
<file path=[Content_Types].xml><?xml version="1.0" encoding="utf-8"?>
<Types xmlns="http://schemas.openxmlformats.org/package/2006/content-types">
  <Default Extension="emf" ContentType="image/x-emf"/>
  <Default Extension="jfif" ContentType="image/jpeg"/>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F7AD9" w14:textId="77777777" w:rsidR="003E0218" w:rsidRPr="00843DC6" w:rsidRDefault="003E0218" w:rsidP="009B37B6">
      <w:pPr>
        <w:spacing w:before="48"/>
        <w:ind w:left="6379" w:right="2" w:firstLine="0"/>
        <w:jc w:val="center"/>
        <w:rPr>
          <w:b/>
          <w:sz w:val="28"/>
        </w:rPr>
      </w:pPr>
      <w:r w:rsidRPr="00843DC6">
        <w:rPr>
          <w:b/>
          <w:sz w:val="28"/>
        </w:rPr>
        <w:t>УТВЕРЖДАЮ:</w:t>
      </w:r>
    </w:p>
    <w:p w14:paraId="311895D9" w14:textId="3433694B" w:rsidR="003E0218" w:rsidRDefault="003E0218" w:rsidP="009B37B6">
      <w:pPr>
        <w:spacing w:before="48"/>
        <w:ind w:left="6379" w:right="2" w:firstLine="0"/>
        <w:jc w:val="center"/>
        <w:rPr>
          <w:b/>
          <w:sz w:val="28"/>
        </w:rPr>
      </w:pPr>
      <w:r>
        <w:rPr>
          <w:b/>
          <w:sz w:val="28"/>
        </w:rPr>
        <w:t xml:space="preserve">Глава </w:t>
      </w:r>
      <w:r w:rsidR="00D156D9">
        <w:rPr>
          <w:b/>
          <w:sz w:val="28"/>
        </w:rPr>
        <w:t>А</w:t>
      </w:r>
      <w:r>
        <w:rPr>
          <w:b/>
          <w:sz w:val="28"/>
        </w:rPr>
        <w:t>дминистрации ГО Анадырь</w:t>
      </w:r>
    </w:p>
    <w:p w14:paraId="17397675" w14:textId="7FEA3C78" w:rsidR="003E0218" w:rsidRPr="00843DC6" w:rsidRDefault="00384273" w:rsidP="00384273">
      <w:pPr>
        <w:spacing w:before="48"/>
        <w:ind w:left="6379" w:right="2" w:firstLine="0"/>
        <w:jc w:val="center"/>
        <w:rPr>
          <w:b/>
          <w:sz w:val="28"/>
        </w:rPr>
      </w:pPr>
      <w:r>
        <w:rPr>
          <w:b/>
          <w:sz w:val="28"/>
        </w:rPr>
        <w:t>Николаев Л.А.</w:t>
      </w:r>
    </w:p>
    <w:p w14:paraId="12822B11" w14:textId="77777777" w:rsidR="003E0218" w:rsidRPr="00843DC6" w:rsidRDefault="003E0218" w:rsidP="003E0218">
      <w:pPr>
        <w:spacing w:before="48"/>
        <w:ind w:left="6379" w:right="2"/>
        <w:rPr>
          <w:b/>
          <w:sz w:val="28"/>
        </w:rPr>
      </w:pPr>
    </w:p>
    <w:p w14:paraId="6B249104" w14:textId="02BA1180" w:rsidR="003E0218" w:rsidRPr="00C22D73" w:rsidRDefault="003E0218" w:rsidP="00C22D73">
      <w:pPr>
        <w:pStyle w:val="af0"/>
        <w:spacing w:line="360" w:lineRule="auto"/>
        <w:jc w:val="center"/>
        <w:rPr>
          <w:rStyle w:val="af5"/>
          <w:i w:val="0"/>
          <w:iCs w:val="0"/>
          <w:color w:val="365F91"/>
          <w:sz w:val="40"/>
          <w:szCs w:val="40"/>
        </w:rPr>
      </w:pPr>
      <w:r w:rsidRPr="00C22D73">
        <w:rPr>
          <w:rStyle w:val="af5"/>
          <w:i w:val="0"/>
          <w:iCs w:val="0"/>
          <w:color w:val="365F91"/>
          <w:sz w:val="40"/>
          <w:szCs w:val="40"/>
        </w:rPr>
        <w:t>СХЕМА ВОДОСНАБЖЕНИЯ</w:t>
      </w:r>
      <w:r w:rsidRPr="00C22D73">
        <w:rPr>
          <w:rStyle w:val="af5"/>
          <w:i w:val="0"/>
          <w:iCs w:val="0"/>
          <w:color w:val="365F91"/>
          <w:sz w:val="40"/>
          <w:szCs w:val="40"/>
        </w:rPr>
        <w:br/>
        <w:t xml:space="preserve">И ВОДООТВЕДЕНИЯ </w:t>
      </w:r>
      <w:r w:rsidRPr="00C22D73">
        <w:rPr>
          <w:rStyle w:val="af5"/>
          <w:i w:val="0"/>
          <w:iCs w:val="0"/>
          <w:color w:val="365F91"/>
          <w:sz w:val="40"/>
          <w:szCs w:val="40"/>
        </w:rPr>
        <w:br/>
        <w:t xml:space="preserve">ГОРОДСКОГО ОКРУГА АНАДЫРЬ </w:t>
      </w:r>
      <w:r w:rsidRPr="00C22D73">
        <w:rPr>
          <w:rStyle w:val="af5"/>
          <w:i w:val="0"/>
          <w:iCs w:val="0"/>
          <w:color w:val="365F91"/>
          <w:sz w:val="40"/>
          <w:szCs w:val="40"/>
        </w:rPr>
        <w:br/>
        <w:t xml:space="preserve">ЧУКОТСКОГО АВТОНОМНОГО ОКРУГА </w:t>
      </w:r>
      <w:r w:rsidRPr="00C22D73">
        <w:rPr>
          <w:rStyle w:val="af5"/>
          <w:i w:val="0"/>
          <w:iCs w:val="0"/>
          <w:color w:val="365F91"/>
          <w:sz w:val="40"/>
          <w:szCs w:val="40"/>
        </w:rPr>
        <w:br/>
        <w:t>НА 2023-2037 Г.</w:t>
      </w:r>
    </w:p>
    <w:p w14:paraId="74DC43BB" w14:textId="77777777" w:rsidR="003E0218" w:rsidRDefault="003E0218" w:rsidP="003E0218">
      <w:pPr>
        <w:pStyle w:val="a7"/>
        <w:ind w:firstLine="0"/>
      </w:pPr>
      <w:r>
        <w:rPr>
          <w:noProof/>
          <w:lang w:eastAsia="ru-RU"/>
        </w:rPr>
        <w:drawing>
          <wp:anchor distT="0" distB="0" distL="0" distR="0" simplePos="0" relativeHeight="251659264" behindDoc="0" locked="0" layoutInCell="1" allowOverlap="1" wp14:anchorId="7D5D305A" wp14:editId="7B14DD62">
            <wp:simplePos x="0" y="0"/>
            <wp:positionH relativeFrom="page">
              <wp:posOffset>2676525</wp:posOffset>
            </wp:positionH>
            <wp:positionV relativeFrom="paragraph">
              <wp:posOffset>340360</wp:posOffset>
            </wp:positionV>
            <wp:extent cx="2567940" cy="4124325"/>
            <wp:effectExtent l="0" t="0" r="3810" b="9525"/>
            <wp:wrapTopAndBottom/>
            <wp:docPr id="1" name="image1.jpeg" descr="Изображение выглядит как текст, коллекция картино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Изображение выглядит как текст, коллекция картинок&#10;&#10;Автоматически созданное описание"/>
                    <pic:cNvPicPr/>
                  </pic:nvPicPr>
                  <pic:blipFill>
                    <a:blip r:embed="rId8">
                      <a:extLst>
                        <a:ext uri="{28A0092B-C50C-407E-A947-70E740481C1C}">
                          <a14:useLocalDpi xmlns:a14="http://schemas.microsoft.com/office/drawing/2010/main" val="0"/>
                        </a:ext>
                      </a:extLst>
                    </a:blip>
                    <a:stretch>
                      <a:fillRect/>
                    </a:stretch>
                  </pic:blipFill>
                  <pic:spPr>
                    <a:xfrm>
                      <a:off x="0" y="0"/>
                      <a:ext cx="2567940" cy="4124325"/>
                    </a:xfrm>
                    <a:prstGeom prst="rect">
                      <a:avLst/>
                    </a:prstGeom>
                  </pic:spPr>
                </pic:pic>
              </a:graphicData>
            </a:graphic>
            <wp14:sizeRelH relativeFrom="margin">
              <wp14:pctWidth>0</wp14:pctWidth>
            </wp14:sizeRelH>
            <wp14:sizeRelV relativeFrom="margin">
              <wp14:pctHeight>0</wp14:pctHeight>
            </wp14:sizeRelV>
          </wp:anchor>
        </w:drawing>
      </w:r>
      <w:r>
        <w:rPr>
          <w:noProof/>
          <w:lang w:eastAsia="ru-RU"/>
        </w:rPr>
        <mc:AlternateContent>
          <mc:Choice Requires="wpg">
            <w:drawing>
              <wp:inline distT="0" distB="0" distL="0" distR="0" wp14:anchorId="6A7DFFFF" wp14:editId="7ED2BC2A">
                <wp:extent cx="5978525" cy="36830"/>
                <wp:effectExtent l="0" t="1905" r="0" b="0"/>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8525" cy="36830"/>
                          <a:chOff x="0" y="0"/>
                          <a:chExt cx="9415" cy="58"/>
                        </a:xfrm>
                      </wpg:grpSpPr>
                      <wps:wsp>
                        <wps:cNvPr id="4" name="AutoShape 3"/>
                        <wps:cNvSpPr>
                          <a:spLocks/>
                        </wps:cNvSpPr>
                        <wps:spPr bwMode="auto">
                          <a:xfrm>
                            <a:off x="0" y="0"/>
                            <a:ext cx="9415" cy="58"/>
                          </a:xfrm>
                          <a:custGeom>
                            <a:avLst/>
                            <a:gdLst>
                              <a:gd name="T0" fmla="*/ 9414 w 9415"/>
                              <a:gd name="T1" fmla="*/ 43 h 58"/>
                              <a:gd name="T2" fmla="*/ 0 w 9415"/>
                              <a:gd name="T3" fmla="*/ 43 h 58"/>
                              <a:gd name="T4" fmla="*/ 0 w 9415"/>
                              <a:gd name="T5" fmla="*/ 58 h 58"/>
                              <a:gd name="T6" fmla="*/ 9414 w 9415"/>
                              <a:gd name="T7" fmla="*/ 58 h 58"/>
                              <a:gd name="T8" fmla="*/ 9414 w 9415"/>
                              <a:gd name="T9" fmla="*/ 43 h 58"/>
                              <a:gd name="T10" fmla="*/ 9414 w 9415"/>
                              <a:gd name="T11" fmla="*/ 0 h 58"/>
                              <a:gd name="T12" fmla="*/ 0 w 9415"/>
                              <a:gd name="T13" fmla="*/ 0 h 58"/>
                              <a:gd name="T14" fmla="*/ 0 w 9415"/>
                              <a:gd name="T15" fmla="*/ 29 h 58"/>
                              <a:gd name="T16" fmla="*/ 9414 w 9415"/>
                              <a:gd name="T17" fmla="*/ 29 h 58"/>
                              <a:gd name="T18" fmla="*/ 9414 w 9415"/>
                              <a:gd name="T19" fmla="*/ 0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415" h="58">
                                <a:moveTo>
                                  <a:pt x="9414" y="43"/>
                                </a:moveTo>
                                <a:lnTo>
                                  <a:pt x="0" y="43"/>
                                </a:lnTo>
                                <a:lnTo>
                                  <a:pt x="0" y="58"/>
                                </a:lnTo>
                                <a:lnTo>
                                  <a:pt x="9414" y="58"/>
                                </a:lnTo>
                                <a:lnTo>
                                  <a:pt x="9414" y="43"/>
                                </a:lnTo>
                                <a:close/>
                                <a:moveTo>
                                  <a:pt x="9414" y="0"/>
                                </a:moveTo>
                                <a:lnTo>
                                  <a:pt x="0" y="0"/>
                                </a:lnTo>
                                <a:lnTo>
                                  <a:pt x="0" y="29"/>
                                </a:lnTo>
                                <a:lnTo>
                                  <a:pt x="9414" y="29"/>
                                </a:lnTo>
                                <a:lnTo>
                                  <a:pt x="9414" y="0"/>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oel="http://schemas.microsoft.com/office/2019/extlst" xmlns:w16du="http://schemas.microsoft.com/office/word/2023/wordml/word16du">
            <w:pict>
              <v:group w14:anchorId="788F9D85" id="Группа 2" o:spid="_x0000_s1026" style="width:470.75pt;height:2.9pt;mso-position-horizontal-relative:char;mso-position-vertical-relative:line" coordsize="941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">
                <v:shape id="AutoShape 3" o:spid="_x0000_s1027" style="position:absolute;width:9415;height:58;visibility:visible;mso-wrap-style:square;v-text-anchor:top" coordsize="941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" path="m9414,43l,43,,58r9414,l9414,43xm9414,l,,,29r9414,l9414,xe" fillcolor="#933634" stroked="f">
                  <v:path arrowok="t" o:connecttype="custom" o:connectlocs="9414,43;0,43;0,58;9414,58;9414,43;9414,0;0,0;0,29;9414,29;9414,0" o:connectangles="0,0,0,0,0,0,0,0,0,0"/>
                </v:shape>
                <w10:anchorlock/>
              </v:group>
            </w:pict>
          </mc:Fallback>
        </mc:AlternateContent>
      </w:r>
    </w:p>
    <w:p w14:paraId="411F51BF" w14:textId="5A8047B6" w:rsidR="003E0218" w:rsidRDefault="003E0218">
      <w:pPr>
        <w:spacing w:after="160" w:line="259" w:lineRule="auto"/>
        <w:jc w:val="left"/>
        <w:rPr>
          <w:rFonts w:eastAsia="Times New Roman" w:cs="Times New Roman"/>
          <w:b/>
          <w:color w:val="234060"/>
          <w:sz w:val="28"/>
          <w:szCs w:val="28"/>
        </w:rPr>
      </w:pPr>
    </w:p>
    <w:p w14:paraId="2BA3B21B" w14:textId="5D9F16BD" w:rsidR="000E156B" w:rsidRDefault="000E156B" w:rsidP="000E156B">
      <w:pPr>
        <w:spacing w:after="160" w:line="259" w:lineRule="auto"/>
        <w:jc w:val="center"/>
        <w:rPr>
          <w:rFonts w:eastAsia="Times New Roman" w:cs="Times New Roman"/>
          <w:b/>
          <w:color w:val="234060"/>
          <w:sz w:val="28"/>
          <w:szCs w:val="28"/>
        </w:rPr>
      </w:pPr>
    </w:p>
    <w:sdt>
      <w:sdtPr>
        <w:rPr>
          <w:rFonts w:asciiTheme="majorHAnsi" w:eastAsiaTheme="majorEastAsia" w:hAnsiTheme="majorHAnsi" w:cstheme="majorBidi"/>
          <w:color w:val="2F5496" w:themeColor="accent1" w:themeShade="BF"/>
          <w:sz w:val="32"/>
          <w:szCs w:val="32"/>
        </w:rPr>
        <w:id w:val="-1193303996"/>
        <w:docPartObj>
          <w:docPartGallery w:val="Table of Contents"/>
          <w:docPartUnique/>
        </w:docPartObj>
      </w:sdtPr>
      <w:sdtEndPr/>
      <w:sdtContent>
        <w:p w14:paraId="2B66029A" w14:textId="30C8B6F3" w:rsidR="007325B1" w:rsidRPr="007325B1" w:rsidRDefault="007325B1" w:rsidP="000E156B">
          <w:pPr>
            <w:tabs>
              <w:tab w:val="center" w:pos="5102"/>
            </w:tabs>
            <w:rPr>
              <w:rStyle w:val="aa"/>
              <w:rFonts w:eastAsiaTheme="majorEastAsia"/>
            </w:rPr>
          </w:pPr>
          <w:r w:rsidRPr="007325B1">
            <w:rPr>
              <w:rStyle w:val="aa"/>
              <w:rFonts w:eastAsiaTheme="majorEastAsia"/>
            </w:rPr>
            <w:t>Оглавление</w:t>
          </w:r>
        </w:p>
        <w:p w14:paraId="7BFCADBB" w14:textId="5E5C989F" w:rsidR="00DA2835" w:rsidRDefault="007325B1">
          <w:pPr>
            <w:pStyle w:val="13"/>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130890918" w:history="1">
            <w:r w:rsidR="00DA2835" w:rsidRPr="00F81C92">
              <w:rPr>
                <w:rStyle w:val="af4"/>
                <w:noProof/>
              </w:rPr>
              <w:t>ВВЕДЕНИЕ</w:t>
            </w:r>
            <w:r w:rsidR="00DA2835">
              <w:rPr>
                <w:noProof/>
                <w:webHidden/>
              </w:rPr>
              <w:tab/>
            </w:r>
            <w:r w:rsidR="00DA2835">
              <w:rPr>
                <w:noProof/>
                <w:webHidden/>
              </w:rPr>
              <w:fldChar w:fldCharType="begin"/>
            </w:r>
            <w:r w:rsidR="00DA2835">
              <w:rPr>
                <w:noProof/>
                <w:webHidden/>
              </w:rPr>
              <w:instrText xml:space="preserve"> PAGEREF _Toc130890918 \h </w:instrText>
            </w:r>
            <w:r w:rsidR="00DA2835">
              <w:rPr>
                <w:noProof/>
                <w:webHidden/>
              </w:rPr>
            </w:r>
            <w:r w:rsidR="00DA2835">
              <w:rPr>
                <w:noProof/>
                <w:webHidden/>
              </w:rPr>
              <w:fldChar w:fldCharType="separate"/>
            </w:r>
            <w:r w:rsidR="00C01315">
              <w:rPr>
                <w:noProof/>
                <w:webHidden/>
              </w:rPr>
              <w:t>4</w:t>
            </w:r>
            <w:r w:rsidR="00DA2835">
              <w:rPr>
                <w:noProof/>
                <w:webHidden/>
              </w:rPr>
              <w:fldChar w:fldCharType="end"/>
            </w:r>
          </w:hyperlink>
        </w:p>
        <w:p w14:paraId="27A1DA44" w14:textId="52FB997E" w:rsidR="00DA2835" w:rsidRDefault="006D3EB5">
          <w:pPr>
            <w:pStyle w:val="13"/>
            <w:rPr>
              <w:rFonts w:asciiTheme="minorHAnsi" w:eastAsiaTheme="minorEastAsia" w:hAnsiTheme="minorHAnsi"/>
              <w:noProof/>
              <w:sz w:val="22"/>
              <w:lang w:eastAsia="ru-RU"/>
            </w:rPr>
          </w:pPr>
          <w:hyperlink w:anchor="_Toc130890919" w:history="1">
            <w:r w:rsidR="00DA2835" w:rsidRPr="00F81C92">
              <w:rPr>
                <w:rStyle w:val="af4"/>
                <w:noProof/>
              </w:rPr>
              <w:t>Общие сведения о городском округе Анадырь</w:t>
            </w:r>
            <w:r w:rsidR="00DA2835">
              <w:rPr>
                <w:noProof/>
                <w:webHidden/>
              </w:rPr>
              <w:tab/>
            </w:r>
            <w:r w:rsidR="00DA2835">
              <w:rPr>
                <w:noProof/>
                <w:webHidden/>
              </w:rPr>
              <w:fldChar w:fldCharType="begin"/>
            </w:r>
            <w:r w:rsidR="00DA2835">
              <w:rPr>
                <w:noProof/>
                <w:webHidden/>
              </w:rPr>
              <w:instrText xml:space="preserve"> PAGEREF _Toc130890919 \h </w:instrText>
            </w:r>
            <w:r w:rsidR="00DA2835">
              <w:rPr>
                <w:noProof/>
                <w:webHidden/>
              </w:rPr>
            </w:r>
            <w:r w:rsidR="00DA2835">
              <w:rPr>
                <w:noProof/>
                <w:webHidden/>
              </w:rPr>
              <w:fldChar w:fldCharType="separate"/>
            </w:r>
            <w:r w:rsidR="00C01315">
              <w:rPr>
                <w:noProof/>
                <w:webHidden/>
              </w:rPr>
              <w:t>5</w:t>
            </w:r>
            <w:r w:rsidR="00DA2835">
              <w:rPr>
                <w:noProof/>
                <w:webHidden/>
              </w:rPr>
              <w:fldChar w:fldCharType="end"/>
            </w:r>
          </w:hyperlink>
        </w:p>
        <w:p w14:paraId="073F3BF2" w14:textId="3BFB710A" w:rsidR="00DA2835" w:rsidRDefault="006D3EB5">
          <w:pPr>
            <w:pStyle w:val="13"/>
            <w:rPr>
              <w:rFonts w:asciiTheme="minorHAnsi" w:eastAsiaTheme="minorEastAsia" w:hAnsiTheme="minorHAnsi"/>
              <w:noProof/>
              <w:sz w:val="22"/>
              <w:lang w:eastAsia="ru-RU"/>
            </w:rPr>
          </w:pPr>
          <w:hyperlink w:anchor="_Toc130890920" w:history="1">
            <w:r w:rsidR="00DA2835" w:rsidRPr="00F81C92">
              <w:rPr>
                <w:rStyle w:val="af4"/>
                <w:noProof/>
              </w:rPr>
              <w:t>Глава 1 - СХЕМА ВОДОСНАБЖЕНИЯ МУНИЦИПАЛЬНОГО ОБРАЗОВАНИЯ ГОРОДСКОЙ ОКРУГ АНАДЫРЬ</w:t>
            </w:r>
            <w:r w:rsidR="00DA2835">
              <w:rPr>
                <w:noProof/>
                <w:webHidden/>
              </w:rPr>
              <w:tab/>
            </w:r>
            <w:r w:rsidR="00DA2835">
              <w:rPr>
                <w:noProof/>
                <w:webHidden/>
              </w:rPr>
              <w:fldChar w:fldCharType="begin"/>
            </w:r>
            <w:r w:rsidR="00DA2835">
              <w:rPr>
                <w:noProof/>
                <w:webHidden/>
              </w:rPr>
              <w:instrText xml:space="preserve"> PAGEREF _Toc130890920 \h </w:instrText>
            </w:r>
            <w:r w:rsidR="00DA2835">
              <w:rPr>
                <w:noProof/>
                <w:webHidden/>
              </w:rPr>
            </w:r>
            <w:r w:rsidR="00DA2835">
              <w:rPr>
                <w:noProof/>
                <w:webHidden/>
              </w:rPr>
              <w:fldChar w:fldCharType="separate"/>
            </w:r>
            <w:r w:rsidR="00C01315">
              <w:rPr>
                <w:noProof/>
                <w:webHidden/>
              </w:rPr>
              <w:t>11</w:t>
            </w:r>
            <w:r w:rsidR="00DA2835">
              <w:rPr>
                <w:noProof/>
                <w:webHidden/>
              </w:rPr>
              <w:fldChar w:fldCharType="end"/>
            </w:r>
          </w:hyperlink>
        </w:p>
        <w:p w14:paraId="1FEB7334" w14:textId="1C49CBC6" w:rsidR="00DA2835" w:rsidRDefault="006D3EB5">
          <w:pPr>
            <w:pStyle w:val="13"/>
            <w:rPr>
              <w:rFonts w:asciiTheme="minorHAnsi" w:eastAsiaTheme="minorEastAsia" w:hAnsiTheme="minorHAnsi"/>
              <w:noProof/>
              <w:sz w:val="22"/>
              <w:lang w:eastAsia="ru-RU"/>
            </w:rPr>
          </w:pPr>
          <w:hyperlink w:anchor="_Toc130890921" w:history="1">
            <w:r w:rsidR="00DA2835" w:rsidRPr="00F81C92">
              <w:rPr>
                <w:rStyle w:val="af4"/>
                <w:noProof/>
              </w:rPr>
              <w:t>1.1 Технико-экономическое состояние централизованных систем водоснабжения</w:t>
            </w:r>
            <w:r w:rsidR="00DA2835">
              <w:rPr>
                <w:noProof/>
                <w:webHidden/>
              </w:rPr>
              <w:tab/>
            </w:r>
            <w:r w:rsidR="00DA2835">
              <w:rPr>
                <w:noProof/>
                <w:webHidden/>
              </w:rPr>
              <w:fldChar w:fldCharType="begin"/>
            </w:r>
            <w:r w:rsidR="00DA2835">
              <w:rPr>
                <w:noProof/>
                <w:webHidden/>
              </w:rPr>
              <w:instrText xml:space="preserve"> PAGEREF _Toc130890921 \h </w:instrText>
            </w:r>
            <w:r w:rsidR="00DA2835">
              <w:rPr>
                <w:noProof/>
                <w:webHidden/>
              </w:rPr>
            </w:r>
            <w:r w:rsidR="00DA2835">
              <w:rPr>
                <w:noProof/>
                <w:webHidden/>
              </w:rPr>
              <w:fldChar w:fldCharType="separate"/>
            </w:r>
            <w:r w:rsidR="00C01315">
              <w:rPr>
                <w:noProof/>
                <w:webHidden/>
              </w:rPr>
              <w:t>11</w:t>
            </w:r>
            <w:r w:rsidR="00DA2835">
              <w:rPr>
                <w:noProof/>
                <w:webHidden/>
              </w:rPr>
              <w:fldChar w:fldCharType="end"/>
            </w:r>
          </w:hyperlink>
        </w:p>
        <w:p w14:paraId="26AF65E3" w14:textId="6E35B63A" w:rsidR="00DA2835" w:rsidRDefault="006D3EB5">
          <w:pPr>
            <w:pStyle w:val="13"/>
            <w:rPr>
              <w:rFonts w:asciiTheme="minorHAnsi" w:eastAsiaTheme="minorEastAsia" w:hAnsiTheme="minorHAnsi"/>
              <w:noProof/>
              <w:sz w:val="22"/>
              <w:lang w:eastAsia="ru-RU"/>
            </w:rPr>
          </w:pPr>
          <w:hyperlink w:anchor="_Toc130890922" w:history="1">
            <w:r w:rsidR="00DA2835" w:rsidRPr="00F81C92">
              <w:rPr>
                <w:rStyle w:val="af4"/>
                <w:noProof/>
              </w:rPr>
              <w:t>1.2. Направления развития централизованных систем водоснабжения</w:t>
            </w:r>
            <w:r w:rsidR="00DA2835">
              <w:rPr>
                <w:noProof/>
                <w:webHidden/>
              </w:rPr>
              <w:tab/>
            </w:r>
            <w:r w:rsidR="00DA2835">
              <w:rPr>
                <w:noProof/>
                <w:webHidden/>
              </w:rPr>
              <w:fldChar w:fldCharType="begin"/>
            </w:r>
            <w:r w:rsidR="00DA2835">
              <w:rPr>
                <w:noProof/>
                <w:webHidden/>
              </w:rPr>
              <w:instrText xml:space="preserve"> PAGEREF _Toc130890922 \h </w:instrText>
            </w:r>
            <w:r w:rsidR="00DA2835">
              <w:rPr>
                <w:noProof/>
                <w:webHidden/>
              </w:rPr>
            </w:r>
            <w:r w:rsidR="00DA2835">
              <w:rPr>
                <w:noProof/>
                <w:webHidden/>
              </w:rPr>
              <w:fldChar w:fldCharType="separate"/>
            </w:r>
            <w:r w:rsidR="00C01315">
              <w:rPr>
                <w:noProof/>
                <w:webHidden/>
              </w:rPr>
              <w:t>26</w:t>
            </w:r>
            <w:r w:rsidR="00DA2835">
              <w:rPr>
                <w:noProof/>
                <w:webHidden/>
              </w:rPr>
              <w:fldChar w:fldCharType="end"/>
            </w:r>
          </w:hyperlink>
        </w:p>
        <w:p w14:paraId="31E480B2" w14:textId="2477DA37" w:rsidR="00DA2835" w:rsidRDefault="006D3EB5">
          <w:pPr>
            <w:pStyle w:val="13"/>
            <w:rPr>
              <w:rFonts w:asciiTheme="minorHAnsi" w:eastAsiaTheme="minorEastAsia" w:hAnsiTheme="minorHAnsi"/>
              <w:noProof/>
              <w:sz w:val="22"/>
              <w:lang w:eastAsia="ru-RU"/>
            </w:rPr>
          </w:pPr>
          <w:hyperlink w:anchor="_Toc130890923" w:history="1">
            <w:r w:rsidR="00DA2835" w:rsidRPr="00F81C92">
              <w:rPr>
                <w:rStyle w:val="af4"/>
                <w:noProof/>
              </w:rPr>
              <w:t>1.3. Баланс водоснабжения и потребления холодной, питьевой, технической воды</w:t>
            </w:r>
            <w:r w:rsidR="00DA2835">
              <w:rPr>
                <w:noProof/>
                <w:webHidden/>
              </w:rPr>
              <w:tab/>
            </w:r>
            <w:r w:rsidR="00DA2835">
              <w:rPr>
                <w:noProof/>
                <w:webHidden/>
              </w:rPr>
              <w:fldChar w:fldCharType="begin"/>
            </w:r>
            <w:r w:rsidR="00DA2835">
              <w:rPr>
                <w:noProof/>
                <w:webHidden/>
              </w:rPr>
              <w:instrText xml:space="preserve"> PAGEREF _Toc130890923 \h </w:instrText>
            </w:r>
            <w:r w:rsidR="00DA2835">
              <w:rPr>
                <w:noProof/>
                <w:webHidden/>
              </w:rPr>
            </w:r>
            <w:r w:rsidR="00DA2835">
              <w:rPr>
                <w:noProof/>
                <w:webHidden/>
              </w:rPr>
              <w:fldChar w:fldCharType="separate"/>
            </w:r>
            <w:r w:rsidR="00C01315">
              <w:rPr>
                <w:noProof/>
                <w:webHidden/>
              </w:rPr>
              <w:t>34</w:t>
            </w:r>
            <w:r w:rsidR="00DA2835">
              <w:rPr>
                <w:noProof/>
                <w:webHidden/>
              </w:rPr>
              <w:fldChar w:fldCharType="end"/>
            </w:r>
          </w:hyperlink>
        </w:p>
        <w:p w14:paraId="2629EE3A" w14:textId="540D1456" w:rsidR="00DA2835" w:rsidRDefault="006D3EB5">
          <w:pPr>
            <w:pStyle w:val="13"/>
            <w:rPr>
              <w:rFonts w:asciiTheme="minorHAnsi" w:eastAsiaTheme="minorEastAsia" w:hAnsiTheme="minorHAnsi"/>
              <w:noProof/>
              <w:sz w:val="22"/>
              <w:lang w:eastAsia="ru-RU"/>
            </w:rPr>
          </w:pPr>
          <w:hyperlink w:anchor="_Toc130890924" w:history="1">
            <w:r w:rsidR="00DA2835" w:rsidRPr="00F81C92">
              <w:rPr>
                <w:rStyle w:val="af4"/>
                <w:noProof/>
              </w:rPr>
              <w:t>1.4. Предложения по строительству, реконструкции и модернизации объектов централизованных систем водоснабжения (формируется с учетом планов мероприятий по приведению качества питьевой воды в соответствие с установленными требованиями).</w:t>
            </w:r>
            <w:r w:rsidR="00DA2835">
              <w:rPr>
                <w:noProof/>
                <w:webHidden/>
              </w:rPr>
              <w:tab/>
            </w:r>
            <w:r w:rsidR="00DA2835">
              <w:rPr>
                <w:noProof/>
                <w:webHidden/>
              </w:rPr>
              <w:fldChar w:fldCharType="begin"/>
            </w:r>
            <w:r w:rsidR="00DA2835">
              <w:rPr>
                <w:noProof/>
                <w:webHidden/>
              </w:rPr>
              <w:instrText xml:space="preserve"> PAGEREF _Toc130890924 \h </w:instrText>
            </w:r>
            <w:r w:rsidR="00DA2835">
              <w:rPr>
                <w:noProof/>
                <w:webHidden/>
              </w:rPr>
            </w:r>
            <w:r w:rsidR="00DA2835">
              <w:rPr>
                <w:noProof/>
                <w:webHidden/>
              </w:rPr>
              <w:fldChar w:fldCharType="separate"/>
            </w:r>
            <w:r w:rsidR="00C01315">
              <w:rPr>
                <w:noProof/>
                <w:webHidden/>
              </w:rPr>
              <w:t>46</w:t>
            </w:r>
            <w:r w:rsidR="00DA2835">
              <w:rPr>
                <w:noProof/>
                <w:webHidden/>
              </w:rPr>
              <w:fldChar w:fldCharType="end"/>
            </w:r>
          </w:hyperlink>
        </w:p>
        <w:p w14:paraId="31A4FE70" w14:textId="57B1321A" w:rsidR="00DA2835" w:rsidRDefault="006D3EB5">
          <w:pPr>
            <w:pStyle w:val="13"/>
            <w:rPr>
              <w:rFonts w:asciiTheme="minorHAnsi" w:eastAsiaTheme="minorEastAsia" w:hAnsiTheme="minorHAnsi"/>
              <w:noProof/>
              <w:sz w:val="22"/>
              <w:lang w:eastAsia="ru-RU"/>
            </w:rPr>
          </w:pPr>
          <w:hyperlink w:anchor="_Toc130890925" w:history="1">
            <w:r w:rsidR="00DA2835" w:rsidRPr="00F81C92">
              <w:rPr>
                <w:rStyle w:val="af4"/>
                <w:noProof/>
              </w:rPr>
              <w:t>1.5. Экологические аспекты мероприятий по строительству, реконструкции и модернизации объектов централизованных систем водоснабжения</w:t>
            </w:r>
            <w:r w:rsidR="00DA2835">
              <w:rPr>
                <w:noProof/>
                <w:webHidden/>
              </w:rPr>
              <w:tab/>
            </w:r>
            <w:r w:rsidR="00DA2835">
              <w:rPr>
                <w:noProof/>
                <w:webHidden/>
              </w:rPr>
              <w:fldChar w:fldCharType="begin"/>
            </w:r>
            <w:r w:rsidR="00DA2835">
              <w:rPr>
                <w:noProof/>
                <w:webHidden/>
              </w:rPr>
              <w:instrText xml:space="preserve"> PAGEREF _Toc130890925 \h </w:instrText>
            </w:r>
            <w:r w:rsidR="00DA2835">
              <w:rPr>
                <w:noProof/>
                <w:webHidden/>
              </w:rPr>
            </w:r>
            <w:r w:rsidR="00DA2835">
              <w:rPr>
                <w:noProof/>
                <w:webHidden/>
              </w:rPr>
              <w:fldChar w:fldCharType="separate"/>
            </w:r>
            <w:r w:rsidR="00C01315">
              <w:rPr>
                <w:noProof/>
                <w:webHidden/>
              </w:rPr>
              <w:t>56</w:t>
            </w:r>
            <w:r w:rsidR="00DA2835">
              <w:rPr>
                <w:noProof/>
                <w:webHidden/>
              </w:rPr>
              <w:fldChar w:fldCharType="end"/>
            </w:r>
          </w:hyperlink>
        </w:p>
        <w:p w14:paraId="21C1E096" w14:textId="677FFC75" w:rsidR="00DA2835" w:rsidRDefault="006D3EB5">
          <w:pPr>
            <w:pStyle w:val="13"/>
            <w:rPr>
              <w:rFonts w:asciiTheme="minorHAnsi" w:eastAsiaTheme="minorEastAsia" w:hAnsiTheme="minorHAnsi"/>
              <w:noProof/>
              <w:sz w:val="22"/>
              <w:lang w:eastAsia="ru-RU"/>
            </w:rPr>
          </w:pPr>
          <w:hyperlink w:anchor="_Toc130890926" w:history="1">
            <w:r w:rsidR="00DA2835" w:rsidRPr="00F81C92">
              <w:rPr>
                <w:rStyle w:val="af4"/>
                <w:noProof/>
              </w:rPr>
              <w:t>1.6. Оценка объемов капитальных вложений в строительство, реконструкцию и модернизацию объектов централизованных систем водоснабжения включает в себя с разбивкой по годам</w:t>
            </w:r>
            <w:r w:rsidR="00DA2835">
              <w:rPr>
                <w:noProof/>
                <w:webHidden/>
              </w:rPr>
              <w:tab/>
            </w:r>
            <w:r w:rsidR="00DA2835">
              <w:rPr>
                <w:noProof/>
                <w:webHidden/>
              </w:rPr>
              <w:fldChar w:fldCharType="begin"/>
            </w:r>
            <w:r w:rsidR="00DA2835">
              <w:rPr>
                <w:noProof/>
                <w:webHidden/>
              </w:rPr>
              <w:instrText xml:space="preserve"> PAGEREF _Toc130890926 \h </w:instrText>
            </w:r>
            <w:r w:rsidR="00DA2835">
              <w:rPr>
                <w:noProof/>
                <w:webHidden/>
              </w:rPr>
            </w:r>
            <w:r w:rsidR="00DA2835">
              <w:rPr>
                <w:noProof/>
                <w:webHidden/>
              </w:rPr>
              <w:fldChar w:fldCharType="separate"/>
            </w:r>
            <w:r w:rsidR="00C01315">
              <w:rPr>
                <w:noProof/>
                <w:webHidden/>
              </w:rPr>
              <w:t>59</w:t>
            </w:r>
            <w:r w:rsidR="00DA2835">
              <w:rPr>
                <w:noProof/>
                <w:webHidden/>
              </w:rPr>
              <w:fldChar w:fldCharType="end"/>
            </w:r>
          </w:hyperlink>
        </w:p>
        <w:p w14:paraId="25D1A26D" w14:textId="3CA2D2DB" w:rsidR="00DA2835" w:rsidRDefault="006D3EB5">
          <w:pPr>
            <w:pStyle w:val="13"/>
            <w:rPr>
              <w:rFonts w:asciiTheme="minorHAnsi" w:eastAsiaTheme="minorEastAsia" w:hAnsiTheme="minorHAnsi"/>
              <w:noProof/>
              <w:sz w:val="22"/>
              <w:lang w:eastAsia="ru-RU"/>
            </w:rPr>
          </w:pPr>
          <w:hyperlink w:anchor="_Toc130890927" w:history="1">
            <w:r w:rsidR="00DA2835" w:rsidRPr="00F81C92">
              <w:rPr>
                <w:rStyle w:val="af4"/>
                <w:noProof/>
              </w:rPr>
              <w:t>1.7. Плановые значения показателей развития централизованных систем водоснабжения</w:t>
            </w:r>
            <w:r w:rsidR="00DA2835">
              <w:rPr>
                <w:noProof/>
                <w:webHidden/>
              </w:rPr>
              <w:tab/>
            </w:r>
            <w:r w:rsidR="00DA2835">
              <w:rPr>
                <w:noProof/>
                <w:webHidden/>
              </w:rPr>
              <w:fldChar w:fldCharType="begin"/>
            </w:r>
            <w:r w:rsidR="00DA2835">
              <w:rPr>
                <w:noProof/>
                <w:webHidden/>
              </w:rPr>
              <w:instrText xml:space="preserve"> PAGEREF _Toc130890927 \h </w:instrText>
            </w:r>
            <w:r w:rsidR="00DA2835">
              <w:rPr>
                <w:noProof/>
                <w:webHidden/>
              </w:rPr>
            </w:r>
            <w:r w:rsidR="00DA2835">
              <w:rPr>
                <w:noProof/>
                <w:webHidden/>
              </w:rPr>
              <w:fldChar w:fldCharType="separate"/>
            </w:r>
            <w:r w:rsidR="00C01315">
              <w:rPr>
                <w:noProof/>
                <w:webHidden/>
              </w:rPr>
              <w:t>69</w:t>
            </w:r>
            <w:r w:rsidR="00DA2835">
              <w:rPr>
                <w:noProof/>
                <w:webHidden/>
              </w:rPr>
              <w:fldChar w:fldCharType="end"/>
            </w:r>
          </w:hyperlink>
        </w:p>
        <w:p w14:paraId="7650F175" w14:textId="410A3AD2" w:rsidR="00DA2835" w:rsidRDefault="006D3EB5">
          <w:pPr>
            <w:pStyle w:val="13"/>
            <w:rPr>
              <w:rFonts w:asciiTheme="minorHAnsi" w:eastAsiaTheme="minorEastAsia" w:hAnsiTheme="minorHAnsi"/>
              <w:noProof/>
              <w:sz w:val="22"/>
              <w:lang w:eastAsia="ru-RU"/>
            </w:rPr>
          </w:pPr>
          <w:hyperlink w:anchor="_Toc130890928" w:history="1">
            <w:r w:rsidR="00DA2835" w:rsidRPr="00F81C92">
              <w:rPr>
                <w:rStyle w:val="af4"/>
                <w:noProof/>
              </w:rPr>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DA2835">
              <w:rPr>
                <w:noProof/>
                <w:webHidden/>
              </w:rPr>
              <w:tab/>
            </w:r>
            <w:r w:rsidR="00DA2835">
              <w:rPr>
                <w:noProof/>
                <w:webHidden/>
              </w:rPr>
              <w:fldChar w:fldCharType="begin"/>
            </w:r>
            <w:r w:rsidR="00DA2835">
              <w:rPr>
                <w:noProof/>
                <w:webHidden/>
              </w:rPr>
              <w:instrText xml:space="preserve"> PAGEREF _Toc130890928 \h </w:instrText>
            </w:r>
            <w:r w:rsidR="00DA2835">
              <w:rPr>
                <w:noProof/>
                <w:webHidden/>
              </w:rPr>
            </w:r>
            <w:r w:rsidR="00DA2835">
              <w:rPr>
                <w:noProof/>
                <w:webHidden/>
              </w:rPr>
              <w:fldChar w:fldCharType="separate"/>
            </w:r>
            <w:r w:rsidR="00C01315">
              <w:rPr>
                <w:noProof/>
                <w:webHidden/>
              </w:rPr>
              <w:t>74</w:t>
            </w:r>
            <w:r w:rsidR="00DA2835">
              <w:rPr>
                <w:noProof/>
                <w:webHidden/>
              </w:rPr>
              <w:fldChar w:fldCharType="end"/>
            </w:r>
          </w:hyperlink>
        </w:p>
        <w:p w14:paraId="1A4C08BF" w14:textId="738CE802" w:rsidR="00DA2835" w:rsidRDefault="006D3EB5">
          <w:pPr>
            <w:pStyle w:val="13"/>
            <w:rPr>
              <w:rFonts w:asciiTheme="minorHAnsi" w:eastAsiaTheme="minorEastAsia" w:hAnsiTheme="minorHAnsi"/>
              <w:noProof/>
              <w:sz w:val="22"/>
              <w:lang w:eastAsia="ru-RU"/>
            </w:rPr>
          </w:pPr>
          <w:hyperlink w:anchor="_Toc130890929" w:history="1">
            <w:r w:rsidR="00DA2835" w:rsidRPr="00F81C92">
              <w:rPr>
                <w:rStyle w:val="af4"/>
                <w:noProof/>
              </w:rPr>
              <w:t>Глава 2 - СХЕМА ВОДООТВЕДЕНИЯ ГОРОДСКОГО ОКРУГА Анадырь</w:t>
            </w:r>
            <w:r w:rsidR="00DA2835">
              <w:rPr>
                <w:noProof/>
                <w:webHidden/>
              </w:rPr>
              <w:tab/>
            </w:r>
            <w:r w:rsidR="00DA2835">
              <w:rPr>
                <w:noProof/>
                <w:webHidden/>
              </w:rPr>
              <w:fldChar w:fldCharType="begin"/>
            </w:r>
            <w:r w:rsidR="00DA2835">
              <w:rPr>
                <w:noProof/>
                <w:webHidden/>
              </w:rPr>
              <w:instrText xml:space="preserve"> PAGEREF _Toc130890929 \h </w:instrText>
            </w:r>
            <w:r w:rsidR="00DA2835">
              <w:rPr>
                <w:noProof/>
                <w:webHidden/>
              </w:rPr>
            </w:r>
            <w:r w:rsidR="00DA2835">
              <w:rPr>
                <w:noProof/>
                <w:webHidden/>
              </w:rPr>
              <w:fldChar w:fldCharType="separate"/>
            </w:r>
            <w:r w:rsidR="00C01315">
              <w:rPr>
                <w:noProof/>
                <w:webHidden/>
              </w:rPr>
              <w:t>76</w:t>
            </w:r>
            <w:r w:rsidR="00DA2835">
              <w:rPr>
                <w:noProof/>
                <w:webHidden/>
              </w:rPr>
              <w:fldChar w:fldCharType="end"/>
            </w:r>
          </w:hyperlink>
        </w:p>
        <w:p w14:paraId="71F848F2" w14:textId="4128E0EE" w:rsidR="00DA2835" w:rsidRDefault="006D3EB5">
          <w:pPr>
            <w:pStyle w:val="13"/>
            <w:rPr>
              <w:rFonts w:asciiTheme="minorHAnsi" w:eastAsiaTheme="minorEastAsia" w:hAnsiTheme="minorHAnsi"/>
              <w:noProof/>
              <w:sz w:val="22"/>
              <w:lang w:eastAsia="ru-RU"/>
            </w:rPr>
          </w:pPr>
          <w:hyperlink w:anchor="_Toc130890930" w:history="1">
            <w:r w:rsidR="00DA2835" w:rsidRPr="00F81C92">
              <w:rPr>
                <w:rStyle w:val="af4"/>
                <w:noProof/>
              </w:rPr>
              <w:t>2.1. Существующее положение в сфере водоотведения муниципального образования городского округа Анадырь</w:t>
            </w:r>
            <w:r w:rsidR="00DA2835">
              <w:rPr>
                <w:noProof/>
                <w:webHidden/>
              </w:rPr>
              <w:tab/>
            </w:r>
            <w:r w:rsidR="00DA2835">
              <w:rPr>
                <w:noProof/>
                <w:webHidden/>
              </w:rPr>
              <w:fldChar w:fldCharType="begin"/>
            </w:r>
            <w:r w:rsidR="00DA2835">
              <w:rPr>
                <w:noProof/>
                <w:webHidden/>
              </w:rPr>
              <w:instrText xml:space="preserve"> PAGEREF _Toc130890930 \h </w:instrText>
            </w:r>
            <w:r w:rsidR="00DA2835">
              <w:rPr>
                <w:noProof/>
                <w:webHidden/>
              </w:rPr>
            </w:r>
            <w:r w:rsidR="00DA2835">
              <w:rPr>
                <w:noProof/>
                <w:webHidden/>
              </w:rPr>
              <w:fldChar w:fldCharType="separate"/>
            </w:r>
            <w:r w:rsidR="00C01315">
              <w:rPr>
                <w:noProof/>
                <w:webHidden/>
              </w:rPr>
              <w:t>76</w:t>
            </w:r>
            <w:r w:rsidR="00DA2835">
              <w:rPr>
                <w:noProof/>
                <w:webHidden/>
              </w:rPr>
              <w:fldChar w:fldCharType="end"/>
            </w:r>
          </w:hyperlink>
        </w:p>
        <w:p w14:paraId="5D1369A4" w14:textId="252736E4" w:rsidR="00DA2835" w:rsidRDefault="006D3EB5">
          <w:pPr>
            <w:pStyle w:val="13"/>
            <w:rPr>
              <w:rFonts w:asciiTheme="minorHAnsi" w:eastAsiaTheme="minorEastAsia" w:hAnsiTheme="minorHAnsi"/>
              <w:noProof/>
              <w:sz w:val="22"/>
              <w:lang w:eastAsia="ru-RU"/>
            </w:rPr>
          </w:pPr>
          <w:hyperlink w:anchor="_Toc130890931" w:history="1">
            <w:r w:rsidR="00DA2835" w:rsidRPr="00F81C92">
              <w:rPr>
                <w:rStyle w:val="af4"/>
                <w:noProof/>
              </w:rPr>
              <w:t>2.2 Балансы сточных вод в системе водоотведения</w:t>
            </w:r>
            <w:r w:rsidR="00DA2835">
              <w:rPr>
                <w:noProof/>
                <w:webHidden/>
              </w:rPr>
              <w:tab/>
            </w:r>
            <w:r w:rsidR="00DA2835">
              <w:rPr>
                <w:noProof/>
                <w:webHidden/>
              </w:rPr>
              <w:fldChar w:fldCharType="begin"/>
            </w:r>
            <w:r w:rsidR="00DA2835">
              <w:rPr>
                <w:noProof/>
                <w:webHidden/>
              </w:rPr>
              <w:instrText xml:space="preserve"> PAGEREF _Toc130890931 \h </w:instrText>
            </w:r>
            <w:r w:rsidR="00DA2835">
              <w:rPr>
                <w:noProof/>
                <w:webHidden/>
              </w:rPr>
            </w:r>
            <w:r w:rsidR="00DA2835">
              <w:rPr>
                <w:noProof/>
                <w:webHidden/>
              </w:rPr>
              <w:fldChar w:fldCharType="separate"/>
            </w:r>
            <w:r w:rsidR="00C01315">
              <w:rPr>
                <w:noProof/>
                <w:webHidden/>
              </w:rPr>
              <w:t>87</w:t>
            </w:r>
            <w:r w:rsidR="00DA2835">
              <w:rPr>
                <w:noProof/>
                <w:webHidden/>
              </w:rPr>
              <w:fldChar w:fldCharType="end"/>
            </w:r>
          </w:hyperlink>
        </w:p>
        <w:p w14:paraId="4CC8B0FD" w14:textId="58C04DBF" w:rsidR="00DA2835" w:rsidRDefault="006D3EB5">
          <w:pPr>
            <w:pStyle w:val="13"/>
            <w:rPr>
              <w:rFonts w:asciiTheme="minorHAnsi" w:eastAsiaTheme="minorEastAsia" w:hAnsiTheme="minorHAnsi"/>
              <w:noProof/>
              <w:sz w:val="22"/>
              <w:lang w:eastAsia="ru-RU"/>
            </w:rPr>
          </w:pPr>
          <w:hyperlink w:anchor="_Toc130890932" w:history="1">
            <w:r w:rsidR="00DA2835" w:rsidRPr="00F81C92">
              <w:rPr>
                <w:rStyle w:val="af4"/>
                <w:noProof/>
              </w:rPr>
              <w:t>2.3 Прогноз объема сточных вод</w:t>
            </w:r>
            <w:r w:rsidR="00DA2835">
              <w:rPr>
                <w:noProof/>
                <w:webHidden/>
              </w:rPr>
              <w:tab/>
            </w:r>
            <w:r w:rsidR="00DA2835">
              <w:rPr>
                <w:noProof/>
                <w:webHidden/>
              </w:rPr>
              <w:fldChar w:fldCharType="begin"/>
            </w:r>
            <w:r w:rsidR="00DA2835">
              <w:rPr>
                <w:noProof/>
                <w:webHidden/>
              </w:rPr>
              <w:instrText xml:space="preserve"> PAGEREF _Toc130890932 \h </w:instrText>
            </w:r>
            <w:r w:rsidR="00DA2835">
              <w:rPr>
                <w:noProof/>
                <w:webHidden/>
              </w:rPr>
            </w:r>
            <w:r w:rsidR="00DA2835">
              <w:rPr>
                <w:noProof/>
                <w:webHidden/>
              </w:rPr>
              <w:fldChar w:fldCharType="separate"/>
            </w:r>
            <w:r w:rsidR="00C01315">
              <w:rPr>
                <w:noProof/>
                <w:webHidden/>
              </w:rPr>
              <w:t>90</w:t>
            </w:r>
            <w:r w:rsidR="00DA2835">
              <w:rPr>
                <w:noProof/>
                <w:webHidden/>
              </w:rPr>
              <w:fldChar w:fldCharType="end"/>
            </w:r>
          </w:hyperlink>
        </w:p>
        <w:p w14:paraId="4A3AAFC7" w14:textId="40643988" w:rsidR="00DA2835" w:rsidRDefault="006D3EB5">
          <w:pPr>
            <w:pStyle w:val="13"/>
            <w:rPr>
              <w:rFonts w:asciiTheme="minorHAnsi" w:eastAsiaTheme="minorEastAsia" w:hAnsiTheme="minorHAnsi"/>
              <w:noProof/>
              <w:sz w:val="22"/>
              <w:lang w:eastAsia="ru-RU"/>
            </w:rPr>
          </w:pPr>
          <w:hyperlink w:anchor="_Toc130890933" w:history="1">
            <w:r w:rsidR="00DA2835" w:rsidRPr="00F81C92">
              <w:rPr>
                <w:rStyle w:val="af4"/>
                <w:noProof/>
              </w:rPr>
              <w:t>2.4. Предложения по строительству, реконструкции и модернизации (техническому перевооружению) объектов централизованной системы водоотведения</w:t>
            </w:r>
            <w:r w:rsidR="00DA2835">
              <w:rPr>
                <w:noProof/>
                <w:webHidden/>
              </w:rPr>
              <w:tab/>
            </w:r>
            <w:r w:rsidR="00DA2835">
              <w:rPr>
                <w:noProof/>
                <w:webHidden/>
              </w:rPr>
              <w:fldChar w:fldCharType="begin"/>
            </w:r>
            <w:r w:rsidR="00DA2835">
              <w:rPr>
                <w:noProof/>
                <w:webHidden/>
              </w:rPr>
              <w:instrText xml:space="preserve"> PAGEREF _Toc130890933 \h </w:instrText>
            </w:r>
            <w:r w:rsidR="00DA2835">
              <w:rPr>
                <w:noProof/>
                <w:webHidden/>
              </w:rPr>
            </w:r>
            <w:r w:rsidR="00DA2835">
              <w:rPr>
                <w:noProof/>
                <w:webHidden/>
              </w:rPr>
              <w:fldChar w:fldCharType="separate"/>
            </w:r>
            <w:r w:rsidR="00C01315">
              <w:rPr>
                <w:noProof/>
                <w:webHidden/>
              </w:rPr>
              <w:t>95</w:t>
            </w:r>
            <w:r w:rsidR="00DA2835">
              <w:rPr>
                <w:noProof/>
                <w:webHidden/>
              </w:rPr>
              <w:fldChar w:fldCharType="end"/>
            </w:r>
          </w:hyperlink>
        </w:p>
        <w:p w14:paraId="48764547" w14:textId="7585D707" w:rsidR="00DA2835" w:rsidRDefault="006D3EB5">
          <w:pPr>
            <w:pStyle w:val="13"/>
            <w:rPr>
              <w:rFonts w:asciiTheme="minorHAnsi" w:eastAsiaTheme="minorEastAsia" w:hAnsiTheme="minorHAnsi"/>
              <w:noProof/>
              <w:sz w:val="22"/>
              <w:lang w:eastAsia="ru-RU"/>
            </w:rPr>
          </w:pPr>
          <w:hyperlink w:anchor="_Toc130890934" w:history="1">
            <w:r w:rsidR="00DA2835" w:rsidRPr="00F81C92">
              <w:rPr>
                <w:rStyle w:val="af4"/>
                <w:noProof/>
              </w:rPr>
              <w:t>2.5. Экологические аспекты мероприятий по строительству и реконструкции объектов централизованной системы водоотведения</w:t>
            </w:r>
            <w:r w:rsidR="00DA2835">
              <w:rPr>
                <w:noProof/>
                <w:webHidden/>
              </w:rPr>
              <w:tab/>
            </w:r>
            <w:r w:rsidR="00DA2835">
              <w:rPr>
                <w:noProof/>
                <w:webHidden/>
              </w:rPr>
              <w:fldChar w:fldCharType="begin"/>
            </w:r>
            <w:r w:rsidR="00DA2835">
              <w:rPr>
                <w:noProof/>
                <w:webHidden/>
              </w:rPr>
              <w:instrText xml:space="preserve"> PAGEREF _Toc130890934 \h </w:instrText>
            </w:r>
            <w:r w:rsidR="00DA2835">
              <w:rPr>
                <w:noProof/>
                <w:webHidden/>
              </w:rPr>
            </w:r>
            <w:r w:rsidR="00DA2835">
              <w:rPr>
                <w:noProof/>
                <w:webHidden/>
              </w:rPr>
              <w:fldChar w:fldCharType="separate"/>
            </w:r>
            <w:r w:rsidR="00C01315">
              <w:rPr>
                <w:noProof/>
                <w:webHidden/>
              </w:rPr>
              <w:t>109</w:t>
            </w:r>
            <w:r w:rsidR="00DA2835">
              <w:rPr>
                <w:noProof/>
                <w:webHidden/>
              </w:rPr>
              <w:fldChar w:fldCharType="end"/>
            </w:r>
          </w:hyperlink>
        </w:p>
        <w:p w14:paraId="7C4C826A" w14:textId="7FBACBB9" w:rsidR="00DA2835" w:rsidRDefault="006D3EB5">
          <w:pPr>
            <w:pStyle w:val="13"/>
            <w:rPr>
              <w:rFonts w:asciiTheme="minorHAnsi" w:eastAsiaTheme="minorEastAsia" w:hAnsiTheme="minorHAnsi"/>
              <w:noProof/>
              <w:sz w:val="22"/>
              <w:lang w:eastAsia="ru-RU"/>
            </w:rPr>
          </w:pPr>
          <w:hyperlink w:anchor="_Toc130890935" w:history="1">
            <w:r w:rsidR="00DA2835" w:rsidRPr="00F81C92">
              <w:rPr>
                <w:rStyle w:val="af4"/>
                <w:noProof/>
              </w:rPr>
              <w:t>2.6 Оценка потребности в капитальных вложениях в строительство, реконструкцию и модернизацию объектов централизованной системы водоотведения.</w:t>
            </w:r>
            <w:r w:rsidR="00DA2835">
              <w:rPr>
                <w:noProof/>
                <w:webHidden/>
              </w:rPr>
              <w:tab/>
            </w:r>
            <w:r w:rsidR="00DA2835">
              <w:rPr>
                <w:noProof/>
                <w:webHidden/>
              </w:rPr>
              <w:fldChar w:fldCharType="begin"/>
            </w:r>
            <w:r w:rsidR="00DA2835">
              <w:rPr>
                <w:noProof/>
                <w:webHidden/>
              </w:rPr>
              <w:instrText xml:space="preserve"> PAGEREF _Toc130890935 \h </w:instrText>
            </w:r>
            <w:r w:rsidR="00DA2835">
              <w:rPr>
                <w:noProof/>
                <w:webHidden/>
              </w:rPr>
            </w:r>
            <w:r w:rsidR="00DA2835">
              <w:rPr>
                <w:noProof/>
                <w:webHidden/>
              </w:rPr>
              <w:fldChar w:fldCharType="separate"/>
            </w:r>
            <w:r w:rsidR="00C01315">
              <w:rPr>
                <w:noProof/>
                <w:webHidden/>
              </w:rPr>
              <w:t>114</w:t>
            </w:r>
            <w:r w:rsidR="00DA2835">
              <w:rPr>
                <w:noProof/>
                <w:webHidden/>
              </w:rPr>
              <w:fldChar w:fldCharType="end"/>
            </w:r>
          </w:hyperlink>
        </w:p>
        <w:p w14:paraId="1E34239B" w14:textId="292E59C1" w:rsidR="00DA2835" w:rsidRDefault="006D3EB5">
          <w:pPr>
            <w:pStyle w:val="13"/>
            <w:rPr>
              <w:rFonts w:asciiTheme="minorHAnsi" w:eastAsiaTheme="minorEastAsia" w:hAnsiTheme="minorHAnsi"/>
              <w:noProof/>
              <w:sz w:val="22"/>
              <w:lang w:eastAsia="ru-RU"/>
            </w:rPr>
          </w:pPr>
          <w:hyperlink w:anchor="_Toc130890936" w:history="1">
            <w:r w:rsidR="00DA2835" w:rsidRPr="00F81C92">
              <w:rPr>
                <w:rStyle w:val="af4"/>
                <w:noProof/>
              </w:rPr>
              <w:t>2.7. Плановые значения показателей развития централизованных систем водоотведения содержит показатели надежности, качества и энергетической эффективности объектов централизованных систем водоотведения и показатели реализации мероприятий, предусмотренных схемой водоотведения, а также значения указанных показателей с разбивкой по годам.</w:t>
            </w:r>
            <w:r w:rsidR="00DA2835">
              <w:rPr>
                <w:noProof/>
                <w:webHidden/>
              </w:rPr>
              <w:tab/>
            </w:r>
            <w:r w:rsidR="00DA2835">
              <w:rPr>
                <w:noProof/>
                <w:webHidden/>
              </w:rPr>
              <w:fldChar w:fldCharType="begin"/>
            </w:r>
            <w:r w:rsidR="00DA2835">
              <w:rPr>
                <w:noProof/>
                <w:webHidden/>
              </w:rPr>
              <w:instrText xml:space="preserve"> PAGEREF _Toc130890936 \h </w:instrText>
            </w:r>
            <w:r w:rsidR="00DA2835">
              <w:rPr>
                <w:noProof/>
                <w:webHidden/>
              </w:rPr>
            </w:r>
            <w:r w:rsidR="00DA2835">
              <w:rPr>
                <w:noProof/>
                <w:webHidden/>
              </w:rPr>
              <w:fldChar w:fldCharType="separate"/>
            </w:r>
            <w:r w:rsidR="00C01315">
              <w:rPr>
                <w:noProof/>
                <w:webHidden/>
              </w:rPr>
              <w:t>118</w:t>
            </w:r>
            <w:r w:rsidR="00DA2835">
              <w:rPr>
                <w:noProof/>
                <w:webHidden/>
              </w:rPr>
              <w:fldChar w:fldCharType="end"/>
            </w:r>
          </w:hyperlink>
        </w:p>
        <w:p w14:paraId="5146B7F7" w14:textId="1F7B8269" w:rsidR="00DA2835" w:rsidRDefault="006D3EB5">
          <w:pPr>
            <w:pStyle w:val="13"/>
            <w:rPr>
              <w:rFonts w:asciiTheme="minorHAnsi" w:eastAsiaTheme="minorEastAsia" w:hAnsiTheme="minorHAnsi"/>
              <w:noProof/>
              <w:sz w:val="22"/>
              <w:lang w:eastAsia="ru-RU"/>
            </w:rPr>
          </w:pPr>
          <w:hyperlink w:anchor="_Toc130890937" w:history="1">
            <w:r w:rsidR="00DA2835" w:rsidRPr="00F81C92">
              <w:rPr>
                <w:rStyle w:val="af4"/>
                <w:noProof/>
              </w:rPr>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 содержит перечень выявленных бесхозяйных объектов централизованной системы водоотведения, в том числе канализационных сетей (в случае их выявления), а также перечень организаций, эксплуатирующих такие объекты.</w:t>
            </w:r>
            <w:r w:rsidR="00DA2835">
              <w:rPr>
                <w:noProof/>
                <w:webHidden/>
              </w:rPr>
              <w:tab/>
            </w:r>
            <w:r w:rsidR="00DA2835">
              <w:rPr>
                <w:noProof/>
                <w:webHidden/>
              </w:rPr>
              <w:fldChar w:fldCharType="begin"/>
            </w:r>
            <w:r w:rsidR="00DA2835">
              <w:rPr>
                <w:noProof/>
                <w:webHidden/>
              </w:rPr>
              <w:instrText xml:space="preserve"> PAGEREF _Toc130890937 \h </w:instrText>
            </w:r>
            <w:r w:rsidR="00DA2835">
              <w:rPr>
                <w:noProof/>
                <w:webHidden/>
              </w:rPr>
            </w:r>
            <w:r w:rsidR="00DA2835">
              <w:rPr>
                <w:noProof/>
                <w:webHidden/>
              </w:rPr>
              <w:fldChar w:fldCharType="separate"/>
            </w:r>
            <w:r w:rsidR="00C01315">
              <w:rPr>
                <w:noProof/>
                <w:webHidden/>
              </w:rPr>
              <w:t>122</w:t>
            </w:r>
            <w:r w:rsidR="00DA2835">
              <w:rPr>
                <w:noProof/>
                <w:webHidden/>
              </w:rPr>
              <w:fldChar w:fldCharType="end"/>
            </w:r>
          </w:hyperlink>
        </w:p>
        <w:p w14:paraId="037E9F79" w14:textId="210C6396" w:rsidR="007325B1" w:rsidRDefault="007325B1" w:rsidP="00C22D73">
          <w:pPr>
            <w:pStyle w:val="1"/>
            <w:ind w:firstLine="0"/>
          </w:pPr>
          <w:r>
            <w:fldChar w:fldCharType="end"/>
          </w:r>
        </w:p>
      </w:sdtContent>
    </w:sdt>
    <w:p w14:paraId="0EB740D2" w14:textId="74C20967" w:rsidR="003E0218" w:rsidRDefault="003E0218" w:rsidP="003E0218"/>
    <w:p w14:paraId="55D408AC" w14:textId="77777777" w:rsidR="003E0218" w:rsidRDefault="003E0218" w:rsidP="003E0218">
      <w:pPr>
        <w:sectPr w:rsidR="003E0218" w:rsidSect="000E156B">
          <w:footerReference w:type="default" r:id="rId9"/>
          <w:footerReference w:type="first" r:id="rId10"/>
          <w:pgSz w:w="11906" w:h="16838" w:code="9"/>
          <w:pgMar w:top="1418" w:right="851" w:bottom="851" w:left="1418" w:header="709" w:footer="709" w:gutter="0"/>
          <w:cols w:space="708"/>
          <w:titlePg/>
          <w:docGrid w:linePitch="360"/>
        </w:sectPr>
      </w:pPr>
    </w:p>
    <w:p w14:paraId="273E66E5" w14:textId="77777777" w:rsidR="003E0218" w:rsidRDefault="003E0218" w:rsidP="003E0218">
      <w:pPr>
        <w:pStyle w:val="a9"/>
      </w:pPr>
      <w:bookmarkStart w:id="0" w:name="_Toc130890918"/>
      <w:r>
        <w:lastRenderedPageBreak/>
        <w:t>ВВЕДЕНИЕ</w:t>
      </w:r>
      <w:bookmarkEnd w:id="0"/>
    </w:p>
    <w:p w14:paraId="1FFE3849" w14:textId="0C4B01FD" w:rsidR="003E0218" w:rsidRPr="008A0805" w:rsidRDefault="003E0218" w:rsidP="008A2A37">
      <w:r>
        <w:t xml:space="preserve">Схема водоснабжения и </w:t>
      </w:r>
      <w:r w:rsidRPr="008A0805">
        <w:t xml:space="preserve">водоотведения на 15 лет, на период по 2037 год городского округа Анадырь, разработана на основании следующих документов: </w:t>
      </w:r>
    </w:p>
    <w:p w14:paraId="76C1FADE" w14:textId="1BFB562F" w:rsidR="003E0218" w:rsidRDefault="003E0218" w:rsidP="00A93ACB">
      <w:pPr>
        <w:pStyle w:val="af"/>
        <w:numPr>
          <w:ilvl w:val="0"/>
          <w:numId w:val="1"/>
        </w:numPr>
        <w:ind w:left="1276"/>
      </w:pPr>
      <w:r w:rsidRPr="008A0805">
        <w:t>Генеральн</w:t>
      </w:r>
      <w:r w:rsidR="00676CAB" w:rsidRPr="008A0805">
        <w:t>ый</w:t>
      </w:r>
      <w:r w:rsidRPr="008A0805">
        <w:t xml:space="preserve"> план городско</w:t>
      </w:r>
      <w:r w:rsidR="00676CAB" w:rsidRPr="008A0805">
        <w:t>го</w:t>
      </w:r>
      <w:r>
        <w:t xml:space="preserve"> округ</w:t>
      </w:r>
      <w:r w:rsidR="00676CAB">
        <w:t>а</w:t>
      </w:r>
      <w:r>
        <w:t xml:space="preserve"> Анадырь, разработанн</w:t>
      </w:r>
      <w:r w:rsidR="00021623" w:rsidRPr="00951486">
        <w:t>ый</w:t>
      </w:r>
      <w:r>
        <w:t xml:space="preserve"> в соответствии с Градостроительным кодексом Российской Федерации; </w:t>
      </w:r>
    </w:p>
    <w:p w14:paraId="0BB97610" w14:textId="4D563517" w:rsidR="00676CAB" w:rsidRDefault="003E0218" w:rsidP="00A93ACB">
      <w:pPr>
        <w:pStyle w:val="af"/>
        <w:numPr>
          <w:ilvl w:val="0"/>
          <w:numId w:val="1"/>
        </w:numPr>
        <w:ind w:left="1276"/>
      </w:pPr>
      <w:r>
        <w:t>Федеральн</w:t>
      </w:r>
      <w:r w:rsidR="00676CAB">
        <w:t>ый</w:t>
      </w:r>
      <w:r>
        <w:t xml:space="preserve"> закон от 07.12.2011 № 416 «О водоснабжении и водоотведении»</w:t>
      </w:r>
      <w:r w:rsidR="00676CAB">
        <w:t>;</w:t>
      </w:r>
    </w:p>
    <w:p w14:paraId="0AC21941" w14:textId="36974C9E" w:rsidR="003E0218" w:rsidRDefault="003E0218" w:rsidP="00A93ACB">
      <w:pPr>
        <w:pStyle w:val="af"/>
        <w:numPr>
          <w:ilvl w:val="0"/>
          <w:numId w:val="1"/>
        </w:numPr>
        <w:ind w:left="1276"/>
      </w:pPr>
      <w:r>
        <w:t>Постановление Правительства Российской Федерации от 05.09.2013 №782 «О схемах водоснабжения и водоотведения» (вместе с Правилами разработки и утверждения схем водоснабжения и водоотведения», «Требования к содержанию схем водоснабжения и водоотведения»)</w:t>
      </w:r>
      <w:r w:rsidR="00676CAB">
        <w:t>;</w:t>
      </w:r>
    </w:p>
    <w:p w14:paraId="534F76CE" w14:textId="26F570B7" w:rsidR="003E0218" w:rsidRDefault="003E0218" w:rsidP="00A93ACB">
      <w:pPr>
        <w:pStyle w:val="af"/>
        <w:numPr>
          <w:ilvl w:val="0"/>
          <w:numId w:val="1"/>
        </w:numPr>
        <w:ind w:left="1276"/>
      </w:pPr>
      <w:r>
        <w:t xml:space="preserve">Постановление Правительства Российской Федерации от 13.02.2006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w:t>
      </w:r>
      <w:proofErr w:type="spellStart"/>
      <w:r>
        <w:t>инженерно­</w:t>
      </w:r>
      <w:proofErr w:type="spellEnd"/>
      <w:r>
        <w:t xml:space="preserve"> технического обеспечения»</w:t>
      </w:r>
      <w:r w:rsidR="00676CAB">
        <w:t>;</w:t>
      </w:r>
    </w:p>
    <w:p w14:paraId="0FA1E8B0" w14:textId="0645A2AD" w:rsidR="003E0218" w:rsidRDefault="003E0218" w:rsidP="00A93ACB">
      <w:pPr>
        <w:pStyle w:val="af"/>
        <w:numPr>
          <w:ilvl w:val="0"/>
          <w:numId w:val="1"/>
        </w:numPr>
        <w:ind w:left="1276"/>
      </w:pPr>
      <w:r>
        <w:t>Водн</w:t>
      </w:r>
      <w:r w:rsidR="00676CAB">
        <w:t>ый</w:t>
      </w:r>
      <w:r w:rsidR="008A0805">
        <w:t xml:space="preserve"> кодекс Российской Федерации;</w:t>
      </w:r>
    </w:p>
    <w:p w14:paraId="78C67DF2" w14:textId="3951A412" w:rsidR="00676CAB" w:rsidRDefault="00676CAB" w:rsidP="00A93ACB">
      <w:pPr>
        <w:pStyle w:val="af"/>
        <w:numPr>
          <w:ilvl w:val="0"/>
          <w:numId w:val="1"/>
        </w:numPr>
        <w:ind w:left="1276"/>
      </w:pPr>
      <w:r>
        <w:t xml:space="preserve">Техническое задание на разработку схем водоснабжения и водоотведения в городском округе </w:t>
      </w:r>
      <w:r w:rsidR="00DA2835">
        <w:t>Анадырь</w:t>
      </w:r>
      <w:r>
        <w:t xml:space="preserve"> на период с 2022 года до 2037 года</w:t>
      </w:r>
    </w:p>
    <w:p w14:paraId="51686933" w14:textId="5D825540" w:rsidR="003E0218" w:rsidRDefault="003E0218" w:rsidP="008A2A37">
      <w:r>
        <w:t>Схема включает первоочередные мероприятия по созданию и развитию централизованных систем водоснабжения и водоотведения, повышению надежности функционирования этих систем и обеспечивающие комфортные и безопасные условия для проживания населения городско</w:t>
      </w:r>
      <w:r w:rsidR="008A2A37">
        <w:t xml:space="preserve">го </w:t>
      </w:r>
      <w:r>
        <w:t>округ</w:t>
      </w:r>
      <w:r w:rsidR="008A2A37">
        <w:t>а</w:t>
      </w:r>
      <w:r>
        <w:t xml:space="preserve"> </w:t>
      </w:r>
      <w:r w:rsidR="00DA2835">
        <w:t>Анадырь</w:t>
      </w:r>
      <w:r>
        <w:t xml:space="preserve">. </w:t>
      </w:r>
    </w:p>
    <w:p w14:paraId="7FAFBDA1" w14:textId="1ED89AFE" w:rsidR="008A2A37" w:rsidRDefault="003E0218" w:rsidP="003E0218">
      <w:r w:rsidRPr="00CE2ED8">
        <w:t xml:space="preserve">В условиях недостатка собственных средств на проведение работ по модернизации существующих сооружений, строительству новых объектов систем водоснабжения и водоотведения, затраты на реализацию мероприятий схемы планируется финансировать </w:t>
      </w:r>
      <w:r w:rsidR="00DA0BED" w:rsidRPr="00CE2ED8">
        <w:t xml:space="preserve">с привлечением средств федеральных </w:t>
      </w:r>
      <w:r w:rsidR="008D7E84" w:rsidRPr="00CE2ED8">
        <w:t xml:space="preserve">и региональных </w:t>
      </w:r>
      <w:r w:rsidR="00DA0BED" w:rsidRPr="00CE2ED8">
        <w:t>бюджетов, направленных на модернизацию коммунальной инфраструктуры</w:t>
      </w:r>
      <w:r w:rsidR="009D545F">
        <w:t>.</w:t>
      </w:r>
    </w:p>
    <w:p w14:paraId="57649F5B" w14:textId="77777777" w:rsidR="00DA0BED" w:rsidRDefault="00DA0BED" w:rsidP="003E0218">
      <w:pPr>
        <w:sectPr w:rsidR="00DA0BED" w:rsidSect="003E0218">
          <w:pgSz w:w="11906" w:h="16838" w:code="9"/>
          <w:pgMar w:top="1418" w:right="851" w:bottom="851" w:left="1418" w:header="709" w:footer="709" w:gutter="0"/>
          <w:cols w:space="708"/>
          <w:docGrid w:linePitch="360"/>
        </w:sectPr>
      </w:pPr>
    </w:p>
    <w:p w14:paraId="139F406E" w14:textId="2F666822" w:rsidR="003E0218" w:rsidRDefault="003E0218" w:rsidP="008A2A37">
      <w:pPr>
        <w:pStyle w:val="a9"/>
      </w:pPr>
      <w:bookmarkStart w:id="1" w:name="_Toc130890919"/>
      <w:r>
        <w:lastRenderedPageBreak/>
        <w:t>Общие сведения о городско</w:t>
      </w:r>
      <w:r w:rsidR="008A2A37">
        <w:t>м</w:t>
      </w:r>
      <w:r>
        <w:t xml:space="preserve"> округ</w:t>
      </w:r>
      <w:r w:rsidR="008A2A37">
        <w:t>е</w:t>
      </w:r>
      <w:r>
        <w:t xml:space="preserve"> </w:t>
      </w:r>
      <w:r w:rsidR="00DA2835">
        <w:t>Анадырь</w:t>
      </w:r>
      <w:bookmarkEnd w:id="1"/>
    </w:p>
    <w:p w14:paraId="5F776997" w14:textId="122CC987" w:rsidR="003E0218" w:rsidRDefault="003E0218" w:rsidP="003E0218">
      <w:r>
        <w:t>Анадырь - административный центр и столица Чукотского автономного округа</w:t>
      </w:r>
      <w:r w:rsidR="008A2A37">
        <w:t>,</w:t>
      </w:r>
      <w:r>
        <w:t xml:space="preserve"> создан как административный центр Анадырской округи в 1889 году. В 1932 году Анадырь становится центром Чукотского национального округа. С 1980 года Анадырь - административный центр Чукотского автономного округа. С 1992 года Анадырь - административный центр и столица субъекта Российской Федерации - Чукотского автономного округа.</w:t>
      </w:r>
    </w:p>
    <w:p w14:paraId="031AB773" w14:textId="77777777" w:rsidR="003E0218" w:rsidRDefault="003E0218" w:rsidP="003E0218">
      <w:r>
        <w:t xml:space="preserve">В Анадыре находятся органы представительной и исполнительной ветвей власти Чукотского автономного округа - Дума Чукотского автономного округа и Правительство Чукотского автономного округа, аппарат федерального инспектора полномочного представителя Президента Российской Федерации в Дальневосточном федеральном округе, ведомства, предприятия и организации окружного и федерального подчинений. </w:t>
      </w:r>
    </w:p>
    <w:p w14:paraId="32FC7857" w14:textId="27AEF355" w:rsidR="003E0218" w:rsidRDefault="003E0218" w:rsidP="003E0218">
      <w:r>
        <w:t xml:space="preserve">В 2001 году Анадырь наделен статусом муниципального образования, город не имеет </w:t>
      </w:r>
      <w:r w:rsidR="008A2A37">
        <w:t>административно-территориального</w:t>
      </w:r>
      <w:r>
        <w:t xml:space="preserve"> деления на районы, включает в свой состав пригородное село Тавайваам, обладающее статусом национального села.</w:t>
      </w:r>
    </w:p>
    <w:p w14:paraId="1AA178FA" w14:textId="55E0815E" w:rsidR="003E0218" w:rsidRDefault="003E0218" w:rsidP="003E0218">
      <w:r>
        <w:t xml:space="preserve">Согласно Закону "О муниципальных образованиях Чукотского автономного округа", территория муниципального образования г. Анадырь установлена в действующих </w:t>
      </w:r>
      <w:r w:rsidR="008A2A37">
        <w:t>административно-территориальных</w:t>
      </w:r>
      <w:r>
        <w:t xml:space="preserve"> границах города окружного подчинения Анадыря и села Тавайваам и составляет порядка 5300 га. 29 ноября 2004 года муниципальное образование город Анадырь наделено статусом городского округа.</w:t>
      </w:r>
    </w:p>
    <w:p w14:paraId="3FAAD15B" w14:textId="1B165691" w:rsidR="003E0218" w:rsidRDefault="003E0218" w:rsidP="003E0218">
      <w:r w:rsidRPr="002D3292">
        <w:t>Анадырь граничит с Анадырским районом. С ближ</w:t>
      </w:r>
      <w:r>
        <w:t xml:space="preserve">айшими поселками, расположенными на противоположном от города левом берегу лимана, Угольными </w:t>
      </w:r>
      <w:r w:rsidR="00021623" w:rsidRPr="00951486">
        <w:t>К</w:t>
      </w:r>
      <w:r>
        <w:t>опями (административный центр Анадырского района) и Аэропортом, где проживают работники предприятия «</w:t>
      </w:r>
      <w:proofErr w:type="spellStart"/>
      <w:r>
        <w:t>Чукотавиа</w:t>
      </w:r>
      <w:proofErr w:type="spellEnd"/>
      <w:r>
        <w:t>», в летнее время связь осуществляется по воде Анадырского лимана. Морские перевозки пассажиров выполняются на катере ОАО «</w:t>
      </w:r>
      <w:proofErr w:type="spellStart"/>
      <w:r>
        <w:t>Анадырьморпорт</w:t>
      </w:r>
      <w:proofErr w:type="spellEnd"/>
      <w:r w:rsidRPr="00951486">
        <w:t>»</w:t>
      </w:r>
      <w:r w:rsidR="00021623" w:rsidRPr="00951486">
        <w:t>, а также баржами</w:t>
      </w:r>
      <w:r w:rsidRPr="00951486">
        <w:t>. От</w:t>
      </w:r>
      <w:r>
        <w:t xml:space="preserve"> морского пассажирского причала доехать до Угольных </w:t>
      </w:r>
      <w:r w:rsidR="00021623" w:rsidRPr="00951486">
        <w:t>К</w:t>
      </w:r>
      <w:r>
        <w:t>опей и Аэропорта можно по федеральной дороге автомобильным транспортом. В зимнее время из Анадыря до аэропорта можно доехать по ледовой трассе, проложенной по льду Анадырского лимана. В межсезонье город и аэропорт сообщаются только с помощью винтокрылых машин (вертолетные перевозки по маршруту «Аэропорт-Анадырь» и «Анадырь-Аэропорт» выполняются предприятием «</w:t>
      </w:r>
      <w:proofErr w:type="spellStart"/>
      <w:r>
        <w:t>Чукотавиа</w:t>
      </w:r>
      <w:proofErr w:type="spellEnd"/>
      <w:r>
        <w:t>»). Связь с некоторыми национальными селами соседнего Анадырского района в летнее время осуществляется речным транспортом, в зимнее время – вездеходной техникой по «зимникам».</w:t>
      </w:r>
    </w:p>
    <w:p w14:paraId="172E754A" w14:textId="77777777" w:rsidR="003E0218" w:rsidRDefault="003E0218" w:rsidP="003E0218">
      <w:r>
        <w:lastRenderedPageBreak/>
        <w:t>Город расположен в самом отдаленном административном округе Дальневосточного федерального округа России.</w:t>
      </w:r>
    </w:p>
    <w:p w14:paraId="6C565A91" w14:textId="4D6579BC" w:rsidR="003E0218" w:rsidRDefault="008A2A37" w:rsidP="003E0218">
      <w:r>
        <w:t>Городской округ</w:t>
      </w:r>
      <w:r w:rsidR="003E0218">
        <w:t xml:space="preserve"> Анадырь – политический, административно-управленческий, культурный и образовательный центр ЧАО, базовый центр материально-технического снабжения Анадырского района, опорный пункт освоения его ресурсной базы. </w:t>
      </w:r>
    </w:p>
    <w:p w14:paraId="47DD5FD7" w14:textId="7FB67CEA" w:rsidR="003E0218" w:rsidRDefault="003E0218" w:rsidP="003E0218">
      <w:r>
        <w:t>Улицы</w:t>
      </w:r>
      <w:r w:rsidR="00544B92">
        <w:t xml:space="preserve"> </w:t>
      </w:r>
      <w:r w:rsidR="00544B92" w:rsidRPr="00951486">
        <w:t>преимущественно</w:t>
      </w:r>
      <w:r w:rsidRPr="00951486">
        <w:t xml:space="preserve"> застроены 5-этажными блочными и панельными домами и </w:t>
      </w:r>
      <w:r w:rsidR="00544B92" w:rsidRPr="00951486">
        <w:t>деревянными двухэтажными домами, признанными с 2021 года аварийными (подлежащими расселению и сносу)</w:t>
      </w:r>
      <w:r>
        <w:t>. Больши</w:t>
      </w:r>
      <w:r w:rsidR="00544B92">
        <w:t xml:space="preserve">нство зданий построено на сваях, </w:t>
      </w:r>
      <w:r w:rsidR="00544B92" w:rsidRPr="00951486">
        <w:t>имеют вентилируемое подолье, в которых как правило проложены инженерные сети</w:t>
      </w:r>
      <w:r w:rsidR="00544B92">
        <w:t>.</w:t>
      </w:r>
    </w:p>
    <w:p w14:paraId="12B29BFE" w14:textId="77777777" w:rsidR="003E0218" w:rsidRDefault="003E0218" w:rsidP="003E0218">
      <w:r>
        <w:t xml:space="preserve">Город размещается в устье р. Казачки на берегу Анадырского лимана. Имеет морской порт, аэропорт федерального значения. </w:t>
      </w:r>
    </w:p>
    <w:p w14:paraId="69170D6D" w14:textId="77777777" w:rsidR="003E0218" w:rsidRDefault="003E0218" w:rsidP="003E0218">
      <w:r>
        <w:t>Анадырь – один из главных транспортных узлов Чукотки, морскими и воздушными путями город связан с центральными регионами России и Дальнего Востока.</w:t>
      </w:r>
    </w:p>
    <w:p w14:paraId="346B0A9B" w14:textId="77777777" w:rsidR="003E0218" w:rsidRDefault="003E0218" w:rsidP="003E0218">
      <w:r>
        <w:t>Город с подведомственной территорией расположен несколько южнее Северного Полярного круга в зоне вечной мерзлоты юго-восточной части Чукотского полуострова на берегу Анадырского залива Берингова моря (высота над уровнем моря 108 метров).</w:t>
      </w:r>
    </w:p>
    <w:p w14:paraId="0982A764" w14:textId="77777777" w:rsidR="003E0218" w:rsidRPr="008A2A37" w:rsidRDefault="003E0218" w:rsidP="008A2A37">
      <w:pPr>
        <w:pStyle w:val="a3"/>
      </w:pPr>
      <w:r w:rsidRPr="008A2A37">
        <w:t xml:space="preserve">Краткая географическая характеристика </w:t>
      </w:r>
    </w:p>
    <w:p w14:paraId="745C5AF3" w14:textId="77777777" w:rsidR="003E0218" w:rsidRDefault="003E0218" w:rsidP="003E0218">
      <w:r>
        <w:t>Анадырь расположен на правом берегу близ устья реки Казачка, впадающей в Анадырский залив Берингова моря, в зоне вечной мерзлоты. Расстояние от столицы Чукотки до Москвы по дуге выше Полярного круга примерно 6400 км.</w:t>
      </w:r>
    </w:p>
    <w:p w14:paraId="5DCEC6AC" w14:textId="61EA45AE" w:rsidR="003E0218" w:rsidRDefault="003E0218" w:rsidP="003E0218">
      <w:r>
        <w:t>Город Анадырь расположен на южном берегу наиболее узкой части, Анадырского лимана, в устьевой части одноименной реки. Местность – крупнохолмистая, открытая тундровая равнина</w:t>
      </w:r>
      <w:r w:rsidR="001B6F1F">
        <w:t xml:space="preserve"> </w:t>
      </w:r>
      <w:proofErr w:type="spellStart"/>
      <w:r w:rsidR="001B6F1F">
        <w:t>абс</w:t>
      </w:r>
      <w:proofErr w:type="spellEnd"/>
      <w:r w:rsidR="001B6F1F">
        <w:t>.</w:t>
      </w:r>
      <w:r>
        <w:t xml:space="preserve"> высотой от </w:t>
      </w:r>
      <w:r w:rsidR="001B6F1F">
        <w:t>1,5–10,0</w:t>
      </w:r>
      <w:r>
        <w:t xml:space="preserve"> до 110 м с общим уклоном на восток – в сторону долины р. Казачка (где сосредоточенны минимальные высотные отметки) и менее выраженным уклоном на север в сторону южного берега лимана. К лиману равнина обрывается скалистыми уступами высотой от 10-15м до 30-40 м. Естественный рельеф местности в значительной степени изменен планировочными работами, и большая часть площади города держится в пределах 20-70 м. </w:t>
      </w:r>
      <w:proofErr w:type="spellStart"/>
      <w:r>
        <w:t>абс</w:t>
      </w:r>
      <w:proofErr w:type="spellEnd"/>
      <w:r>
        <w:t xml:space="preserve">. высоты. Лишь отдельные небольшие участки </w:t>
      </w:r>
      <w:r w:rsidR="001B6F1F">
        <w:t>в западной</w:t>
      </w:r>
      <w:r>
        <w:t xml:space="preserve"> и юго-западной части территории сохранили естественную поверхность. </w:t>
      </w:r>
    </w:p>
    <w:p w14:paraId="60A88C26" w14:textId="77777777" w:rsidR="003E0218" w:rsidRDefault="003E0218" w:rsidP="003E0218">
      <w:r>
        <w:t>Гидрографическая сеть г. Анадырь представлена Анадырским лиманом, омывающим территорию города с севера на восток р. Казачкой, протекающей по восточной окраине города и многочисленными ручьями, впадающими в р. Казачку и лиман.</w:t>
      </w:r>
    </w:p>
    <w:p w14:paraId="3D1589F6" w14:textId="77777777" w:rsidR="003E0218" w:rsidRDefault="003E0218" w:rsidP="001B6F1F">
      <w:pPr>
        <w:pStyle w:val="a3"/>
      </w:pPr>
      <w:r>
        <w:t>Основные климатические данные.</w:t>
      </w:r>
    </w:p>
    <w:p w14:paraId="7E5A7B61" w14:textId="083CE16C" w:rsidR="003E0218" w:rsidRDefault="003E0218" w:rsidP="003E0218">
      <w:r>
        <w:lastRenderedPageBreak/>
        <w:t>Продолжительность зимнего сезона в городе Анадыре составляет 7 месяцев (с октября по апрель). Зимой часто наблюдаются сильные ветр</w:t>
      </w:r>
      <w:r w:rsidR="002B5839">
        <w:t>а</w:t>
      </w:r>
      <w:r>
        <w:t>, с продолжительными и интенсивными метелями. Средняя месячная скорость ветра в зимний период составляет 8-10 м/с, а число дней с метелью достигает 60-80. Зимой часто бывают оттепели, температура воздуха может достигать пяти градусов тепла. Велико количество пасмурных дней.</w:t>
      </w:r>
    </w:p>
    <w:p w14:paraId="703C3059" w14:textId="77777777" w:rsidR="003E0218" w:rsidRDefault="003E0218" w:rsidP="003E0218">
      <w:r>
        <w:t xml:space="preserve">Весна длится всего один месяц – май. Активное снеготаяние происходит во второй половине мая. </w:t>
      </w:r>
    </w:p>
    <w:p w14:paraId="5017A6C4" w14:textId="56092D73" w:rsidR="003E0218" w:rsidRDefault="003E0218" w:rsidP="003E0218">
      <w:r>
        <w:t xml:space="preserve">Лето – с июня по вторую декаду августа. Обычно оно холодное и сырое. Довольно часто в летний период наблюдаются туманы. В среднем </w:t>
      </w:r>
      <w:r w:rsidR="002B5839">
        <w:t xml:space="preserve">за лето </w:t>
      </w:r>
      <w:r>
        <w:t xml:space="preserve">в Анадыре бывает 27 пасмурных дней. </w:t>
      </w:r>
    </w:p>
    <w:p w14:paraId="36657E5A" w14:textId="77777777" w:rsidR="003E0218" w:rsidRDefault="003E0218" w:rsidP="003E0218">
      <w:r>
        <w:t xml:space="preserve">Осень продолжается с третьей декады августа до конца сентября. Характеризуется пасмурной, холодной и сырой погодой, осадками смешанного типа, несильными ветрами. Снежный покров появляется во второй декаде сентября. </w:t>
      </w:r>
    </w:p>
    <w:p w14:paraId="6EAD11AB" w14:textId="77777777" w:rsidR="003E0218" w:rsidRDefault="003E0218" w:rsidP="003E0218">
      <w:r>
        <w:t xml:space="preserve">Средняя годовая температура воздуха составляет -8 - -9 °С. </w:t>
      </w:r>
    </w:p>
    <w:p w14:paraId="008BB833" w14:textId="1B18E3D4" w:rsidR="003E0218" w:rsidRDefault="003E0218" w:rsidP="003E0218">
      <w:r>
        <w:t>Самым холодным</w:t>
      </w:r>
      <w:r w:rsidR="0033756A">
        <w:t xml:space="preserve"> месяцем</w:t>
      </w:r>
      <w:r>
        <w:t xml:space="preserve"> является январь, самым теплым </w:t>
      </w:r>
      <w:r w:rsidR="0033756A">
        <w:t xml:space="preserve">- </w:t>
      </w:r>
      <w:r>
        <w:t xml:space="preserve">июль. </w:t>
      </w:r>
    </w:p>
    <w:p w14:paraId="0B261F5F" w14:textId="77777777" w:rsidR="003E0218" w:rsidRDefault="003E0218" w:rsidP="003E0218">
      <w:r>
        <w:t xml:space="preserve">Средняя температура января -22 - -23 °С, а июля +12-+13 °С. </w:t>
      </w:r>
    </w:p>
    <w:p w14:paraId="508E44BF" w14:textId="1FA75CEC" w:rsidR="003E0218" w:rsidRDefault="003E0218" w:rsidP="003E0218">
      <w:r>
        <w:t>Абсолютный минимум температуры воздуха составил -4</w:t>
      </w:r>
      <w:r w:rsidR="00A30CAE">
        <w:t>5</w:t>
      </w:r>
      <w:r>
        <w:t>°С, абсолютный максимум - + 28 °С.</w:t>
      </w:r>
    </w:p>
    <w:p w14:paraId="7CF0326E" w14:textId="2FAEE84B" w:rsidR="003E0218" w:rsidRDefault="003E0218" w:rsidP="003E0218">
      <w:r>
        <w:t xml:space="preserve">Переход среднесуточной температуры через ноль весной обычно наблюдается в двадцатых числах мая, осенью – </w:t>
      </w:r>
      <w:r w:rsidR="0033756A">
        <w:t xml:space="preserve">в </w:t>
      </w:r>
      <w:r>
        <w:t>конце сентября, но ночные заморозки возможны уже в августе.</w:t>
      </w:r>
    </w:p>
    <w:p w14:paraId="25CBA2CB" w14:textId="139BBFE8" w:rsidR="003E0218" w:rsidRDefault="003E0218" w:rsidP="003E0218">
      <w:r>
        <w:t>Город Анадырь находится под совместным влиянием морского и континентального климатов с суровым и продолжительным периодом низких температур (среднегодовая температура – минус 7,7</w:t>
      </w:r>
      <w:r w:rsidR="001B6F1F">
        <w:t>°</w:t>
      </w:r>
      <w:r>
        <w:t>С), с частыми ветрами, туманами, гололедом.</w:t>
      </w:r>
    </w:p>
    <w:p w14:paraId="103110E7" w14:textId="77777777" w:rsidR="003E0218" w:rsidRDefault="003E0218" w:rsidP="003E0218">
      <w:r>
        <w:t>Климат характеризуются морозной снежной зимой и холодным летом. Продолжительность неблагоприятного периода 8,5 месяцев, с 20 сентября по 5 июня.</w:t>
      </w:r>
    </w:p>
    <w:p w14:paraId="45622883" w14:textId="77777777" w:rsidR="003E0218" w:rsidRDefault="003E0218" w:rsidP="003E0218">
      <w:r>
        <w:t>Зима длится 7,5 месяцев. Снежный покров лежит 7-8 месяцев и устанавливается в третьей декаде октября. Высота снежного покрова в среднем 40-60 см, распределен очень неравномерно – ветрами снег перемещается с открытых мест в понижения рельефа.</w:t>
      </w:r>
    </w:p>
    <w:p w14:paraId="56BF8DD6" w14:textId="77777777" w:rsidR="003E0218" w:rsidRDefault="003E0218" w:rsidP="003E0218">
      <w:r>
        <w:t>Среднемесячная относительная влажность воздуха наиболее теплого месяца 81 %.</w:t>
      </w:r>
    </w:p>
    <w:p w14:paraId="0DB12136" w14:textId="77777777" w:rsidR="003E0218" w:rsidRDefault="003E0218" w:rsidP="003E0218">
      <w:r>
        <w:t>Количество осадков за ноябрь – март 140 мм, за апрель – октябрь 191 мм.</w:t>
      </w:r>
    </w:p>
    <w:p w14:paraId="5F53DF9E" w14:textId="77777777" w:rsidR="003E0218" w:rsidRDefault="003E0218" w:rsidP="003E0218">
      <w:r>
        <w:t>Суточный максимум осадков 45 мм.</w:t>
      </w:r>
    </w:p>
    <w:p w14:paraId="2FB6A9C9" w14:textId="77777777" w:rsidR="003E0218" w:rsidRDefault="003E0218" w:rsidP="003E0218">
      <w:r>
        <w:t>В процентном отношении за год твердые осадки составляют 46%, жидкие – 47%, смешанные – 7 %.</w:t>
      </w:r>
    </w:p>
    <w:p w14:paraId="0D9C4164" w14:textId="77777777" w:rsidR="003E0218" w:rsidRDefault="003E0218" w:rsidP="003E0218">
      <w:r>
        <w:lastRenderedPageBreak/>
        <w:t>Число ясных и пасмурных дней в году по общей облачности составляет соответственно 56 и 158.</w:t>
      </w:r>
    </w:p>
    <w:p w14:paraId="3E8543BD" w14:textId="77777777" w:rsidR="003E0218" w:rsidRDefault="003E0218" w:rsidP="003E0218">
      <w:r>
        <w:t>Среднее число дней с туманом – 28 дней в году.</w:t>
      </w:r>
    </w:p>
    <w:p w14:paraId="19847C29" w14:textId="77777777" w:rsidR="003E0218" w:rsidRDefault="003E0218" w:rsidP="003E0218">
      <w:r>
        <w:t>Среднее число дней с метелью – 64 дня в году.</w:t>
      </w:r>
    </w:p>
    <w:p w14:paraId="0A9BE3D9" w14:textId="77777777" w:rsidR="003E0218" w:rsidRDefault="003E0218" w:rsidP="003E0218">
      <w:r>
        <w:t>Средняя продолжительность метелей за год – 674 часа.</w:t>
      </w:r>
    </w:p>
    <w:p w14:paraId="351ACCDD" w14:textId="77777777" w:rsidR="009B37B6" w:rsidRDefault="003E0218" w:rsidP="0033756A">
      <w:pPr>
        <w:spacing w:line="276" w:lineRule="auto"/>
        <w:ind w:right="423"/>
        <w:jc w:val="right"/>
        <w:rPr>
          <w:b/>
          <w:bCs/>
        </w:rPr>
      </w:pPr>
      <w:r w:rsidRPr="009B37B6">
        <w:rPr>
          <w:b/>
          <w:bCs/>
        </w:rPr>
        <w:t xml:space="preserve">Таблица 1 </w:t>
      </w:r>
    </w:p>
    <w:p w14:paraId="7BC9193A" w14:textId="1F74AE81" w:rsidR="003E0218" w:rsidRPr="009B37B6" w:rsidRDefault="003E0218" w:rsidP="0033756A">
      <w:pPr>
        <w:spacing w:line="276" w:lineRule="auto"/>
        <w:ind w:right="423"/>
        <w:jc w:val="right"/>
        <w:rPr>
          <w:b/>
          <w:bCs/>
        </w:rPr>
      </w:pPr>
      <w:r w:rsidRPr="009B37B6">
        <w:rPr>
          <w:b/>
          <w:bCs/>
        </w:rPr>
        <w:t>Среднемесячная и годовая температура воздуха</w:t>
      </w:r>
      <w:r w:rsidR="00852E76">
        <w:rPr>
          <w:b/>
          <w:bCs/>
        </w:rPr>
        <w:t xml:space="preserve"> </w:t>
      </w:r>
    </w:p>
    <w:tbl>
      <w:tblPr>
        <w:tblW w:w="4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657"/>
        <w:gridCol w:w="745"/>
        <w:gridCol w:w="664"/>
        <w:gridCol w:w="699"/>
        <w:gridCol w:w="619"/>
        <w:gridCol w:w="579"/>
        <w:gridCol w:w="679"/>
        <w:gridCol w:w="679"/>
        <w:gridCol w:w="579"/>
        <w:gridCol w:w="606"/>
        <w:gridCol w:w="643"/>
        <w:gridCol w:w="643"/>
        <w:gridCol w:w="542"/>
      </w:tblGrid>
      <w:tr w:rsidR="00951486" w:rsidRPr="00BC6CE9" w14:paraId="7072D96C" w14:textId="77777777" w:rsidTr="00951486">
        <w:trPr>
          <w:trHeight w:val="205"/>
          <w:jc w:val="center"/>
        </w:trPr>
        <w:tc>
          <w:tcPr>
            <w:tcW w:w="544" w:type="pct"/>
            <w:shd w:val="clear" w:color="auto" w:fill="D9D9D9"/>
            <w:vAlign w:val="center"/>
          </w:tcPr>
          <w:p w14:paraId="1972E893"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Месяцы</w:t>
            </w:r>
          </w:p>
        </w:tc>
        <w:tc>
          <w:tcPr>
            <w:tcW w:w="364" w:type="pct"/>
            <w:shd w:val="clear" w:color="auto" w:fill="D9D9D9"/>
            <w:vAlign w:val="center"/>
          </w:tcPr>
          <w:p w14:paraId="68511E60"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I</w:t>
            </w:r>
          </w:p>
        </w:tc>
        <w:tc>
          <w:tcPr>
            <w:tcW w:w="411" w:type="pct"/>
            <w:shd w:val="clear" w:color="auto" w:fill="D9D9D9"/>
            <w:vAlign w:val="center"/>
          </w:tcPr>
          <w:p w14:paraId="0B0733F3"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II</w:t>
            </w:r>
          </w:p>
        </w:tc>
        <w:tc>
          <w:tcPr>
            <w:tcW w:w="368" w:type="pct"/>
            <w:shd w:val="clear" w:color="auto" w:fill="D9D9D9"/>
            <w:vAlign w:val="center"/>
          </w:tcPr>
          <w:p w14:paraId="2E60BA69"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III</w:t>
            </w:r>
          </w:p>
        </w:tc>
        <w:tc>
          <w:tcPr>
            <w:tcW w:w="386" w:type="pct"/>
            <w:shd w:val="clear" w:color="auto" w:fill="D9D9D9"/>
            <w:vAlign w:val="center"/>
          </w:tcPr>
          <w:p w14:paraId="4FDC0C69"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IV</w:t>
            </w:r>
          </w:p>
        </w:tc>
        <w:tc>
          <w:tcPr>
            <w:tcW w:w="343" w:type="pct"/>
            <w:shd w:val="clear" w:color="auto" w:fill="D9D9D9"/>
            <w:vAlign w:val="center"/>
          </w:tcPr>
          <w:p w14:paraId="47D4EFCF"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V</w:t>
            </w:r>
          </w:p>
        </w:tc>
        <w:tc>
          <w:tcPr>
            <w:tcW w:w="245" w:type="pct"/>
            <w:shd w:val="clear" w:color="auto" w:fill="D9D9D9"/>
            <w:vAlign w:val="center"/>
          </w:tcPr>
          <w:p w14:paraId="4F00C5F8"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VI</w:t>
            </w:r>
          </w:p>
        </w:tc>
        <w:tc>
          <w:tcPr>
            <w:tcW w:w="356" w:type="pct"/>
            <w:shd w:val="clear" w:color="auto" w:fill="D9D9D9"/>
            <w:vAlign w:val="center"/>
          </w:tcPr>
          <w:p w14:paraId="6BB798E7"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VII</w:t>
            </w:r>
          </w:p>
        </w:tc>
        <w:tc>
          <w:tcPr>
            <w:tcW w:w="326" w:type="pct"/>
            <w:shd w:val="clear" w:color="auto" w:fill="D9D9D9"/>
            <w:vAlign w:val="center"/>
          </w:tcPr>
          <w:p w14:paraId="7D71BFA3"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VIII</w:t>
            </w:r>
          </w:p>
        </w:tc>
        <w:tc>
          <w:tcPr>
            <w:tcW w:w="306" w:type="pct"/>
            <w:shd w:val="clear" w:color="auto" w:fill="D9D9D9"/>
            <w:vAlign w:val="center"/>
          </w:tcPr>
          <w:p w14:paraId="0FD1DBCF"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IX</w:t>
            </w:r>
          </w:p>
        </w:tc>
        <w:tc>
          <w:tcPr>
            <w:tcW w:w="336" w:type="pct"/>
            <w:shd w:val="clear" w:color="auto" w:fill="D9D9D9"/>
            <w:vAlign w:val="center"/>
          </w:tcPr>
          <w:p w14:paraId="00EA56F7"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X</w:t>
            </w:r>
          </w:p>
        </w:tc>
        <w:tc>
          <w:tcPr>
            <w:tcW w:w="356" w:type="pct"/>
            <w:shd w:val="clear" w:color="auto" w:fill="D9D9D9"/>
            <w:vAlign w:val="center"/>
          </w:tcPr>
          <w:p w14:paraId="3916EF23"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XI</w:t>
            </w:r>
          </w:p>
        </w:tc>
        <w:tc>
          <w:tcPr>
            <w:tcW w:w="356" w:type="pct"/>
            <w:shd w:val="clear" w:color="auto" w:fill="D9D9D9"/>
            <w:vAlign w:val="center"/>
          </w:tcPr>
          <w:p w14:paraId="3FE0EE67"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XII</w:t>
            </w:r>
          </w:p>
        </w:tc>
        <w:tc>
          <w:tcPr>
            <w:tcW w:w="302" w:type="pct"/>
            <w:shd w:val="clear" w:color="auto" w:fill="D9D9D9"/>
            <w:vAlign w:val="center"/>
          </w:tcPr>
          <w:p w14:paraId="3326BECF"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ОД</w:t>
            </w:r>
          </w:p>
        </w:tc>
      </w:tr>
      <w:tr w:rsidR="00951486" w:rsidRPr="00BC6CE9" w14:paraId="022EAE73" w14:textId="77777777" w:rsidTr="00951486">
        <w:trPr>
          <w:trHeight w:val="112"/>
          <w:jc w:val="center"/>
        </w:trPr>
        <w:tc>
          <w:tcPr>
            <w:tcW w:w="544" w:type="pct"/>
            <w:vAlign w:val="center"/>
          </w:tcPr>
          <w:p w14:paraId="010BF65B"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t0 C</w:t>
            </w:r>
          </w:p>
        </w:tc>
        <w:tc>
          <w:tcPr>
            <w:tcW w:w="364" w:type="pct"/>
            <w:vAlign w:val="center"/>
          </w:tcPr>
          <w:p w14:paraId="42F6A6BF" w14:textId="53C5AE9A" w:rsidR="001B6F1F" w:rsidRPr="00BC6CE9" w:rsidRDefault="00951486"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-21,1</w:t>
            </w:r>
          </w:p>
        </w:tc>
        <w:tc>
          <w:tcPr>
            <w:tcW w:w="411" w:type="pct"/>
            <w:vAlign w:val="center"/>
          </w:tcPr>
          <w:p w14:paraId="0B67D53E" w14:textId="170965F0" w:rsidR="001B6F1F" w:rsidRPr="00BC6CE9" w:rsidRDefault="00951486"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-22,2</w:t>
            </w:r>
          </w:p>
        </w:tc>
        <w:tc>
          <w:tcPr>
            <w:tcW w:w="368" w:type="pct"/>
            <w:vAlign w:val="center"/>
          </w:tcPr>
          <w:p w14:paraId="296C6106" w14:textId="517D79F3" w:rsidR="001B6F1F" w:rsidRPr="00BC6CE9" w:rsidRDefault="00951486"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-19,7</w:t>
            </w:r>
          </w:p>
        </w:tc>
        <w:tc>
          <w:tcPr>
            <w:tcW w:w="386" w:type="pct"/>
            <w:vAlign w:val="center"/>
          </w:tcPr>
          <w:p w14:paraId="3DD2F12E" w14:textId="4F95CB99" w:rsidR="001B6F1F" w:rsidRPr="00BC6CE9" w:rsidRDefault="00951486"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-13,3</w:t>
            </w:r>
          </w:p>
        </w:tc>
        <w:tc>
          <w:tcPr>
            <w:tcW w:w="343" w:type="pct"/>
            <w:vAlign w:val="center"/>
          </w:tcPr>
          <w:p w14:paraId="607B4EEC" w14:textId="13D774E8" w:rsidR="001B6F1F" w:rsidRPr="00BC6CE9" w:rsidRDefault="00951486"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-1,9</w:t>
            </w:r>
          </w:p>
        </w:tc>
        <w:tc>
          <w:tcPr>
            <w:tcW w:w="245" w:type="pct"/>
            <w:vAlign w:val="center"/>
          </w:tcPr>
          <w:p w14:paraId="758F8C12" w14:textId="23101FF2" w:rsidR="001B6F1F" w:rsidRPr="00BC6CE9" w:rsidRDefault="009D74AD"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w:t>
            </w:r>
            <w:r w:rsidR="00951486">
              <w:rPr>
                <w:color w:val="000000"/>
                <w:sz w:val="20"/>
                <w:szCs w:val="20"/>
                <w:lang w:eastAsia="ru-RU"/>
              </w:rPr>
              <w:t>6,1</w:t>
            </w:r>
          </w:p>
        </w:tc>
        <w:tc>
          <w:tcPr>
            <w:tcW w:w="356" w:type="pct"/>
            <w:vAlign w:val="center"/>
          </w:tcPr>
          <w:p w14:paraId="1EFD94AA" w14:textId="09D22684" w:rsidR="001B6F1F" w:rsidRPr="00BC6CE9" w:rsidRDefault="009D74AD"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w:t>
            </w:r>
            <w:r w:rsidR="00951486">
              <w:rPr>
                <w:color w:val="000000"/>
                <w:sz w:val="20"/>
                <w:szCs w:val="20"/>
                <w:lang w:eastAsia="ru-RU"/>
              </w:rPr>
              <w:t>11,4</w:t>
            </w:r>
          </w:p>
        </w:tc>
        <w:tc>
          <w:tcPr>
            <w:tcW w:w="326" w:type="pct"/>
            <w:vAlign w:val="center"/>
          </w:tcPr>
          <w:p w14:paraId="013CF6A2" w14:textId="53FE5062" w:rsidR="001B6F1F" w:rsidRPr="00BC6CE9" w:rsidRDefault="009D74AD"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w:t>
            </w:r>
            <w:r w:rsidR="00951486">
              <w:rPr>
                <w:color w:val="000000"/>
                <w:sz w:val="20"/>
                <w:szCs w:val="20"/>
                <w:lang w:eastAsia="ru-RU"/>
              </w:rPr>
              <w:t>10,1</w:t>
            </w:r>
          </w:p>
        </w:tc>
        <w:tc>
          <w:tcPr>
            <w:tcW w:w="306" w:type="pct"/>
            <w:vAlign w:val="center"/>
          </w:tcPr>
          <w:p w14:paraId="1ACE5329" w14:textId="347A47CB" w:rsidR="001B6F1F" w:rsidRPr="00BC6CE9" w:rsidRDefault="009D74AD"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w:t>
            </w:r>
            <w:r w:rsidR="00951486">
              <w:rPr>
                <w:color w:val="000000"/>
                <w:sz w:val="20"/>
                <w:szCs w:val="20"/>
                <w:lang w:eastAsia="ru-RU"/>
              </w:rPr>
              <w:t>4,6</w:t>
            </w:r>
          </w:p>
        </w:tc>
        <w:tc>
          <w:tcPr>
            <w:tcW w:w="336" w:type="pct"/>
            <w:vAlign w:val="center"/>
          </w:tcPr>
          <w:p w14:paraId="7859091C" w14:textId="51E75EB9" w:rsidR="001B6F1F" w:rsidRPr="00BC6CE9" w:rsidRDefault="00951486"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-5,0</w:t>
            </w:r>
          </w:p>
        </w:tc>
        <w:tc>
          <w:tcPr>
            <w:tcW w:w="356" w:type="pct"/>
            <w:vAlign w:val="center"/>
          </w:tcPr>
          <w:p w14:paraId="0ABF6BE0" w14:textId="1860C933" w:rsidR="001B6F1F" w:rsidRPr="00BC6CE9" w:rsidRDefault="00951486"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-13,8</w:t>
            </w:r>
          </w:p>
        </w:tc>
        <w:tc>
          <w:tcPr>
            <w:tcW w:w="356" w:type="pct"/>
            <w:vAlign w:val="center"/>
          </w:tcPr>
          <w:p w14:paraId="6C9A336F" w14:textId="6CC3E1B7" w:rsidR="001B6F1F" w:rsidRPr="00BC6CE9" w:rsidRDefault="00951486" w:rsidP="00DA0BED">
            <w:pPr>
              <w:autoSpaceDE w:val="0"/>
              <w:autoSpaceDN w:val="0"/>
              <w:adjustRightInd w:val="0"/>
              <w:spacing w:line="240" w:lineRule="auto"/>
              <w:ind w:firstLine="0"/>
              <w:jc w:val="center"/>
              <w:rPr>
                <w:color w:val="000000"/>
                <w:sz w:val="20"/>
                <w:szCs w:val="20"/>
                <w:lang w:eastAsia="ru-RU"/>
              </w:rPr>
            </w:pPr>
            <w:r>
              <w:rPr>
                <w:color w:val="000000"/>
                <w:sz w:val="20"/>
                <w:szCs w:val="20"/>
                <w:lang w:eastAsia="ru-RU"/>
              </w:rPr>
              <w:t>-19,8</w:t>
            </w:r>
          </w:p>
        </w:tc>
        <w:tc>
          <w:tcPr>
            <w:tcW w:w="302" w:type="pct"/>
            <w:vAlign w:val="center"/>
          </w:tcPr>
          <w:p w14:paraId="72B418F7" w14:textId="77777777" w:rsidR="001B6F1F" w:rsidRPr="00BC6CE9" w:rsidRDefault="001B6F1F" w:rsidP="00DA0BED">
            <w:pPr>
              <w:autoSpaceDE w:val="0"/>
              <w:autoSpaceDN w:val="0"/>
              <w:adjustRightInd w:val="0"/>
              <w:spacing w:line="240" w:lineRule="auto"/>
              <w:ind w:firstLine="0"/>
              <w:jc w:val="center"/>
              <w:rPr>
                <w:color w:val="000000"/>
                <w:sz w:val="20"/>
                <w:szCs w:val="20"/>
                <w:lang w:eastAsia="ru-RU"/>
              </w:rPr>
            </w:pPr>
            <w:r w:rsidRPr="00BC6CE9">
              <w:rPr>
                <w:color w:val="000000"/>
                <w:sz w:val="20"/>
                <w:szCs w:val="20"/>
                <w:lang w:eastAsia="ru-RU"/>
              </w:rPr>
              <w:t>7,6</w:t>
            </w:r>
          </w:p>
        </w:tc>
      </w:tr>
    </w:tbl>
    <w:p w14:paraId="6A30179B" w14:textId="77777777" w:rsidR="0033756A" w:rsidRDefault="0033756A" w:rsidP="0033756A">
      <w:pPr>
        <w:spacing w:line="240" w:lineRule="auto"/>
      </w:pPr>
    </w:p>
    <w:p w14:paraId="082D308F" w14:textId="348B9717" w:rsidR="003E0218" w:rsidRDefault="003E0218" w:rsidP="003E0218">
      <w:r>
        <w:t>Средняя дата первого заморозка – 7</w:t>
      </w:r>
      <w:r w:rsidR="001B6F1F">
        <w:t xml:space="preserve"> сентября</w:t>
      </w:r>
      <w:r>
        <w:t>, последнего – 16</w:t>
      </w:r>
      <w:r w:rsidR="001B6F1F">
        <w:t xml:space="preserve"> июня</w:t>
      </w:r>
      <w:r>
        <w:t>.</w:t>
      </w:r>
    </w:p>
    <w:p w14:paraId="48AC8E47" w14:textId="77777777" w:rsidR="003E0218" w:rsidRDefault="003E0218" w:rsidP="003E0218">
      <w:r>
        <w:t>Средняя продолжительность безморозного периода – 82 дня.</w:t>
      </w:r>
    </w:p>
    <w:p w14:paraId="1EDB19B4" w14:textId="7CBE2546" w:rsidR="003E0218" w:rsidRDefault="003E0218" w:rsidP="003E0218">
      <w:r>
        <w:t xml:space="preserve">Расчетная температура самой холодной пятидневки – </w:t>
      </w:r>
      <w:r w:rsidR="00A93ACB">
        <w:t>-</w:t>
      </w:r>
      <w:r>
        <w:t>40</w:t>
      </w:r>
      <w:r w:rsidR="00A93ACB">
        <w:t>°С</w:t>
      </w:r>
      <w:r>
        <w:t>.</w:t>
      </w:r>
    </w:p>
    <w:p w14:paraId="5675D50C" w14:textId="396BBB3C" w:rsidR="003E0218" w:rsidRDefault="003E0218" w:rsidP="003E0218">
      <w:r>
        <w:t xml:space="preserve">Абсолютная минимальная температура воздуха – </w:t>
      </w:r>
      <w:r w:rsidR="00A93ACB">
        <w:t>-</w:t>
      </w:r>
      <w:r>
        <w:t>45</w:t>
      </w:r>
      <w:r w:rsidR="00A93ACB">
        <w:t>°С</w:t>
      </w:r>
      <w:r>
        <w:t>.</w:t>
      </w:r>
    </w:p>
    <w:p w14:paraId="017B1238" w14:textId="77777777" w:rsidR="003E0218" w:rsidRDefault="003E0218" w:rsidP="003E0218">
      <w:r>
        <w:t>Среднемесячная, максимальная и минимальная температуры поверхности почвы в году, соответственно: –7; 0; –12.</w:t>
      </w:r>
    </w:p>
    <w:p w14:paraId="69768E30" w14:textId="77777777" w:rsidR="003E0218" w:rsidRDefault="003E0218" w:rsidP="003E0218">
      <w:r>
        <w:t>Нередкие циклоны сопровождаются метелями и повышением температуры до оттепелей.</w:t>
      </w:r>
    </w:p>
    <w:p w14:paraId="0439A8D9" w14:textId="4FDC8CE3" w:rsidR="003E0218" w:rsidRDefault="003E0218" w:rsidP="003E0218">
      <w:r>
        <w:t>Преобладающее направление</w:t>
      </w:r>
      <w:r w:rsidR="0033756A">
        <w:t xml:space="preserve"> ветра</w:t>
      </w:r>
      <w:r>
        <w:t xml:space="preserve"> за декабрь-февраль – СЗ, за июнь-август – ЮВ.</w:t>
      </w:r>
    </w:p>
    <w:p w14:paraId="330F50DE" w14:textId="1538D4FD" w:rsidR="003E0218" w:rsidRDefault="003E0218" w:rsidP="003E0218">
      <w:r>
        <w:t>Среднегодовая скорость ветра – 6,6 м/сек.</w:t>
      </w:r>
    </w:p>
    <w:p w14:paraId="6D9E2BCA" w14:textId="77777777" w:rsidR="003E0218" w:rsidRDefault="003E0218" w:rsidP="003E0218">
      <w:r>
        <w:t>Среднее число дней с сильным ветром в году – 69.</w:t>
      </w:r>
    </w:p>
    <w:p w14:paraId="6802C7BC" w14:textId="5E92B4B3" w:rsidR="003E0218" w:rsidRDefault="003E0218" w:rsidP="003E0218">
      <w:r>
        <w:t>Максимальная из средних скоростей ветра за январь – 11,4 м/сек.</w:t>
      </w:r>
    </w:p>
    <w:p w14:paraId="4DB5721B" w14:textId="77777777" w:rsidR="003E0218" w:rsidRDefault="003E0218" w:rsidP="003E0218">
      <w:r>
        <w:t>Минимальная из средних скоростей ветра за июль – 5,7.</w:t>
      </w:r>
    </w:p>
    <w:p w14:paraId="44E7447C" w14:textId="7A670EAF" w:rsidR="003E0218" w:rsidRDefault="003E0218" w:rsidP="003E0218">
      <w:r>
        <w:t>Наибольшие скорости ветра: за год – 45 м/сек, за 5 лет – 54 м/сек, за 20 лет – 62 м/сек.</w:t>
      </w:r>
    </w:p>
    <w:p w14:paraId="773B183E" w14:textId="77777777" w:rsidR="003E0218" w:rsidRDefault="003E0218" w:rsidP="003E0218">
      <w:r>
        <w:t>По климатическому районированию для строительства город Анадырь относится к классу – 1Г, зона влажности – 1 (влажная).</w:t>
      </w:r>
    </w:p>
    <w:p w14:paraId="311E0281" w14:textId="5DB1F0A6" w:rsidR="003E0218" w:rsidRDefault="003E0218" w:rsidP="003E0218">
      <w:r>
        <w:t>Город расположен в зоне сплошного распространения многолетнемерзлых пород мощностью 100-150</w:t>
      </w:r>
      <w:r w:rsidR="0033756A">
        <w:t xml:space="preserve"> </w:t>
      </w:r>
      <w:r>
        <w:t>м.</w:t>
      </w:r>
    </w:p>
    <w:p w14:paraId="6752CBA1" w14:textId="77777777" w:rsidR="003E0218" w:rsidRDefault="003E0218" w:rsidP="00A93ACB">
      <w:pPr>
        <w:pStyle w:val="a3"/>
      </w:pPr>
      <w:r>
        <w:t>Численность населения</w:t>
      </w:r>
    </w:p>
    <w:p w14:paraId="6E5AC53D" w14:textId="45A0C6D1" w:rsidR="003E0218" w:rsidRDefault="003E0218" w:rsidP="003E0218">
      <w:r>
        <w:t>Показатели демографического развития являются ключевым</w:t>
      </w:r>
      <w:r w:rsidR="0033756A">
        <w:t>и</w:t>
      </w:r>
      <w:r>
        <w:t xml:space="preserve"> при оценке перспективного спроса на все коммунальные ресурсы, поэтому надежность таких оценок повышает достоверность проведенных расчетов и качество программы комплексного развития в целом.</w:t>
      </w:r>
    </w:p>
    <w:p w14:paraId="2B4DA8A0" w14:textId="448B64A9" w:rsidR="003E0218" w:rsidRDefault="00FD1F93" w:rsidP="003E0218">
      <w:r w:rsidRPr="00FD1F93">
        <w:t xml:space="preserve">Численность постоянного населения муниципального образования городской округ Анадырь по данным Федеральной службы государственной статистики в 2017 г. равна 15 956 чел.; 2018г. - 16 091 чел.; в 2019 г. - 16 338 чел.; в 2020 г. – 16 299 чел.; в 2021 г. – 15 722 чел.; </w:t>
      </w:r>
      <w:r w:rsidRPr="00FD1F93">
        <w:lastRenderedPageBreak/>
        <w:t>в 2022 г. – 15 559 чел. Прогноз численности населения принят согласно базовому варианту генерального плана в 2032 году – 16 173 чел.; в 2042 – 16 373 чел.</w:t>
      </w:r>
    </w:p>
    <w:p w14:paraId="5D4AD884" w14:textId="4BD2986D" w:rsidR="003E0218" w:rsidRDefault="00A97496" w:rsidP="003E0218">
      <w:r>
        <w:t>Базовый вариант генерального плана предполагает, что в округе сохранится динамика населения последних пяти лет, а также не будет значительных изменений в экономике.</w:t>
      </w:r>
      <w:r w:rsidR="003E0218">
        <w:t xml:space="preserve"> Соотношение мужчин и женщин не претерпит серьезных изменений, а доля трудоспособного населения будет постепенно уменьшаться на фоне незначительного роста долей населения младше и старше трудоспособного возраста, что является следствием более высокой доли населения старше трудоспособного возраста в структуре прибывающих.</w:t>
      </w:r>
    </w:p>
    <w:p w14:paraId="79A295D5" w14:textId="77777777" w:rsidR="003E0218" w:rsidRDefault="003E0218" w:rsidP="00A93ACB">
      <w:pPr>
        <w:pStyle w:val="a3"/>
      </w:pPr>
      <w:r>
        <w:t>Жилищный фонд</w:t>
      </w:r>
    </w:p>
    <w:p w14:paraId="2FCBF7AA" w14:textId="77777777" w:rsidR="00D939B6" w:rsidRDefault="00D939B6" w:rsidP="00D939B6">
      <w:pPr>
        <w:rPr>
          <w:highlight w:val="white"/>
        </w:rPr>
      </w:pPr>
      <w:r>
        <w:t>В соответствии с дан</w:t>
      </w:r>
      <w:r>
        <w:rPr>
          <w:highlight w:val="white"/>
        </w:rPr>
        <w:t>ными Федеральной службы государственной статистики, базы данных муниципалитетов, общая площадь жилищного фонда в 2017 г. равна 282,9 тыс. м2,  в 2018 г. - 282,9 тыс. м2, в 2019 г. – 282,9 тыс. м2, в 2020 г. - 282,9 тыс. м2, в 2021 г. – 282,9 тыс. м2.</w:t>
      </w:r>
    </w:p>
    <w:p w14:paraId="3EE8F377" w14:textId="77777777" w:rsidR="00D939B6" w:rsidRDefault="00D939B6" w:rsidP="00D939B6">
      <w:pPr>
        <w:rPr>
          <w:highlight w:val="white"/>
        </w:rPr>
      </w:pPr>
      <w:r>
        <w:rPr>
          <w:highlight w:val="white"/>
        </w:rPr>
        <w:t>Обеспеченность жильем в 2017 г. – 18,4 м2, в 2018 г. – 18,3 м2, в 2019 г. – 18,4 м2, в 2020 г. – 19,3 м2, в 2021 г. – 19,6 м2 на 1 постоянного жителя (против 13,3 м2 в 1984 г.).</w:t>
      </w:r>
    </w:p>
    <w:p w14:paraId="09D0E819" w14:textId="77777777" w:rsidR="00D939B6" w:rsidRDefault="00D939B6" w:rsidP="00D939B6">
      <w:pPr>
        <w:rPr>
          <w:highlight w:val="white"/>
        </w:rPr>
      </w:pPr>
      <w:r>
        <w:rPr>
          <w:highlight w:val="white"/>
        </w:rPr>
        <w:t>Ориентировочно основная часть жилищного фонда (84%) размещается в 5-тиэтажной капитальной застройке, 12% - в 4-хэтажной, 4% - в 3-хэтажной, 1% - в 1-2-хэтажных жилых домах.</w:t>
      </w:r>
    </w:p>
    <w:p w14:paraId="27743783" w14:textId="77777777" w:rsidR="003E0218" w:rsidRDefault="003E0218" w:rsidP="003E0218">
      <w:r>
        <w:t xml:space="preserve">Существенной проблемой является техническое состояние жилых зданий, которое обусловлено наличием: </w:t>
      </w:r>
    </w:p>
    <w:p w14:paraId="308263B3" w14:textId="75CC5463" w:rsidR="003E0218" w:rsidRDefault="003E0218" w:rsidP="003E0218">
      <w:r>
        <w:t>деревянного малоэтажного фонда (1946-1970 годов постройки) – 1</w:t>
      </w:r>
      <w:r w:rsidR="00E211B7">
        <w:t>0,3</w:t>
      </w:r>
      <w:r>
        <w:t xml:space="preserve"> тыс. м2 общей площади (</w:t>
      </w:r>
      <w:r w:rsidR="00913915">
        <w:t>3,3</w:t>
      </w:r>
      <w:r>
        <w:t>% от общего объёма)</w:t>
      </w:r>
      <w:r w:rsidR="00980B4E">
        <w:t xml:space="preserve">, </w:t>
      </w:r>
      <w:r w:rsidR="00980B4E" w:rsidRPr="00E211B7">
        <w:t>с 2021 года признанного аварийным (подлежащим расселению и сносу)</w:t>
      </w:r>
      <w:r w:rsidRPr="00E211B7">
        <w:t>;</w:t>
      </w:r>
    </w:p>
    <w:p w14:paraId="4163290F" w14:textId="0279C221" w:rsidR="003E0218" w:rsidRDefault="003E0218" w:rsidP="003E0218">
      <w:r>
        <w:t xml:space="preserve">Таким образом, всего по причине неудовлетворительного технического состояния (физическая и моральная амортизация, деформация зданий) постепенной замене и убыли подлежит </w:t>
      </w:r>
      <w:r w:rsidR="00913915">
        <w:t>3,3</w:t>
      </w:r>
      <w:r>
        <w:t>% существующего жилищного фонда.</w:t>
      </w:r>
    </w:p>
    <w:p w14:paraId="142AEE42" w14:textId="38C8D86C" w:rsidR="003E0218" w:rsidRDefault="003E0218" w:rsidP="003E0218">
      <w:r>
        <w:t xml:space="preserve">Средняя обеспеченность качественным жильём составляет </w:t>
      </w:r>
      <w:r w:rsidR="00913915">
        <w:t>19,95</w:t>
      </w:r>
      <w:r>
        <w:t xml:space="preserve"> м2 на 1 постоянного жителя. </w:t>
      </w:r>
    </w:p>
    <w:p w14:paraId="261128DB" w14:textId="77777777" w:rsidR="003E0218" w:rsidRDefault="003E0218" w:rsidP="00A93ACB">
      <w:pPr>
        <w:pStyle w:val="a3"/>
      </w:pPr>
      <w:r>
        <w:t>Бюджетные учреждения</w:t>
      </w:r>
    </w:p>
    <w:p w14:paraId="25A2FDEC" w14:textId="3392A430" w:rsidR="003E0218" w:rsidRDefault="003E0218" w:rsidP="003E0218">
      <w:r>
        <w:t xml:space="preserve">По данным </w:t>
      </w:r>
      <w:r w:rsidR="008A02CC">
        <w:t xml:space="preserve">исходных </w:t>
      </w:r>
      <w:r>
        <w:t>материал</w:t>
      </w:r>
      <w:r w:rsidR="00365716">
        <w:t>ов</w:t>
      </w:r>
      <w:r w:rsidR="008A02CC">
        <w:t>,</w:t>
      </w:r>
      <w:r>
        <w:t xml:space="preserve"> предоставленны</w:t>
      </w:r>
      <w:r w:rsidR="00365716">
        <w:t>х</w:t>
      </w:r>
      <w:r>
        <w:t xml:space="preserve"> Заказчиком</w:t>
      </w:r>
      <w:r w:rsidR="00365716">
        <w:t>,</w:t>
      </w:r>
      <w:r>
        <w:t xml:space="preserve"> </w:t>
      </w:r>
      <w:r w:rsidR="00365716">
        <w:t xml:space="preserve">планируется следующее </w:t>
      </w:r>
      <w:r>
        <w:t>перспективное строительство:</w:t>
      </w:r>
    </w:p>
    <w:p w14:paraId="78F409CB" w14:textId="77777777" w:rsidR="003E0218" w:rsidRDefault="003E0218" w:rsidP="00A93ACB">
      <w:pPr>
        <w:pStyle w:val="af"/>
        <w:numPr>
          <w:ilvl w:val="0"/>
          <w:numId w:val="2"/>
        </w:numPr>
      </w:pPr>
      <w:r>
        <w:t>физкультурно-оздоровительный комплекс: площадь – 7,5 тыс.м2; ввод – 2025 г.;</w:t>
      </w:r>
    </w:p>
    <w:p w14:paraId="4528A064" w14:textId="77777777" w:rsidR="003E0218" w:rsidRDefault="003E0218" w:rsidP="00A93ACB">
      <w:pPr>
        <w:pStyle w:val="af"/>
        <w:numPr>
          <w:ilvl w:val="0"/>
          <w:numId w:val="2"/>
        </w:numPr>
      </w:pPr>
      <w:r>
        <w:t>школа: площадь – 7,6 тыс. м2; ввод – 2024 г.;</w:t>
      </w:r>
    </w:p>
    <w:p w14:paraId="429DE8AE" w14:textId="31A345B3" w:rsidR="003E0218" w:rsidRDefault="003E0218" w:rsidP="00A93ACB">
      <w:pPr>
        <w:pStyle w:val="af"/>
        <w:numPr>
          <w:ilvl w:val="0"/>
          <w:numId w:val="2"/>
        </w:numPr>
      </w:pPr>
      <w:r>
        <w:lastRenderedPageBreak/>
        <w:t>детский сад: площадь – 1,7 тыс. м2; ввод – 2025 г.</w:t>
      </w:r>
    </w:p>
    <w:p w14:paraId="0A9CE054" w14:textId="4B7E0336" w:rsidR="005420A7" w:rsidRPr="00D939B6" w:rsidRDefault="005420A7" w:rsidP="00A93ACB">
      <w:pPr>
        <w:pStyle w:val="af"/>
        <w:numPr>
          <w:ilvl w:val="0"/>
          <w:numId w:val="2"/>
        </w:numPr>
      </w:pPr>
      <w:r w:rsidRPr="00D939B6">
        <w:t>Центр специализированной медицинской помощи по ул. Партизанская</w:t>
      </w:r>
      <w:r w:rsidR="00913915" w:rsidRPr="00D939B6">
        <w:t>, по имеющимся сведениям,</w:t>
      </w:r>
      <w:r w:rsidR="00F90049" w:rsidRPr="00D939B6">
        <w:t xml:space="preserve"> строительство 2023-2024 годы</w:t>
      </w:r>
    </w:p>
    <w:p w14:paraId="39A4B219" w14:textId="77777777" w:rsidR="000514A2" w:rsidRDefault="000514A2" w:rsidP="00F90049"/>
    <w:p w14:paraId="61B7AA34" w14:textId="71392DF3" w:rsidR="000514A2" w:rsidRDefault="000514A2" w:rsidP="00F90049">
      <w:pPr>
        <w:sectPr w:rsidR="000514A2" w:rsidSect="003E0218">
          <w:pgSz w:w="11906" w:h="16838" w:code="9"/>
          <w:pgMar w:top="1418" w:right="851" w:bottom="851" w:left="1418" w:header="709" w:footer="709" w:gutter="0"/>
          <w:cols w:space="708"/>
          <w:docGrid w:linePitch="360"/>
        </w:sectPr>
      </w:pPr>
    </w:p>
    <w:p w14:paraId="43B849DC" w14:textId="77777777" w:rsidR="003E0218" w:rsidRDefault="003E0218" w:rsidP="00A93ACB">
      <w:pPr>
        <w:pStyle w:val="a9"/>
      </w:pPr>
      <w:bookmarkStart w:id="2" w:name="_Toc130890920"/>
      <w:r>
        <w:lastRenderedPageBreak/>
        <w:t>Глава 1 - СХЕМА ВОДОСНАБЖЕНИЯ МУНИЦИПАЛЬНОГО ОБРАЗОВАНИЯ ГОРОДСКОЙ ОКРУГ АНАДЫРЬ</w:t>
      </w:r>
      <w:bookmarkEnd w:id="2"/>
      <w:r>
        <w:t xml:space="preserve">  </w:t>
      </w:r>
    </w:p>
    <w:p w14:paraId="76857E5D" w14:textId="77777777" w:rsidR="003E0218" w:rsidRDefault="003E0218" w:rsidP="00A93ACB">
      <w:pPr>
        <w:pStyle w:val="a9"/>
      </w:pPr>
      <w:bookmarkStart w:id="3" w:name="_Toc130890921"/>
      <w:r>
        <w:t>1.1 Технико-экономическое состояние централизованных систем водоснабжения</w:t>
      </w:r>
      <w:bookmarkEnd w:id="3"/>
      <w:r>
        <w:t xml:space="preserve"> </w:t>
      </w:r>
    </w:p>
    <w:p w14:paraId="131D5325" w14:textId="7071E75D" w:rsidR="003E0218" w:rsidRPr="00A93ACB" w:rsidRDefault="003E0218" w:rsidP="009E2D42">
      <w:pPr>
        <w:spacing w:before="240"/>
        <w:rPr>
          <w:b/>
          <w:bCs/>
        </w:rPr>
      </w:pPr>
      <w:r w:rsidRPr="00A93ACB">
        <w:rPr>
          <w:b/>
          <w:bCs/>
        </w:rPr>
        <w:t xml:space="preserve">1.1.1 Описание системы и структуры водоснабжения </w:t>
      </w:r>
      <w:r w:rsidR="009E7397" w:rsidRPr="009E7397">
        <w:rPr>
          <w:b/>
          <w:bCs/>
        </w:rPr>
        <w:t>городского округа</w:t>
      </w:r>
      <w:r w:rsidRPr="00A93ACB">
        <w:rPr>
          <w:b/>
          <w:bCs/>
        </w:rPr>
        <w:t xml:space="preserve"> и деление территории на эксплуатационные зоны</w:t>
      </w:r>
    </w:p>
    <w:p w14:paraId="3C2C3037" w14:textId="485CE6C8" w:rsidR="003E0218" w:rsidRDefault="003E0218" w:rsidP="003E0218">
      <w:r>
        <w:t xml:space="preserve">В настоящее время источником хозяйственно-питьевого и производственного водоснабжения </w:t>
      </w:r>
      <w:r w:rsidR="009E7397" w:rsidRPr="009E7397">
        <w:t>городского округа</w:t>
      </w:r>
      <w:r>
        <w:t xml:space="preserve"> является система водоснабжения МП «</w:t>
      </w:r>
      <w:r w:rsidR="00A93ACB">
        <w:t>ГКХ</w:t>
      </w:r>
      <w:r>
        <w:t xml:space="preserve">». </w:t>
      </w:r>
    </w:p>
    <w:p w14:paraId="06428114" w14:textId="099670F3" w:rsidR="003E0218" w:rsidRDefault="003E0218" w:rsidP="003E0218">
      <w:r>
        <w:t>МП «</w:t>
      </w:r>
      <w:r w:rsidR="00A93ACB">
        <w:t>ГКХ</w:t>
      </w:r>
      <w:r>
        <w:t xml:space="preserve">» оказывает услуги теплоснабжения, горячего и холодного водоснабжения, водоотведения (канализирование хозяйственно-бытовых стоков). Учредителем предприятия является Администрация городского округа </w:t>
      </w:r>
      <w:r w:rsidR="00DA2835">
        <w:t>Анадырь</w:t>
      </w:r>
      <w:r>
        <w:t>.</w:t>
      </w:r>
    </w:p>
    <w:p w14:paraId="405EA09A" w14:textId="6EC6CF27" w:rsidR="003E0218" w:rsidRDefault="003E0218" w:rsidP="003E0218">
      <w:r>
        <w:t>МП «</w:t>
      </w:r>
      <w:r w:rsidR="00A93ACB">
        <w:t>ГКХ</w:t>
      </w:r>
      <w:r>
        <w:t xml:space="preserve">» эксплуатирует водопроводные и канализационные магистральные трубопроводы наружных инженерных сетей городского округа </w:t>
      </w:r>
      <w:r w:rsidR="00DA2835">
        <w:t>Анадырь</w:t>
      </w:r>
      <w:r>
        <w:t>, непосредственно подаёт холодную воду потребителям и отводит стоки.</w:t>
      </w:r>
    </w:p>
    <w:p w14:paraId="0944009A" w14:textId="298AFC12" w:rsidR="003E0218" w:rsidRDefault="003E0218" w:rsidP="003E0218">
      <w:r>
        <w:t>МП «</w:t>
      </w:r>
      <w:r w:rsidR="00A93ACB">
        <w:t>ГКХ</w:t>
      </w:r>
      <w:r>
        <w:t>» оказывает услуги по водоснабжению объектов социального назначения, бюджетных организаций и промышленных предприятий и охватывает территорию г. Анадырь и с. Тавайваам.</w:t>
      </w:r>
    </w:p>
    <w:p w14:paraId="10D7C075" w14:textId="77777777" w:rsidR="003E0218" w:rsidRDefault="003E0218" w:rsidP="003E0218">
      <w:r>
        <w:t>Система водоснабжения в городском округе относится к I категории обеспеченности подачи воды на хозяйственно-питьевые цели, коммунально-бытовые нужды, производственные, поливочно-моечные, пожаротушение и собственные эксплуатационные нужды.</w:t>
      </w:r>
    </w:p>
    <w:p w14:paraId="3FFEF7EF" w14:textId="6CEF6447" w:rsidR="003E0218" w:rsidRDefault="003E0218" w:rsidP="003E0218">
      <w:r>
        <w:t xml:space="preserve">Водоснабжение городского округа </w:t>
      </w:r>
      <w:r w:rsidR="00DA2835">
        <w:t>Анадырь</w:t>
      </w:r>
      <w:r>
        <w:t xml:space="preserve"> осуществляется от одного источника водоснабжения - водохранилища на р. Казачка.</w:t>
      </w:r>
    </w:p>
    <w:p w14:paraId="337A64D7" w14:textId="6C1E72D6" w:rsidR="003E0218" w:rsidRDefault="003E0218" w:rsidP="003E0218">
      <w:r>
        <w:t>Подача воды в город от водохранилища осуществляется по ул. Рультытегина</w:t>
      </w:r>
      <w:r w:rsidR="00A93ACB">
        <w:t>.</w:t>
      </w:r>
      <w:r>
        <w:t xml:space="preserve"> По ул.</w:t>
      </w:r>
      <w:r w:rsidR="00A93ACB">
        <w:t> </w:t>
      </w:r>
      <w:r>
        <w:t>Рультытегина вода подается от водовода на водоочистную станцию (ВОС) и далее вода собирается в резервуары чистой воды и на насосную станцию второго подъема. Далее вода по водоводу диаметром 400 мм вдоль ул. Рультытегина поступает в г. Анадырь. От данного водовода обеспечивается водоснабжение г. Анадырь и с. Тавайваам.</w:t>
      </w:r>
    </w:p>
    <w:p w14:paraId="797B5DD9" w14:textId="08121DD1" w:rsidR="003E0218" w:rsidRDefault="00913915" w:rsidP="003E0218">
      <w:r>
        <w:t>Ф</w:t>
      </w:r>
      <w:r w:rsidR="000D32DD" w:rsidRPr="00913915">
        <w:t>илиал</w:t>
      </w:r>
      <w:r w:rsidR="003E0218" w:rsidRPr="00913915">
        <w:t xml:space="preserve"> АО «Чукотэнерго»</w:t>
      </w:r>
      <w:r w:rsidR="000D32DD" w:rsidRPr="00913915">
        <w:t xml:space="preserve"> Анадырская ТЭЦ</w:t>
      </w:r>
      <w:r w:rsidR="000D32DD">
        <w:t xml:space="preserve"> </w:t>
      </w:r>
      <w:r w:rsidR="003E0218" w:rsidRPr="00A30CAE">
        <w:t>осуществляет</w:t>
      </w:r>
      <w:r w:rsidR="003E0218">
        <w:t xml:space="preserve"> забор воды и ее транспортировку до водо</w:t>
      </w:r>
      <w:r w:rsidR="00A93ACB">
        <w:t>о</w:t>
      </w:r>
      <w:r w:rsidR="003E0218">
        <w:t>чистной станции.</w:t>
      </w:r>
    </w:p>
    <w:p w14:paraId="0CCC548E" w14:textId="51186FD6" w:rsidR="003E0218" w:rsidRDefault="003E0218" w:rsidP="003E0218">
      <w:r>
        <w:lastRenderedPageBreak/>
        <w:t>ООО «А</w:t>
      </w:r>
      <w:r w:rsidR="00DA2835">
        <w:t>КСУ</w:t>
      </w:r>
      <w:r>
        <w:t>» занимается её очисткой на водоочистной станции (ВОС), откуда она подается потребителям с помощью инженерной инф</w:t>
      </w:r>
      <w:r w:rsidR="00A93ACB">
        <w:t>р</w:t>
      </w:r>
      <w:r>
        <w:t>аструктуры города обслуживаемой МП</w:t>
      </w:r>
      <w:r w:rsidR="00A93ACB">
        <w:t> </w:t>
      </w:r>
      <w:r>
        <w:t>«</w:t>
      </w:r>
      <w:r w:rsidR="00A93ACB">
        <w:t>ГКХ</w:t>
      </w:r>
      <w:r>
        <w:t>».</w:t>
      </w:r>
    </w:p>
    <w:p w14:paraId="15D495D8" w14:textId="77777777" w:rsidR="003E0218" w:rsidRDefault="003E0218" w:rsidP="003E0218">
      <w:r>
        <w:t>Год пуска в эксплуатацию – февраль 1990г.</w:t>
      </w:r>
    </w:p>
    <w:p w14:paraId="1785332C" w14:textId="3A0E967F" w:rsidR="003E0218" w:rsidRDefault="003E0218" w:rsidP="003E0218">
      <w:r>
        <w:t xml:space="preserve">Проектная мощность </w:t>
      </w:r>
      <w:r w:rsidRPr="00913915">
        <w:t>– 8600 м3</w:t>
      </w:r>
      <w:r w:rsidR="00E11AFC" w:rsidRPr="00913915">
        <w:t xml:space="preserve"> </w:t>
      </w:r>
      <w:r w:rsidRPr="00913915">
        <w:t>/</w:t>
      </w:r>
      <w:r>
        <w:t>сутки.</w:t>
      </w:r>
    </w:p>
    <w:p w14:paraId="6C08DF32" w14:textId="77777777" w:rsidR="003E0218" w:rsidRDefault="003E0218" w:rsidP="003E0218">
      <w:r>
        <w:t>Фактическая производительность - 4500 м3/сутки.</w:t>
      </w:r>
    </w:p>
    <w:p w14:paraId="2B67748E" w14:textId="77777777" w:rsidR="003E0218" w:rsidRDefault="003E0218" w:rsidP="003E0218">
      <w:r>
        <w:t>Здание ВОС включает в себя:</w:t>
      </w:r>
    </w:p>
    <w:p w14:paraId="3AEF3AF0" w14:textId="70BEAEA1" w:rsidR="003E0218" w:rsidRDefault="003E0218">
      <w:pPr>
        <w:pStyle w:val="af"/>
        <w:numPr>
          <w:ilvl w:val="0"/>
          <w:numId w:val="3"/>
        </w:numPr>
      </w:pPr>
      <w:r>
        <w:t>АБК (административно-бытовой корпус).</w:t>
      </w:r>
    </w:p>
    <w:p w14:paraId="06B4CA61" w14:textId="19204F95" w:rsidR="003E0218" w:rsidRDefault="003E0218">
      <w:pPr>
        <w:pStyle w:val="af"/>
        <w:numPr>
          <w:ilvl w:val="0"/>
          <w:numId w:val="3"/>
        </w:numPr>
      </w:pPr>
      <w:proofErr w:type="spellStart"/>
      <w:r>
        <w:t>Реагентный</w:t>
      </w:r>
      <w:proofErr w:type="spellEnd"/>
      <w:r>
        <w:t xml:space="preserve"> цех.</w:t>
      </w:r>
    </w:p>
    <w:p w14:paraId="60C49FC3" w14:textId="34304916" w:rsidR="003E0218" w:rsidRDefault="003E0218">
      <w:pPr>
        <w:pStyle w:val="af"/>
        <w:numPr>
          <w:ilvl w:val="0"/>
          <w:numId w:val="3"/>
        </w:numPr>
      </w:pPr>
      <w:r>
        <w:t>Фильтровальный цех.</w:t>
      </w:r>
    </w:p>
    <w:p w14:paraId="7231E257" w14:textId="6CA41B8E" w:rsidR="003E0218" w:rsidRDefault="003E0218">
      <w:pPr>
        <w:pStyle w:val="af"/>
        <w:numPr>
          <w:ilvl w:val="0"/>
          <w:numId w:val="3"/>
        </w:numPr>
      </w:pPr>
      <w:r>
        <w:t>Насосная станция 2-го подъёма.</w:t>
      </w:r>
    </w:p>
    <w:p w14:paraId="7EC51006" w14:textId="5CB0491F" w:rsidR="003E0218" w:rsidRDefault="003E0218" w:rsidP="003E0218">
      <w:r>
        <w:t>Для приготовления чистой питьевой воды на водоочистной станции применяется метод химической очистки. В исходную воду последовательно вводятся реагенты; раствор извести - для подщелачивания исходной воды, гипохлори</w:t>
      </w:r>
      <w:r w:rsidR="00E90CAE" w:rsidRPr="00913915">
        <w:t>т</w:t>
      </w:r>
      <w:r>
        <w:t xml:space="preserve"> натрия - для обеззараживания и окисления органических солей железа, раствор коагулянта – для образования нерастворимых в воде гидратов алюминия и железа. После получения в воде взвеси вода на сооружениях осветляется, фильтруется через слой песчаной загрузки и собирается в резервуарах чистой воды. Далее насосной станцией второго подъёма чистая питьевая вода подаётся в разводящую сеть города.</w:t>
      </w:r>
    </w:p>
    <w:p w14:paraId="6904B016" w14:textId="7956B9B4" w:rsidR="003E0218" w:rsidRDefault="003E0218" w:rsidP="003E0218">
      <w:r>
        <w:t>Структура производственных подразделений МП «</w:t>
      </w:r>
      <w:r w:rsidR="00A93ACB">
        <w:t>ГКХ</w:t>
      </w:r>
      <w:r>
        <w:t>»:</w:t>
      </w:r>
    </w:p>
    <w:p w14:paraId="73E42A35" w14:textId="0C6E41DE" w:rsidR="003E0218" w:rsidRDefault="003E0218">
      <w:pPr>
        <w:pStyle w:val="af"/>
        <w:numPr>
          <w:ilvl w:val="0"/>
          <w:numId w:val="4"/>
        </w:numPr>
      </w:pPr>
      <w:r>
        <w:t xml:space="preserve">участок </w:t>
      </w:r>
      <w:proofErr w:type="spellStart"/>
      <w:r>
        <w:t>водоканализационных</w:t>
      </w:r>
      <w:proofErr w:type="spellEnd"/>
      <w:r>
        <w:t xml:space="preserve"> сетей (ВКУ);</w:t>
      </w:r>
    </w:p>
    <w:p w14:paraId="13343AE1" w14:textId="32372A1E" w:rsidR="003E0218" w:rsidRDefault="003E0218">
      <w:pPr>
        <w:pStyle w:val="af"/>
        <w:numPr>
          <w:ilvl w:val="0"/>
          <w:numId w:val="4"/>
        </w:numPr>
      </w:pPr>
      <w:r>
        <w:t>участок технического обслуживания и ремонта тепловых сетей (УТО и Р</w:t>
      </w:r>
      <w:r w:rsidR="00A93ACB">
        <w:t>ТС</w:t>
      </w:r>
      <w:r>
        <w:t>);</w:t>
      </w:r>
    </w:p>
    <w:p w14:paraId="55C37485" w14:textId="77777777" w:rsidR="003E0218" w:rsidRDefault="003E0218" w:rsidP="003E0218">
      <w:r>
        <w:t xml:space="preserve">Виды деятельности и услуги, оказываемые подразделениями предприятия: </w:t>
      </w:r>
    </w:p>
    <w:p w14:paraId="465A07A7" w14:textId="51B15241" w:rsidR="003E0218" w:rsidRDefault="003E0218">
      <w:pPr>
        <w:pStyle w:val="af"/>
        <w:numPr>
          <w:ilvl w:val="0"/>
          <w:numId w:val="5"/>
        </w:numPr>
      </w:pPr>
      <w:r>
        <w:t xml:space="preserve">ВКУ эксплуатирует водопроводные и канализационные магистральные трубопроводы наружных инженерных сетей городского округа </w:t>
      </w:r>
      <w:r w:rsidR="00DA2835">
        <w:t>Анадырь</w:t>
      </w:r>
      <w:r>
        <w:t>, непосредственно подаёт холодную воду потребителям и отводит стоки;</w:t>
      </w:r>
    </w:p>
    <w:p w14:paraId="06E47CBF" w14:textId="0B1D7EEB" w:rsidR="003E0218" w:rsidRDefault="003E0218">
      <w:pPr>
        <w:pStyle w:val="af"/>
        <w:numPr>
          <w:ilvl w:val="0"/>
          <w:numId w:val="5"/>
        </w:numPr>
      </w:pPr>
      <w:r>
        <w:t xml:space="preserve">УТО и РТС эксплуатирует магистральные трубопроводы теплоснабжения и горячего водоснабжения от центральных тепловых пунктов (ЦТП) и ответвления до индивидуальных тепловых узлов (ИТП) жилых домов. Так же обслуживает магистральные трубопроводы от источников тепла (Анадырская ТЭЦ и </w:t>
      </w:r>
      <w:r w:rsidR="009E2D42">
        <w:t>Анадырская ГМ</w:t>
      </w:r>
      <w:r>
        <w:t xml:space="preserve">ТЭЦ) до ЦТП. </w:t>
      </w:r>
    </w:p>
    <w:p w14:paraId="06924E28" w14:textId="3427A935" w:rsidR="003E0218" w:rsidRDefault="003E0218" w:rsidP="003E0218">
      <w:r>
        <w:t>Наружные инженерные сети и сооружения, находящиеся в хозяйственном ведении МП</w:t>
      </w:r>
      <w:r w:rsidR="0007534E">
        <w:rPr>
          <w:b/>
        </w:rPr>
        <w:t> </w:t>
      </w:r>
      <w:r>
        <w:t xml:space="preserve">«ГКХ»: </w:t>
      </w:r>
    </w:p>
    <w:p w14:paraId="35CD12CC" w14:textId="4F37CFBC" w:rsidR="003E0218" w:rsidRDefault="003E0218">
      <w:pPr>
        <w:pStyle w:val="af"/>
        <w:numPr>
          <w:ilvl w:val="0"/>
          <w:numId w:val="6"/>
        </w:numPr>
      </w:pPr>
      <w:r>
        <w:lastRenderedPageBreak/>
        <w:t xml:space="preserve">протяженность сетей холодного водоснабжения </w:t>
      </w:r>
      <w:r w:rsidR="00F4462F">
        <w:t xml:space="preserve">(в </w:t>
      </w:r>
      <w:r w:rsidR="0007534E">
        <w:t>однотрубном исчислении</w:t>
      </w:r>
      <w:r w:rsidR="00F4462F">
        <w:t xml:space="preserve">) </w:t>
      </w:r>
      <w:r>
        <w:t>– 28,</w:t>
      </w:r>
      <w:r w:rsidR="009E2D42">
        <w:t>974</w:t>
      </w:r>
      <w:r>
        <w:t xml:space="preserve"> км</w:t>
      </w:r>
      <w:r w:rsidR="009E2D42">
        <w:t>.</w:t>
      </w:r>
    </w:p>
    <w:p w14:paraId="1756F3C7" w14:textId="0F7A3836" w:rsidR="003E0218" w:rsidRDefault="003E0218">
      <w:pPr>
        <w:pStyle w:val="af"/>
        <w:numPr>
          <w:ilvl w:val="0"/>
          <w:numId w:val="6"/>
        </w:numPr>
      </w:pPr>
      <w:r>
        <w:t xml:space="preserve">Протяжённость сетей горячего водоснабжения (в </w:t>
      </w:r>
      <w:r w:rsidR="009E2D42">
        <w:t>двухтрубном</w:t>
      </w:r>
      <w:r>
        <w:t xml:space="preserve"> </w:t>
      </w:r>
      <w:r w:rsidR="0007534E">
        <w:t>исчислении</w:t>
      </w:r>
      <w:r>
        <w:t xml:space="preserve">) – </w:t>
      </w:r>
      <w:r w:rsidR="009E2D42">
        <w:t>19,</w:t>
      </w:r>
      <w:r w:rsidR="00F4462F">
        <w:t>864</w:t>
      </w:r>
      <w:r>
        <w:t xml:space="preserve"> км. </w:t>
      </w:r>
    </w:p>
    <w:p w14:paraId="7DD2E0B2" w14:textId="02CC738C" w:rsidR="003E0218" w:rsidRDefault="003E0218">
      <w:pPr>
        <w:pStyle w:val="af"/>
        <w:numPr>
          <w:ilvl w:val="0"/>
          <w:numId w:val="6"/>
        </w:numPr>
      </w:pPr>
      <w:r>
        <w:t xml:space="preserve">Протяжённость сетей водоотведения – 15,125 км </w:t>
      </w:r>
      <w:r w:rsidR="00750F34">
        <w:t>.</w:t>
      </w:r>
    </w:p>
    <w:p w14:paraId="1E0310D7" w14:textId="2F3C1531" w:rsidR="003E0218" w:rsidRDefault="003E0218">
      <w:pPr>
        <w:pStyle w:val="af"/>
        <w:numPr>
          <w:ilvl w:val="0"/>
          <w:numId w:val="6"/>
        </w:numPr>
      </w:pPr>
      <w:r>
        <w:t>Водопроводная насосная станция 3-го подъёма – производительность 13,92 т</w:t>
      </w:r>
      <w:r w:rsidR="00750F34">
        <w:t>ыс. м3/сут.</w:t>
      </w:r>
    </w:p>
    <w:p w14:paraId="76A9CB77" w14:textId="629EF50F" w:rsidR="003E0218" w:rsidRDefault="003E0218">
      <w:pPr>
        <w:pStyle w:val="af"/>
        <w:numPr>
          <w:ilvl w:val="0"/>
          <w:numId w:val="6"/>
        </w:numPr>
      </w:pPr>
      <w:r>
        <w:t xml:space="preserve">Канализационные выпуски в водные объекты – 6 шт. </w:t>
      </w:r>
    </w:p>
    <w:p w14:paraId="1C148A11" w14:textId="3024CB38" w:rsidR="003E0218" w:rsidRDefault="003E0218" w:rsidP="003E0218">
      <w:r>
        <w:t>Водоснабжение населения, объектов социально-бытового обслуживания, организаций осуществля</w:t>
      </w:r>
      <w:r w:rsidR="00750F34">
        <w:t>е</w:t>
      </w:r>
      <w:r>
        <w:t>т МП «</w:t>
      </w:r>
      <w:r w:rsidR="00A93ACB">
        <w:t>ГКХ</w:t>
      </w:r>
      <w:r>
        <w:t>», для котор</w:t>
      </w:r>
      <w:r w:rsidR="00750F34">
        <w:t>ого</w:t>
      </w:r>
      <w:r>
        <w:t xml:space="preserve"> установлены тарифы на холодное водоснабжение. Договоры с населением на предоставление коммунальных услуг заключаются организациями самостоятельно.</w:t>
      </w:r>
    </w:p>
    <w:p w14:paraId="6048471D" w14:textId="2DB555F7" w:rsidR="003E0218" w:rsidRPr="009E2D42" w:rsidRDefault="003E0218" w:rsidP="009E2D42">
      <w:pPr>
        <w:spacing w:before="240"/>
        <w:rPr>
          <w:b/>
          <w:bCs/>
        </w:rPr>
      </w:pPr>
      <w:r w:rsidRPr="009E2D42">
        <w:rPr>
          <w:b/>
          <w:bCs/>
        </w:rPr>
        <w:t xml:space="preserve">1.1.2. Описание территорий </w:t>
      </w:r>
      <w:r w:rsidR="00BC3973" w:rsidRPr="00BC3973">
        <w:rPr>
          <w:b/>
          <w:bCs/>
        </w:rPr>
        <w:t>городского округа</w:t>
      </w:r>
      <w:r w:rsidRPr="009E2D42">
        <w:rPr>
          <w:b/>
          <w:bCs/>
        </w:rPr>
        <w:t>, не охваченных централизованными системами водоснабжения</w:t>
      </w:r>
    </w:p>
    <w:p w14:paraId="4FDD03F8" w14:textId="77777777" w:rsidR="003E0218" w:rsidRDefault="003E0218" w:rsidP="003E0218">
      <w:r>
        <w:t>На данный момент, централизованное водоснабжение организовано в г. Анадырь и с. Тавайваам. На территориях, не охваченных централизованными системами водоснабжения, используется привозная вода, доставляемая абонентами самостоятельно.</w:t>
      </w:r>
    </w:p>
    <w:p w14:paraId="6CEE122A" w14:textId="77777777" w:rsidR="003E0218" w:rsidRPr="009E2D42" w:rsidRDefault="003E0218" w:rsidP="009E2D42">
      <w:pPr>
        <w:spacing w:before="240"/>
        <w:rPr>
          <w:b/>
          <w:bCs/>
        </w:rPr>
      </w:pPr>
      <w:r w:rsidRPr="009E2D42">
        <w:rPr>
          <w:b/>
          <w:bCs/>
        </w:rPr>
        <w:t xml:space="preserve"> 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систем холодного водоснабжения соответственно) и перечень централизованных систем водоснабжения</w:t>
      </w:r>
    </w:p>
    <w:p w14:paraId="043BC3A2" w14:textId="086691FB" w:rsidR="003E0218" w:rsidRDefault="003E0218" w:rsidP="003E0218">
      <w:r>
        <w:t>Централизованная система водоснабжения городско</w:t>
      </w:r>
      <w:r w:rsidR="009E2D42">
        <w:t>го</w:t>
      </w:r>
      <w:r>
        <w:t xml:space="preserve"> округ</w:t>
      </w:r>
      <w:r w:rsidR="009E2D42">
        <w:t>а</w:t>
      </w:r>
      <w:r>
        <w:t xml:space="preserve"> </w:t>
      </w:r>
      <w:r w:rsidR="00DA2835">
        <w:t>Анадырь</w:t>
      </w:r>
      <w:r>
        <w:t xml:space="preserve"> представляет подъем и транспортировку до потребителя питьевой воды. Нецентрализованное водоснабжение предназначено для удовлетворения потребностей в воде без транспортировки по трубопроводам. </w:t>
      </w:r>
    </w:p>
    <w:p w14:paraId="03CCC066" w14:textId="77777777" w:rsidR="003E0218" w:rsidRDefault="003E0218" w:rsidP="003E0218">
      <w:r>
        <w:t xml:space="preserve">Технологические зоны водоснабжения определяются для каждого водопроводного сооружения. </w:t>
      </w:r>
    </w:p>
    <w:p w14:paraId="60FDB26A" w14:textId="3AE0D099" w:rsidR="003E0218" w:rsidRDefault="003E0218" w:rsidP="003E0218">
      <w:r>
        <w:t xml:space="preserve">Источником хозяйственно-питьевого и производственного водоснабжения </w:t>
      </w:r>
      <w:r w:rsidR="00BC3973" w:rsidRPr="00BC3973">
        <w:t>городского округа</w:t>
      </w:r>
      <w:r>
        <w:t xml:space="preserve"> является система водоснабжения МП «</w:t>
      </w:r>
      <w:r w:rsidR="00A93ACB">
        <w:t>ГКХ</w:t>
      </w:r>
      <w:r w:rsidR="00BC3973">
        <w:t>».</w:t>
      </w:r>
    </w:p>
    <w:p w14:paraId="6997D925" w14:textId="2CE3339C" w:rsidR="0007534E" w:rsidRDefault="003E0218" w:rsidP="003E0218">
      <w:r>
        <w:t>Водозаборные сооружения находятся в г. Анадырь</w:t>
      </w:r>
      <w:r w:rsidR="0007534E">
        <w:t>, водохранилище р. Казачье</w:t>
      </w:r>
    </w:p>
    <w:p w14:paraId="7FB27089" w14:textId="74AFAA98" w:rsidR="003E0218" w:rsidRDefault="0007534E" w:rsidP="003E0218">
      <w:r>
        <w:t>П</w:t>
      </w:r>
      <w:r w:rsidR="003E0218">
        <w:t xml:space="preserve">итьевая вода </w:t>
      </w:r>
      <w:r>
        <w:t xml:space="preserve">до потребителей </w:t>
      </w:r>
      <w:r w:rsidR="003E0218">
        <w:t xml:space="preserve">доставляется по магистральному водоводу от </w:t>
      </w:r>
      <w:r>
        <w:t>ВОС</w:t>
      </w:r>
      <w:r w:rsidR="003E0218">
        <w:t>.</w:t>
      </w:r>
    </w:p>
    <w:p w14:paraId="7B94246A" w14:textId="77777777" w:rsidR="003E0218" w:rsidRDefault="003E0218" w:rsidP="003E0218">
      <w:r>
        <w:t>Городской округ Анадырь имеет 1 эксплуатационную зону централизованного холодного водоснабжения:</w:t>
      </w:r>
    </w:p>
    <w:p w14:paraId="7D45DF08" w14:textId="6CAE187B" w:rsidR="003E0218" w:rsidRDefault="003E0218">
      <w:pPr>
        <w:pStyle w:val="af"/>
        <w:numPr>
          <w:ilvl w:val="0"/>
          <w:numId w:val="7"/>
        </w:numPr>
      </w:pPr>
      <w:r>
        <w:lastRenderedPageBreak/>
        <w:t>г. Анадырь и с. Тавайваам - МП «</w:t>
      </w:r>
      <w:r w:rsidR="00A93ACB">
        <w:t>ГКХ</w:t>
      </w:r>
      <w:r>
        <w:t>».</w:t>
      </w:r>
    </w:p>
    <w:p w14:paraId="2D6186EB" w14:textId="0421F018" w:rsidR="003E0218" w:rsidRDefault="003E0218" w:rsidP="003E0218">
      <w:r>
        <w:t xml:space="preserve">Эксплуатационная зона – система централизованного водоснабжения г. Анадырь и с. Тавайваам. Система состоит из водопроводной сети общей протяженностью </w:t>
      </w:r>
      <w:r w:rsidR="00C23734">
        <w:t xml:space="preserve">28,974 </w:t>
      </w:r>
      <w:r>
        <w:t xml:space="preserve">км. Водоснабжение осуществляется </w:t>
      </w:r>
      <w:r w:rsidR="00C23734">
        <w:t xml:space="preserve">от </w:t>
      </w:r>
      <w:r>
        <w:t xml:space="preserve">поверхностного водозабора. </w:t>
      </w:r>
    </w:p>
    <w:p w14:paraId="1181B4A6" w14:textId="749FF10A" w:rsidR="003E0218" w:rsidRDefault="003E0218" w:rsidP="003E0218">
      <w:r>
        <w:t>Технологические зоны централизованных систем водоснабжения, находящихся на обслуживании МП «</w:t>
      </w:r>
      <w:r w:rsidR="00A93ACB">
        <w:t>ГКХ</w:t>
      </w:r>
      <w:r>
        <w:t xml:space="preserve">» </w:t>
      </w:r>
      <w:proofErr w:type="spellStart"/>
      <w:r>
        <w:t>г.о</w:t>
      </w:r>
      <w:proofErr w:type="spellEnd"/>
      <w:r>
        <w:t xml:space="preserve">. </w:t>
      </w:r>
      <w:r w:rsidR="00DA2835">
        <w:t>Анадырь</w:t>
      </w:r>
      <w:r w:rsidR="00750F34">
        <w:t xml:space="preserve"> представлены в таблице 2.</w:t>
      </w:r>
    </w:p>
    <w:p w14:paraId="6F2E87B7" w14:textId="48C760EC" w:rsidR="00C23734" w:rsidRDefault="003E0218" w:rsidP="00C23734">
      <w:pPr>
        <w:jc w:val="right"/>
        <w:rPr>
          <w:b/>
          <w:bCs/>
        </w:rPr>
      </w:pPr>
      <w:r w:rsidRPr="00C23734">
        <w:rPr>
          <w:b/>
          <w:bCs/>
        </w:rPr>
        <w:t xml:space="preserve">Таблица </w:t>
      </w:r>
      <w:r w:rsidR="00935393">
        <w:rPr>
          <w:b/>
          <w:bCs/>
        </w:rPr>
        <w:t>2</w:t>
      </w:r>
      <w:r w:rsidRPr="00C23734">
        <w:rPr>
          <w:b/>
          <w:bCs/>
        </w:rPr>
        <w:t xml:space="preserve"> </w:t>
      </w:r>
    </w:p>
    <w:p w14:paraId="37FBFE86" w14:textId="74F4D223" w:rsidR="003E0218" w:rsidRPr="00C23734" w:rsidRDefault="003E0218" w:rsidP="00C23734">
      <w:pPr>
        <w:jc w:val="right"/>
        <w:rPr>
          <w:b/>
          <w:bCs/>
        </w:rPr>
      </w:pPr>
      <w:r w:rsidRPr="00C23734">
        <w:rPr>
          <w:b/>
          <w:bCs/>
        </w:rPr>
        <w:t>Технологические зоны централизованных систем водоснабжения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001"/>
        <w:gridCol w:w="5811"/>
      </w:tblGrid>
      <w:tr w:rsidR="00C23734" w:rsidRPr="00BC6CE9" w14:paraId="083E974E" w14:textId="77777777" w:rsidTr="00C23734">
        <w:trPr>
          <w:trHeight w:val="204"/>
          <w:jc w:val="center"/>
        </w:trPr>
        <w:tc>
          <w:tcPr>
            <w:tcW w:w="680" w:type="dxa"/>
            <w:shd w:val="clear" w:color="auto" w:fill="D9D9D9"/>
            <w:vAlign w:val="center"/>
          </w:tcPr>
          <w:p w14:paraId="563ECFA3" w14:textId="77777777" w:rsidR="00C23734" w:rsidRPr="00BC6CE9" w:rsidRDefault="00C23734" w:rsidP="00DA0BED">
            <w:pPr>
              <w:pStyle w:val="110"/>
              <w:rPr>
                <w:rFonts w:cs="Times New Roman"/>
                <w:lang w:eastAsia="ru-RU"/>
              </w:rPr>
            </w:pPr>
            <w:r w:rsidRPr="00BC6CE9">
              <w:rPr>
                <w:rFonts w:cs="Times New Roman"/>
                <w:lang w:eastAsia="ru-RU"/>
              </w:rPr>
              <w:t>№</w:t>
            </w:r>
          </w:p>
        </w:tc>
        <w:tc>
          <w:tcPr>
            <w:tcW w:w="3001" w:type="dxa"/>
            <w:shd w:val="clear" w:color="auto" w:fill="D9D9D9"/>
            <w:vAlign w:val="center"/>
          </w:tcPr>
          <w:p w14:paraId="42B074F5" w14:textId="77777777" w:rsidR="00C23734" w:rsidRPr="00BC6CE9" w:rsidRDefault="00C23734" w:rsidP="00DA0BED">
            <w:pPr>
              <w:pStyle w:val="110"/>
              <w:rPr>
                <w:rFonts w:cs="Times New Roman"/>
                <w:lang w:eastAsia="ru-RU"/>
              </w:rPr>
            </w:pPr>
            <w:r w:rsidRPr="00BC6CE9">
              <w:rPr>
                <w:rFonts w:cs="Times New Roman"/>
                <w:lang w:eastAsia="ru-RU"/>
              </w:rPr>
              <w:t>Наименование технологической зоны</w:t>
            </w:r>
          </w:p>
        </w:tc>
        <w:tc>
          <w:tcPr>
            <w:tcW w:w="5811" w:type="dxa"/>
            <w:shd w:val="clear" w:color="auto" w:fill="D9D9D9"/>
            <w:vAlign w:val="center"/>
          </w:tcPr>
          <w:p w14:paraId="0683C58E" w14:textId="77777777" w:rsidR="00C23734" w:rsidRPr="00BC6CE9" w:rsidRDefault="00C23734" w:rsidP="00DA0BED">
            <w:pPr>
              <w:pStyle w:val="110"/>
              <w:rPr>
                <w:rFonts w:cs="Times New Roman"/>
                <w:lang w:eastAsia="ru-RU"/>
              </w:rPr>
            </w:pPr>
            <w:r w:rsidRPr="00BC6CE9">
              <w:rPr>
                <w:rFonts w:cs="Times New Roman"/>
                <w:lang w:eastAsia="ru-RU"/>
              </w:rPr>
              <w:t>Зона централизованного водоснабжения</w:t>
            </w:r>
          </w:p>
        </w:tc>
      </w:tr>
      <w:tr w:rsidR="00C23734" w:rsidRPr="00BC6CE9" w14:paraId="71FD491B" w14:textId="77777777" w:rsidTr="00C23734">
        <w:trPr>
          <w:trHeight w:val="205"/>
          <w:jc w:val="center"/>
        </w:trPr>
        <w:tc>
          <w:tcPr>
            <w:tcW w:w="680" w:type="dxa"/>
            <w:vAlign w:val="center"/>
          </w:tcPr>
          <w:p w14:paraId="643F4015" w14:textId="77777777" w:rsidR="00C23734" w:rsidRPr="00BC6CE9" w:rsidRDefault="00C23734" w:rsidP="00DA0BED">
            <w:pPr>
              <w:pStyle w:val="110"/>
              <w:rPr>
                <w:rFonts w:cs="Times New Roman"/>
                <w:lang w:eastAsia="ru-RU"/>
              </w:rPr>
            </w:pPr>
            <w:r w:rsidRPr="00BC6CE9">
              <w:rPr>
                <w:rFonts w:cs="Times New Roman"/>
                <w:lang w:eastAsia="ru-RU"/>
              </w:rPr>
              <w:t>1</w:t>
            </w:r>
          </w:p>
        </w:tc>
        <w:tc>
          <w:tcPr>
            <w:tcW w:w="3001" w:type="dxa"/>
            <w:vAlign w:val="center"/>
          </w:tcPr>
          <w:p w14:paraId="698A6109" w14:textId="77777777" w:rsidR="00C23734" w:rsidRPr="00BC6CE9" w:rsidRDefault="00C23734" w:rsidP="00DA0BED">
            <w:pPr>
              <w:pStyle w:val="110"/>
              <w:rPr>
                <w:rFonts w:cs="Times New Roman"/>
                <w:lang w:eastAsia="ru-RU"/>
              </w:rPr>
            </w:pPr>
            <w:r w:rsidRPr="00BC6CE9">
              <w:rPr>
                <w:rFonts w:cs="Times New Roman"/>
                <w:lang w:eastAsia="ru-RU"/>
              </w:rPr>
              <w:t>ВЗУ №1</w:t>
            </w:r>
          </w:p>
        </w:tc>
        <w:tc>
          <w:tcPr>
            <w:tcW w:w="5811" w:type="dxa"/>
            <w:vAlign w:val="center"/>
          </w:tcPr>
          <w:p w14:paraId="5816F99C" w14:textId="77777777" w:rsidR="00750F34" w:rsidRDefault="00C23734" w:rsidP="00DA0BED">
            <w:pPr>
              <w:pStyle w:val="110"/>
              <w:rPr>
                <w:rFonts w:cs="Times New Roman"/>
                <w:lang w:eastAsia="ru-RU"/>
              </w:rPr>
            </w:pPr>
            <w:r w:rsidRPr="00BC6CE9">
              <w:rPr>
                <w:rFonts w:cs="Times New Roman"/>
                <w:lang w:eastAsia="ru-RU"/>
              </w:rPr>
              <w:t xml:space="preserve">Ул. Рультытегина, ул. Отке, ул. Ленина, ул. Партизанская, </w:t>
            </w:r>
          </w:p>
          <w:p w14:paraId="7CB97653" w14:textId="2B64E0F6" w:rsidR="00C23734" w:rsidRPr="00BC6CE9" w:rsidRDefault="00C23734" w:rsidP="00DA0BED">
            <w:pPr>
              <w:pStyle w:val="110"/>
              <w:rPr>
                <w:rFonts w:cs="Times New Roman"/>
                <w:lang w:eastAsia="ru-RU"/>
              </w:rPr>
            </w:pPr>
            <w:r w:rsidRPr="00BC6CE9">
              <w:rPr>
                <w:rFonts w:cs="Times New Roman"/>
                <w:lang w:eastAsia="ru-RU"/>
              </w:rPr>
              <w:t>ул. Советская, ул. Кооперативная, ул. Полярная</w:t>
            </w:r>
          </w:p>
        </w:tc>
      </w:tr>
    </w:tbl>
    <w:p w14:paraId="2746C831" w14:textId="77777777" w:rsidR="003E0218" w:rsidRPr="00C23734" w:rsidRDefault="003E0218" w:rsidP="00C23734">
      <w:pPr>
        <w:spacing w:before="240"/>
        <w:rPr>
          <w:b/>
          <w:bCs/>
        </w:rPr>
      </w:pPr>
      <w:r w:rsidRPr="00C23734">
        <w:rPr>
          <w:b/>
          <w:bCs/>
        </w:rPr>
        <w:t>1.1.4 Описание результатов технического обследования централизованных систем водоснабжения</w:t>
      </w:r>
    </w:p>
    <w:p w14:paraId="617ABEBD" w14:textId="3C4CDAB6" w:rsidR="003E0218" w:rsidRDefault="006919AC" w:rsidP="006919AC">
      <w:r>
        <w:t>По результатам комплексного обследования технического состояния параметров и показателей функционирования инфраструктуры генерации, транспортировки тепловой энергии, холодного и горячего водоснабжения и водоотведения городского округа Анадырь, проведенного АО «Градиент», выявлено, что параметры качества воды по части показателей не соответствуют установленным нормам, по причине неудовлетворительного состояния сетей, средний износ сетей составляет более 50% и требует перекладки, отсутствует документация на насосную станцию третьего подъема (не находится в собственности и не является бесхозной).</w:t>
      </w:r>
    </w:p>
    <w:p w14:paraId="029503E5" w14:textId="353A35E7" w:rsidR="003E0218" w:rsidRPr="00C23734" w:rsidRDefault="003E0218" w:rsidP="00C23734">
      <w:pPr>
        <w:spacing w:before="240"/>
        <w:rPr>
          <w:b/>
          <w:bCs/>
        </w:rPr>
      </w:pPr>
      <w:r>
        <w:t xml:space="preserve"> </w:t>
      </w:r>
      <w:r w:rsidRPr="00C23734">
        <w:rPr>
          <w:b/>
          <w:bCs/>
        </w:rPr>
        <w:t>1.1.4.1 Описание состояния существующих источников водоснабжения и водозаборных сооружений</w:t>
      </w:r>
    </w:p>
    <w:p w14:paraId="29C32303" w14:textId="08B00364" w:rsidR="003E0218" w:rsidRDefault="003E0218" w:rsidP="003E0218">
      <w:r>
        <w:t xml:space="preserve">Водоснабжение муниципального образования городской округ </w:t>
      </w:r>
      <w:r w:rsidR="00DA2835">
        <w:t>Анадырь</w:t>
      </w:r>
      <w:r>
        <w:t xml:space="preserve"> Чукотского автономного округа осуществляется от одного источника водоснабжения: водохранилища на р. Казачка. </w:t>
      </w:r>
    </w:p>
    <w:p w14:paraId="3E22F41F" w14:textId="6CCDABE6" w:rsidR="003E0218" w:rsidRDefault="003E0218" w:rsidP="003E0218">
      <w:r>
        <w:t xml:space="preserve">Водохранилище Анадырского гидроузла образовано с целью аккумуляции воды для хозяйственно-питьевого водоснабжения г. Анадырь и </w:t>
      </w:r>
      <w:r w:rsidR="00C23734">
        <w:t xml:space="preserve">Анадырской </w:t>
      </w:r>
      <w:r>
        <w:t>ТЭЦ</w:t>
      </w:r>
      <w:r w:rsidR="00C23734">
        <w:t>.</w:t>
      </w:r>
      <w:r>
        <w:t xml:space="preserve"> Общая площадь водосбора от истока р. Казачка до створа плотины составляет 78 кв. км, среднегодовой сток – 22 млн. куб. м., расчетный расход воды 0,5% - 80 куб. м. в сек. Питание водохранилища происходит </w:t>
      </w:r>
      <w:proofErr w:type="spellStart"/>
      <w:r>
        <w:t>засч</w:t>
      </w:r>
      <w:r w:rsidR="00C23734">
        <w:t>ет</w:t>
      </w:r>
      <w:proofErr w:type="spellEnd"/>
      <w:r>
        <w:t xml:space="preserve"> поверхностных вод и вод сезонно-талого слоя грунтов. Срок службы ГТС составляет 3</w:t>
      </w:r>
      <w:r w:rsidR="00C23734">
        <w:t>7</w:t>
      </w:r>
      <w:r>
        <w:t xml:space="preserve"> лет (с 1986 года).</w:t>
      </w:r>
    </w:p>
    <w:p w14:paraId="5DFC256C" w14:textId="3EF09770" w:rsidR="003E0218" w:rsidRDefault="003E0218" w:rsidP="003E0218">
      <w:r>
        <w:t>В 2011 году произведено очередное декларирование безопасности гидротехнического сооружения, по ее результатам оно находится в работоспособном состоянии и готов</w:t>
      </w:r>
      <w:r w:rsidR="00A30CAE">
        <w:t>о</w:t>
      </w:r>
      <w:r>
        <w:t xml:space="preserve"> к </w:t>
      </w:r>
      <w:r>
        <w:lastRenderedPageBreak/>
        <w:t>безопасной эксплуатации. План мероприятий по обеспечению безопасности гидротехнического сооружения выполняется и контролируется надзорными органами. Ведется постоянный мониторинг. Проводятся организационные и технические мероприятия по поддержанию и эксплуатационной готовности объекта. Последние исследования показали, что уровень водохранилища находится в норме – 13,7 м., имеются небольшие скопления дрейфующих торфяных полей</w:t>
      </w:r>
      <w:r w:rsidR="00522ECA">
        <w:t>,</w:t>
      </w:r>
      <w:r>
        <w:t xml:space="preserve"> водосброс в удовлетворительном состоянии, протечек и фильтрации воды не отмечено, само сооружение, водоводы ТЭЦ, плотина, водозабор тоже соответствуют всем техническим нормам, </w:t>
      </w:r>
      <w:r w:rsidRPr="00522ECA">
        <w:t>гидроузел</w:t>
      </w:r>
      <w:r>
        <w:t xml:space="preserve"> находится в удовлетворительном состоянии, оборудование работает в штатном режиме.</w:t>
      </w:r>
    </w:p>
    <w:p w14:paraId="2D348A1C" w14:textId="6ECD5182" w:rsidR="003E0218" w:rsidRDefault="003E0218" w:rsidP="003E0218">
      <w:r>
        <w:t xml:space="preserve">Река Казачка впадает в Анадырский лиман Анадырского залива Берингова моря. Длина реки 28 км. В 7 км от устья реки расположено </w:t>
      </w:r>
      <w:r w:rsidRPr="00522ECA">
        <w:t xml:space="preserve">водохранилище </w:t>
      </w:r>
      <w:r w:rsidR="00E90CAE" w:rsidRPr="00913915">
        <w:t>филиал</w:t>
      </w:r>
      <w:r w:rsidRPr="00522ECA">
        <w:t xml:space="preserve"> АО «Чукотэнерго» Анадырская ТЭЦ, которое является источником водоснабжения</w:t>
      </w:r>
      <w:r>
        <w:t xml:space="preserve"> г. Анадырь и Анадырской ТЭЦ. В нижнем течении река является приемником сточных хозяйственно-бытовых и производственных сточных вод г. Анадырь. </w:t>
      </w:r>
    </w:p>
    <w:p w14:paraId="53A320E6" w14:textId="07AD555E" w:rsidR="003E0218" w:rsidRDefault="003E0218" w:rsidP="003E0218">
      <w:r>
        <w:t>Поиск ресурсов для водоснабжения Анадыря долгое время является важнейшей задачей для жизнеобеспечения города, поскольку местность на которой он расположен, насыщена солеными водами.</w:t>
      </w:r>
    </w:p>
    <w:p w14:paraId="3431F165" w14:textId="77777777" w:rsidR="003E0218" w:rsidRDefault="003E0218" w:rsidP="003E0218">
      <w:r>
        <w:t xml:space="preserve">Гидрогеохимические условия территории имеют определенные закономерности формирования качества поверхностных вод, не считая техногенного загрязнения. </w:t>
      </w:r>
    </w:p>
    <w:p w14:paraId="439DA62D" w14:textId="77777777" w:rsidR="003E0218" w:rsidRPr="00C23734" w:rsidRDefault="003E0218" w:rsidP="00C23734">
      <w:pPr>
        <w:spacing w:before="240"/>
        <w:rPr>
          <w:b/>
          <w:bCs/>
        </w:rPr>
      </w:pPr>
      <w:r w:rsidRPr="00C23734">
        <w:rPr>
          <w:b/>
          <w:bCs/>
        </w:rPr>
        <w:t>1.1.4.2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p>
    <w:p w14:paraId="11FCDAA7" w14:textId="77777777" w:rsidR="003E0218" w:rsidRPr="00522ECA" w:rsidRDefault="003E0218" w:rsidP="003E0218">
      <w:r w:rsidRPr="00522ECA">
        <w:t>Качество воды определяется по ряду показателей СанПиН 1.2.3685-21 «Гигиенические нормативы и требования к обеспечению безопасности и (или) безвредности для человека факторов среды обитания».</w:t>
      </w:r>
    </w:p>
    <w:p w14:paraId="2C5CE507" w14:textId="77777777" w:rsidR="003E0218" w:rsidRPr="00522ECA" w:rsidRDefault="003E0218" w:rsidP="003E0218">
      <w:r w:rsidRPr="00522ECA">
        <w:t>Качество питьевой воды должно соответствовать гигиеническим нормам перед ее поступлением в распределительную сеть, а также в точках водоразбора в наружной и внутренней сети.</w:t>
      </w:r>
    </w:p>
    <w:p w14:paraId="02CB0567" w14:textId="77777777" w:rsidR="003E0218" w:rsidRPr="00522ECA" w:rsidRDefault="003E0218" w:rsidP="003E0218">
      <w:r w:rsidRPr="00522ECA">
        <w:t>Характеристики основных показателей загрязнения хозяйственно-питьевой воды:</w:t>
      </w:r>
    </w:p>
    <w:p w14:paraId="419AFB50" w14:textId="431C3274" w:rsidR="003E0218" w:rsidRPr="00522ECA" w:rsidRDefault="003E0218">
      <w:pPr>
        <w:pStyle w:val="af"/>
        <w:numPr>
          <w:ilvl w:val="0"/>
          <w:numId w:val="8"/>
        </w:numPr>
      </w:pPr>
      <w:r w:rsidRPr="00522ECA">
        <w:t xml:space="preserve">водородный показатель - </w:t>
      </w:r>
      <w:proofErr w:type="spellStart"/>
      <w:r w:rsidRPr="00522ECA">
        <w:t>pH</w:t>
      </w:r>
      <w:proofErr w:type="spellEnd"/>
      <w:r w:rsidRPr="00522ECA">
        <w:t xml:space="preserve"> - является показателем щёлочности или кислотности воды; </w:t>
      </w:r>
    </w:p>
    <w:p w14:paraId="71A7FD0F" w14:textId="4150A79D" w:rsidR="003E0218" w:rsidRPr="00522ECA" w:rsidRDefault="003E0218">
      <w:pPr>
        <w:pStyle w:val="af"/>
        <w:numPr>
          <w:ilvl w:val="0"/>
          <w:numId w:val="8"/>
        </w:numPr>
      </w:pPr>
      <w:r w:rsidRPr="00522ECA">
        <w:t>жёсткость - свидетельствует о наличии солей кальция и магния, эти соли не являются особо вредными для организма, но наличие их в больших количествах нежелательно;</w:t>
      </w:r>
    </w:p>
    <w:p w14:paraId="54A426DA" w14:textId="4CC18556" w:rsidR="003E0218" w:rsidRPr="00522ECA" w:rsidRDefault="003E0218">
      <w:pPr>
        <w:pStyle w:val="af"/>
        <w:numPr>
          <w:ilvl w:val="0"/>
          <w:numId w:val="8"/>
        </w:numPr>
      </w:pPr>
      <w:r w:rsidRPr="00522ECA">
        <w:lastRenderedPageBreak/>
        <w:t xml:space="preserve">окисляемость </w:t>
      </w:r>
      <w:proofErr w:type="spellStart"/>
      <w:r w:rsidRPr="00522ECA">
        <w:t>перманганатная</w:t>
      </w:r>
      <w:proofErr w:type="spellEnd"/>
      <w:r w:rsidRPr="00522ECA">
        <w:t xml:space="preserve"> - важная гигиеническая характеристика воды, свидетельствует о наличии органических веществ, величина не постоянная, внезапное повышение окисляемости говорит о загрязнении воды; </w:t>
      </w:r>
    </w:p>
    <w:p w14:paraId="38736385" w14:textId="0EA83D33" w:rsidR="003E0218" w:rsidRPr="00522ECA" w:rsidRDefault="003E0218">
      <w:pPr>
        <w:pStyle w:val="af"/>
        <w:numPr>
          <w:ilvl w:val="0"/>
          <w:numId w:val="8"/>
        </w:numPr>
      </w:pPr>
      <w:r w:rsidRPr="00522ECA">
        <w:t xml:space="preserve">аммиак - в цикле естественного тления белковых тел в природе, а также деятельности человека, как побочный результат промышленного цикла </w:t>
      </w:r>
      <w:r w:rsidR="00522ECA" w:rsidRPr="00522ECA">
        <w:t>возможно</w:t>
      </w:r>
      <w:r w:rsidRPr="00522ECA">
        <w:t xml:space="preserve"> загрязнение воды аммиаком. Аммиак (NH3) – это хорошо растворяющийся в воде газ, сильно отравляющий воду и окружающую среду;</w:t>
      </w:r>
    </w:p>
    <w:p w14:paraId="3DBDB57D" w14:textId="61AC789C" w:rsidR="003E0218" w:rsidRPr="00522ECA" w:rsidRDefault="003E0218">
      <w:pPr>
        <w:pStyle w:val="af"/>
        <w:numPr>
          <w:ilvl w:val="0"/>
          <w:numId w:val="8"/>
        </w:numPr>
      </w:pPr>
      <w:r w:rsidRPr="00522ECA">
        <w:t>сухой остаток (минерализация) - показывает общее количество солей и придает воде определенные вкусовые качества, как высокая минерализация (более 1000 мг/л), так и очень малая минерализация (до 100 мг/л) ухудшают вкус воды, а лишенная солей вода считается вредной, так как она понижает осмотическое давление внутри клетки;</w:t>
      </w:r>
    </w:p>
    <w:p w14:paraId="31E863E3" w14:textId="650A3BB5" w:rsidR="003E0218" w:rsidRPr="00522ECA" w:rsidRDefault="003E0218">
      <w:pPr>
        <w:pStyle w:val="af"/>
        <w:numPr>
          <w:ilvl w:val="0"/>
          <w:numId w:val="8"/>
        </w:numPr>
      </w:pPr>
      <w:r w:rsidRPr="00522ECA">
        <w:t xml:space="preserve">мутность - показывает наличие в воде взвешенных частиц песка, глины; </w:t>
      </w:r>
    </w:p>
    <w:p w14:paraId="3B4CCF63" w14:textId="533B7297" w:rsidR="003E0218" w:rsidRPr="00522ECA" w:rsidRDefault="003E0218">
      <w:pPr>
        <w:pStyle w:val="af"/>
        <w:numPr>
          <w:ilvl w:val="0"/>
          <w:numId w:val="8"/>
        </w:numPr>
      </w:pPr>
      <w:r w:rsidRPr="00522ECA">
        <w:t xml:space="preserve">цветность - обусловлена наличием в воде растворенных органических веществ; </w:t>
      </w:r>
    </w:p>
    <w:p w14:paraId="0CBCCD3A" w14:textId="090B2F2A" w:rsidR="003E0218" w:rsidRPr="00522ECA" w:rsidRDefault="003E0218">
      <w:pPr>
        <w:pStyle w:val="af"/>
        <w:numPr>
          <w:ilvl w:val="0"/>
          <w:numId w:val="8"/>
        </w:numPr>
      </w:pPr>
      <w:r w:rsidRPr="00522ECA">
        <w:t xml:space="preserve">железо, марганец - их присутствие в воде носит природный характер, а наличие железа в питьевой воде может быть вызвано плохим состоянием водопроводов; </w:t>
      </w:r>
    </w:p>
    <w:p w14:paraId="4219EFC1" w14:textId="2DEAFA3B" w:rsidR="003E0218" w:rsidRPr="00522ECA" w:rsidRDefault="003E0218">
      <w:pPr>
        <w:pStyle w:val="af"/>
        <w:numPr>
          <w:ilvl w:val="0"/>
          <w:numId w:val="8"/>
        </w:numPr>
      </w:pPr>
      <w:r w:rsidRPr="00522ECA">
        <w:t xml:space="preserve">кремний - является постоянным компонентом химического состава природной воды и из-за низкой растворимости присутствует в воде в малых количествах; </w:t>
      </w:r>
    </w:p>
    <w:p w14:paraId="780F961A" w14:textId="36607C59" w:rsidR="003E0218" w:rsidRPr="00522ECA" w:rsidRDefault="003E0218">
      <w:pPr>
        <w:pStyle w:val="af"/>
        <w:numPr>
          <w:ilvl w:val="0"/>
          <w:numId w:val="8"/>
        </w:numPr>
      </w:pPr>
      <w:r w:rsidRPr="00522ECA">
        <w:t xml:space="preserve">азотная группа (аммоний, нитраты, нитриты) - образуются в результате разложения белковых соединений, свидетельствуют о загрязнении исходной воды; </w:t>
      </w:r>
    </w:p>
    <w:p w14:paraId="08FE5F3B" w14:textId="099F2E56" w:rsidR="003E0218" w:rsidRPr="00522ECA" w:rsidRDefault="003E0218">
      <w:pPr>
        <w:pStyle w:val="af"/>
        <w:numPr>
          <w:ilvl w:val="0"/>
          <w:numId w:val="8"/>
        </w:numPr>
      </w:pPr>
      <w:r w:rsidRPr="00522ECA">
        <w:t xml:space="preserve">фториды - попадают в организм человека главным образом с водой, оптимальное содержание от 0,7 до 1,2 мг/л, недостаток фтора в воде вызывает кариес зубов, а избыток разрушает зубы, вызывая другое заболевание - флюороз. </w:t>
      </w:r>
    </w:p>
    <w:p w14:paraId="2198109C" w14:textId="753670B1" w:rsidR="003E0218" w:rsidRDefault="003E0218" w:rsidP="003E0218">
      <w:r w:rsidRPr="00522ECA">
        <w:t>Водоочистная станция предназначена для приготовления воды, соответствующей требованиям СанПиН 1.2.3685-21</w:t>
      </w:r>
      <w:r>
        <w:t xml:space="preserve"> «Гигиенические нормативы и требования к обеспечению безопасности и (или) безвредности для человека факторов среды обитания». Проектная производительность – </w:t>
      </w:r>
      <w:r w:rsidRPr="00A42DCE">
        <w:t>8</w:t>
      </w:r>
      <w:r w:rsidR="00A42DCE" w:rsidRPr="00A42DCE">
        <w:t>600</w:t>
      </w:r>
      <w:r w:rsidRPr="00A42DCE">
        <w:t xml:space="preserve"> м3 /сутки</w:t>
      </w:r>
      <w:r>
        <w:t>. Режим работы: круглосуточный.</w:t>
      </w:r>
    </w:p>
    <w:p w14:paraId="61C1F0A9" w14:textId="1E6C0902" w:rsidR="003E0218" w:rsidRDefault="003E0218" w:rsidP="003E0218">
      <w:r w:rsidRPr="00A32B73">
        <w:t xml:space="preserve">Сырая вода с насосной </w:t>
      </w:r>
      <w:r w:rsidR="00A32B73" w:rsidRPr="00A32B73">
        <w:t xml:space="preserve">станции </w:t>
      </w:r>
      <w:r w:rsidRPr="00A32B73">
        <w:t>1 подъема через камеру задвижек № 1 (УТ-16) п</w:t>
      </w:r>
      <w:r>
        <w:t xml:space="preserve">о двум трубопроводам подается на 2 контактора для двухминутного контакта с гипохлоритом натрия. После введения гипохлорита натрия, в карман контакторов подается раствор извести для подщелачивания и поддерживания необходимого рН среды. Затем, после подогрева исходной воды до 4-5 град. горячей водой, вода поступает в коллектор смесителя, куда дозируется коагулянт. </w:t>
      </w:r>
      <w:r w:rsidR="00A42DCE">
        <w:t>В верхнюю часть смесителя по всей поверхности</w:t>
      </w:r>
      <w:r>
        <w:t xml:space="preserve"> дозируется флокулянт. В </w:t>
      </w:r>
      <w:r>
        <w:lastRenderedPageBreak/>
        <w:t>смесителе происходит процесс смешения воды с введенными реагентами, что необходимо для нормального процесса коагуляции – очистки воды. Из кармана смесителя вода, обработанная всеми реагентами, поступает в распределительный коллектор осветлителей-</w:t>
      </w:r>
      <w:proofErr w:type="spellStart"/>
      <w:r>
        <w:t>рециркуляторов</w:t>
      </w:r>
      <w:proofErr w:type="spellEnd"/>
      <w:r>
        <w:t>. По двум трубопроводам вода поступает в нижнюю часть распределительной системы 2-х рабочих камер осветлителя-</w:t>
      </w:r>
      <w:proofErr w:type="spellStart"/>
      <w:r>
        <w:t>рециркулятора</w:t>
      </w:r>
      <w:proofErr w:type="spellEnd"/>
      <w:r>
        <w:t>, каждая из которых состоит из трех секций.</w:t>
      </w:r>
    </w:p>
    <w:p w14:paraId="683A61E1" w14:textId="3B5B4220" w:rsidR="003E0218" w:rsidRDefault="003E0218" w:rsidP="003E0218">
      <w:r>
        <w:t xml:space="preserve"> Благодаря </w:t>
      </w:r>
      <w:proofErr w:type="spellStart"/>
      <w:r>
        <w:t>эжекторной</w:t>
      </w:r>
      <w:proofErr w:type="spellEnd"/>
      <w:r>
        <w:t xml:space="preserve"> системе, образованной с</w:t>
      </w:r>
      <w:r w:rsidR="00A32B73">
        <w:t>оплом и смесителем, в последний</w:t>
      </w:r>
      <w:r>
        <w:t xml:space="preserve"> вместе с исходной водой поступает часть ранее образованного осадка, где начинается интенсивный процесс хлопьеобразования, который продолжается в направляющем аппарате. Избыток осадка перепускается через </w:t>
      </w:r>
      <w:proofErr w:type="spellStart"/>
      <w:r>
        <w:t>осадкоприемные</w:t>
      </w:r>
      <w:proofErr w:type="spellEnd"/>
      <w:r>
        <w:t xml:space="preserve"> окна в </w:t>
      </w:r>
      <w:proofErr w:type="spellStart"/>
      <w:r>
        <w:t>осадкоуплотнитель</w:t>
      </w:r>
      <w:proofErr w:type="spellEnd"/>
      <w:r>
        <w:t xml:space="preserve">. В нижней конусной части </w:t>
      </w:r>
      <w:proofErr w:type="spellStart"/>
      <w:r>
        <w:t>шламоуплотнителя</w:t>
      </w:r>
      <w:proofErr w:type="spellEnd"/>
      <w:r>
        <w:t xml:space="preserve"> хлопья оседают, уплотняются и во время продувки через перфорированный трубопровод удаляются в </w:t>
      </w:r>
      <w:proofErr w:type="spellStart"/>
      <w:r>
        <w:t>промканализацию</w:t>
      </w:r>
      <w:proofErr w:type="spellEnd"/>
      <w:r>
        <w:t xml:space="preserve">. Вода, пройдя слой взвешенного осадка в рабочих камерах, осветляется и по системе сбора осветленной воды, состоящей из лотков с отверстиями в рабочих камерах и перфорированной трубе в </w:t>
      </w:r>
      <w:proofErr w:type="spellStart"/>
      <w:r>
        <w:t>шламоуплотнителе</w:t>
      </w:r>
      <w:proofErr w:type="spellEnd"/>
      <w:r>
        <w:t>, собирается в карман осветлителя, оттуда через задвижку поступает в распределительный коллектор фильтров. На фильтра вода поступает через переливную воронку на лотки равномерно распределяясь на фильтрующий слой базальта. Пройдя через фильтрующий слой, через перфорированный коллектор дренажной системы фильтра, отфильтрованная вода собирается в камеру чистой воды, откуда по отводящему трубопроводу чистой воды, пройдя через вторичное хлорирование и стабилизацию и соответствующая требованиям СанПиН 1.2.3685-21 «Гигиенические нормативы и требования к обеспечению безопасности и (или) безвредности для человека факторов среды обитания» поступает в резервуары чистой воды.</w:t>
      </w:r>
    </w:p>
    <w:p w14:paraId="159FDFBB" w14:textId="1CD33634" w:rsidR="00C23734" w:rsidRDefault="003E0218" w:rsidP="00C23734">
      <w:pPr>
        <w:jc w:val="right"/>
        <w:rPr>
          <w:b/>
          <w:bCs/>
        </w:rPr>
      </w:pPr>
      <w:r w:rsidRPr="00C23734">
        <w:rPr>
          <w:b/>
          <w:bCs/>
        </w:rPr>
        <w:t xml:space="preserve">Таблица </w:t>
      </w:r>
      <w:r w:rsidR="00935393">
        <w:rPr>
          <w:b/>
          <w:bCs/>
        </w:rPr>
        <w:t>3</w:t>
      </w:r>
    </w:p>
    <w:p w14:paraId="22C9D074" w14:textId="0A2702B7" w:rsidR="003E0218" w:rsidRPr="00C23734" w:rsidRDefault="003E0218" w:rsidP="00C23734">
      <w:pPr>
        <w:jc w:val="right"/>
        <w:rPr>
          <w:b/>
          <w:bCs/>
        </w:rPr>
      </w:pPr>
      <w:r w:rsidRPr="00C23734">
        <w:rPr>
          <w:b/>
          <w:bCs/>
        </w:rPr>
        <w:t xml:space="preserve"> Основные характеристики РЧВ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883"/>
        <w:gridCol w:w="1232"/>
        <w:gridCol w:w="1128"/>
        <w:gridCol w:w="1128"/>
        <w:gridCol w:w="1286"/>
        <w:gridCol w:w="1401"/>
        <w:gridCol w:w="1128"/>
      </w:tblGrid>
      <w:tr w:rsidR="00C23734" w:rsidRPr="00BC6CE9" w14:paraId="6438662E" w14:textId="77777777" w:rsidTr="00C23734">
        <w:trPr>
          <w:trHeight w:val="779"/>
          <w:jc w:val="center"/>
        </w:trPr>
        <w:tc>
          <w:tcPr>
            <w:tcW w:w="763" w:type="pct"/>
            <w:shd w:val="clear" w:color="auto" w:fill="D9D9D9"/>
            <w:vAlign w:val="center"/>
          </w:tcPr>
          <w:p w14:paraId="34D5CC3E" w14:textId="77777777" w:rsidR="00C23734" w:rsidRPr="00BC6CE9" w:rsidRDefault="00C23734" w:rsidP="00DA0BED">
            <w:pPr>
              <w:pStyle w:val="110"/>
              <w:rPr>
                <w:rFonts w:cs="Times New Roman"/>
                <w:lang w:eastAsia="ru-RU"/>
              </w:rPr>
            </w:pPr>
            <w:r w:rsidRPr="00BC6CE9">
              <w:rPr>
                <w:rFonts w:cs="Times New Roman"/>
                <w:lang w:eastAsia="ru-RU"/>
              </w:rPr>
              <w:t>Наименование ВЗУ</w:t>
            </w:r>
          </w:p>
        </w:tc>
        <w:tc>
          <w:tcPr>
            <w:tcW w:w="605" w:type="pct"/>
            <w:shd w:val="clear" w:color="auto" w:fill="D9D9D9"/>
            <w:vAlign w:val="center"/>
          </w:tcPr>
          <w:p w14:paraId="09092BC3" w14:textId="77777777" w:rsidR="00C23734" w:rsidRPr="00BC6CE9" w:rsidRDefault="00C23734" w:rsidP="00DA0BED">
            <w:pPr>
              <w:pStyle w:val="110"/>
              <w:rPr>
                <w:rFonts w:cs="Times New Roman"/>
                <w:lang w:eastAsia="ru-RU"/>
              </w:rPr>
            </w:pPr>
            <w:r w:rsidRPr="00BC6CE9">
              <w:rPr>
                <w:rFonts w:cs="Times New Roman"/>
                <w:lang w:eastAsia="ru-RU"/>
              </w:rPr>
              <w:t>Общая емкость РЧВ</w:t>
            </w:r>
          </w:p>
        </w:tc>
        <w:tc>
          <w:tcPr>
            <w:tcW w:w="605" w:type="pct"/>
            <w:shd w:val="clear" w:color="auto" w:fill="D9D9D9"/>
            <w:vAlign w:val="center"/>
          </w:tcPr>
          <w:p w14:paraId="3FE08506" w14:textId="77777777" w:rsidR="00C23734" w:rsidRPr="00BC6CE9" w:rsidRDefault="00C23734" w:rsidP="00DA0BED">
            <w:pPr>
              <w:pStyle w:val="110"/>
              <w:rPr>
                <w:rFonts w:cs="Times New Roman"/>
                <w:lang w:eastAsia="ru-RU"/>
              </w:rPr>
            </w:pPr>
            <w:r w:rsidRPr="00BC6CE9">
              <w:rPr>
                <w:rFonts w:cs="Times New Roman"/>
                <w:lang w:eastAsia="ru-RU"/>
              </w:rPr>
              <w:t>Количество резервуаров</w:t>
            </w:r>
          </w:p>
        </w:tc>
        <w:tc>
          <w:tcPr>
            <w:tcW w:w="605" w:type="pct"/>
            <w:shd w:val="clear" w:color="auto" w:fill="D9D9D9"/>
            <w:vAlign w:val="center"/>
          </w:tcPr>
          <w:p w14:paraId="235BFEF7" w14:textId="77777777" w:rsidR="00C23734" w:rsidRPr="00BC6CE9" w:rsidRDefault="00C23734" w:rsidP="00DA0BED">
            <w:pPr>
              <w:pStyle w:val="110"/>
              <w:rPr>
                <w:rFonts w:cs="Times New Roman"/>
                <w:lang w:eastAsia="ru-RU"/>
              </w:rPr>
            </w:pPr>
            <w:r w:rsidRPr="00BC6CE9">
              <w:rPr>
                <w:rFonts w:cs="Times New Roman"/>
                <w:lang w:eastAsia="ru-RU"/>
              </w:rPr>
              <w:t>Емкость 1 резервуара , м³</w:t>
            </w:r>
          </w:p>
        </w:tc>
        <w:tc>
          <w:tcPr>
            <w:tcW w:w="605" w:type="pct"/>
            <w:shd w:val="clear" w:color="auto" w:fill="D9D9D9"/>
            <w:vAlign w:val="center"/>
          </w:tcPr>
          <w:p w14:paraId="1B50FDA9" w14:textId="77777777" w:rsidR="00C23734" w:rsidRPr="00BC6CE9" w:rsidRDefault="00C23734" w:rsidP="00DA0BED">
            <w:pPr>
              <w:pStyle w:val="110"/>
              <w:rPr>
                <w:rFonts w:cs="Times New Roman"/>
                <w:lang w:eastAsia="ru-RU"/>
              </w:rPr>
            </w:pPr>
            <w:r w:rsidRPr="00BC6CE9">
              <w:rPr>
                <w:rFonts w:cs="Times New Roman"/>
                <w:lang w:eastAsia="ru-RU"/>
              </w:rPr>
              <w:t>Материал резервуара</w:t>
            </w:r>
          </w:p>
        </w:tc>
        <w:tc>
          <w:tcPr>
            <w:tcW w:w="605" w:type="pct"/>
            <w:shd w:val="clear" w:color="auto" w:fill="D9D9D9"/>
            <w:vAlign w:val="center"/>
          </w:tcPr>
          <w:p w14:paraId="0D1FEB27" w14:textId="77777777" w:rsidR="00C23734" w:rsidRPr="00BC6CE9" w:rsidRDefault="00C23734" w:rsidP="00DA0BED">
            <w:pPr>
              <w:pStyle w:val="110"/>
              <w:rPr>
                <w:rFonts w:cs="Times New Roman"/>
                <w:lang w:eastAsia="ru-RU"/>
              </w:rPr>
            </w:pPr>
            <w:r w:rsidRPr="00BC6CE9">
              <w:rPr>
                <w:rFonts w:cs="Times New Roman"/>
                <w:lang w:eastAsia="ru-RU"/>
              </w:rPr>
              <w:t>Техническое состояние резервуара</w:t>
            </w:r>
          </w:p>
        </w:tc>
        <w:tc>
          <w:tcPr>
            <w:tcW w:w="605" w:type="pct"/>
            <w:shd w:val="clear" w:color="auto" w:fill="D9D9D9"/>
            <w:vAlign w:val="center"/>
          </w:tcPr>
          <w:p w14:paraId="1C8CF7D5" w14:textId="77777777" w:rsidR="00C23734" w:rsidRPr="00BC6CE9" w:rsidRDefault="00C23734" w:rsidP="00DA0BED">
            <w:pPr>
              <w:pStyle w:val="110"/>
              <w:rPr>
                <w:rFonts w:cs="Times New Roman"/>
                <w:lang w:eastAsia="ru-RU"/>
              </w:rPr>
            </w:pPr>
            <w:r w:rsidRPr="00BC6CE9">
              <w:rPr>
                <w:rFonts w:cs="Times New Roman"/>
                <w:lang w:eastAsia="ru-RU"/>
              </w:rPr>
              <w:t>Год ввода в эксплуатацию резервуара</w:t>
            </w:r>
          </w:p>
        </w:tc>
        <w:tc>
          <w:tcPr>
            <w:tcW w:w="605" w:type="pct"/>
            <w:shd w:val="clear" w:color="auto" w:fill="D9D9D9"/>
            <w:vAlign w:val="center"/>
          </w:tcPr>
          <w:p w14:paraId="670C76DA" w14:textId="77777777" w:rsidR="00C23734" w:rsidRPr="00BC6CE9" w:rsidRDefault="00C23734" w:rsidP="00DA0BED">
            <w:pPr>
              <w:pStyle w:val="110"/>
              <w:rPr>
                <w:rFonts w:cs="Times New Roman"/>
                <w:lang w:eastAsia="ru-RU"/>
              </w:rPr>
            </w:pPr>
            <w:r w:rsidRPr="00BC6CE9">
              <w:rPr>
                <w:rFonts w:cs="Times New Roman"/>
                <w:lang w:eastAsia="ru-RU"/>
              </w:rPr>
              <w:t>Наличие приборов контроля уровня для резервуара</w:t>
            </w:r>
          </w:p>
        </w:tc>
      </w:tr>
      <w:tr w:rsidR="00C23734" w:rsidRPr="00BC6CE9" w14:paraId="0D93BB9D" w14:textId="77777777" w:rsidTr="00C23734">
        <w:trPr>
          <w:trHeight w:val="205"/>
          <w:jc w:val="center"/>
        </w:trPr>
        <w:tc>
          <w:tcPr>
            <w:tcW w:w="763" w:type="pct"/>
            <w:vAlign w:val="center"/>
          </w:tcPr>
          <w:p w14:paraId="62B4DC82" w14:textId="123BB766" w:rsidR="00C23734" w:rsidRPr="00BC6CE9" w:rsidRDefault="00C23734" w:rsidP="00DA0BED">
            <w:pPr>
              <w:pStyle w:val="110"/>
              <w:rPr>
                <w:rFonts w:cs="Times New Roman"/>
                <w:lang w:eastAsia="ru-RU"/>
              </w:rPr>
            </w:pPr>
            <w:r w:rsidRPr="00BC6CE9">
              <w:rPr>
                <w:rFonts w:cs="Times New Roman"/>
                <w:lang w:eastAsia="ru-RU"/>
              </w:rPr>
              <w:t xml:space="preserve">ВЗУ </w:t>
            </w:r>
            <w:proofErr w:type="spellStart"/>
            <w:r w:rsidRPr="00BC6CE9">
              <w:rPr>
                <w:rFonts w:cs="Times New Roman"/>
                <w:lang w:eastAsia="ru-RU"/>
              </w:rPr>
              <w:t>г.о</w:t>
            </w:r>
            <w:proofErr w:type="spellEnd"/>
            <w:r w:rsidRPr="00BC6CE9">
              <w:rPr>
                <w:rFonts w:cs="Times New Roman"/>
                <w:lang w:eastAsia="ru-RU"/>
              </w:rPr>
              <w:t xml:space="preserve">. </w:t>
            </w:r>
            <w:r w:rsidR="00DA2835">
              <w:rPr>
                <w:rFonts w:cs="Times New Roman"/>
                <w:lang w:eastAsia="ru-RU"/>
              </w:rPr>
              <w:t>Анадырь</w:t>
            </w:r>
          </w:p>
        </w:tc>
        <w:tc>
          <w:tcPr>
            <w:tcW w:w="605" w:type="pct"/>
            <w:vAlign w:val="center"/>
          </w:tcPr>
          <w:p w14:paraId="4F7C5359" w14:textId="77777777" w:rsidR="00C23734" w:rsidRPr="00BC6CE9" w:rsidRDefault="00C23734" w:rsidP="00DA0BED">
            <w:pPr>
              <w:pStyle w:val="110"/>
              <w:rPr>
                <w:rFonts w:cs="Times New Roman"/>
                <w:lang w:eastAsia="ru-RU"/>
              </w:rPr>
            </w:pPr>
            <w:r w:rsidRPr="00BC6CE9">
              <w:rPr>
                <w:rFonts w:cs="Times New Roman"/>
                <w:lang w:eastAsia="ru-RU"/>
              </w:rPr>
              <w:t>3000</w:t>
            </w:r>
          </w:p>
        </w:tc>
        <w:tc>
          <w:tcPr>
            <w:tcW w:w="605" w:type="pct"/>
            <w:vAlign w:val="center"/>
          </w:tcPr>
          <w:p w14:paraId="6F965B4A" w14:textId="77777777" w:rsidR="00C23734" w:rsidRPr="00BC6CE9" w:rsidRDefault="00C23734" w:rsidP="00DA0BED">
            <w:pPr>
              <w:pStyle w:val="110"/>
              <w:rPr>
                <w:rFonts w:cs="Times New Roman"/>
                <w:lang w:eastAsia="ru-RU"/>
              </w:rPr>
            </w:pPr>
            <w:r w:rsidRPr="00BC6CE9">
              <w:rPr>
                <w:rFonts w:cs="Times New Roman"/>
                <w:lang w:eastAsia="ru-RU"/>
              </w:rPr>
              <w:t>3</w:t>
            </w:r>
          </w:p>
        </w:tc>
        <w:tc>
          <w:tcPr>
            <w:tcW w:w="605" w:type="pct"/>
            <w:vAlign w:val="center"/>
          </w:tcPr>
          <w:p w14:paraId="76391D8A" w14:textId="77777777" w:rsidR="00C23734" w:rsidRPr="00BC6CE9" w:rsidRDefault="00C23734" w:rsidP="00DA0BED">
            <w:pPr>
              <w:pStyle w:val="110"/>
              <w:rPr>
                <w:rFonts w:cs="Times New Roman"/>
                <w:lang w:eastAsia="ru-RU"/>
              </w:rPr>
            </w:pPr>
            <w:r w:rsidRPr="00BC6CE9">
              <w:rPr>
                <w:rFonts w:cs="Times New Roman"/>
                <w:lang w:eastAsia="ru-RU"/>
              </w:rPr>
              <w:t>1000</w:t>
            </w:r>
          </w:p>
        </w:tc>
        <w:tc>
          <w:tcPr>
            <w:tcW w:w="605" w:type="pct"/>
            <w:vAlign w:val="center"/>
          </w:tcPr>
          <w:p w14:paraId="082F3A7C" w14:textId="77777777" w:rsidR="00C23734" w:rsidRPr="00BC6CE9" w:rsidRDefault="00C23734" w:rsidP="00DA0BED">
            <w:pPr>
              <w:pStyle w:val="110"/>
              <w:rPr>
                <w:rFonts w:cs="Times New Roman"/>
                <w:lang w:eastAsia="ru-RU"/>
              </w:rPr>
            </w:pPr>
            <w:r w:rsidRPr="00BC6CE9">
              <w:rPr>
                <w:rFonts w:cs="Times New Roman"/>
                <w:lang w:eastAsia="ru-RU"/>
              </w:rPr>
              <w:t>ж/б</w:t>
            </w:r>
          </w:p>
        </w:tc>
        <w:tc>
          <w:tcPr>
            <w:tcW w:w="605" w:type="pct"/>
            <w:vAlign w:val="center"/>
          </w:tcPr>
          <w:p w14:paraId="16E36A8F" w14:textId="77777777" w:rsidR="00C23734" w:rsidRPr="00BC6CE9" w:rsidRDefault="00C23734" w:rsidP="00DA0BED">
            <w:pPr>
              <w:pStyle w:val="110"/>
              <w:rPr>
                <w:rFonts w:cs="Times New Roman"/>
                <w:lang w:eastAsia="ru-RU"/>
              </w:rPr>
            </w:pPr>
            <w:r w:rsidRPr="00BC6CE9">
              <w:rPr>
                <w:rFonts w:cs="Times New Roman"/>
                <w:lang w:eastAsia="ru-RU"/>
              </w:rPr>
              <w:t>уд</w:t>
            </w:r>
          </w:p>
        </w:tc>
        <w:tc>
          <w:tcPr>
            <w:tcW w:w="605" w:type="pct"/>
            <w:vAlign w:val="center"/>
          </w:tcPr>
          <w:p w14:paraId="2D7BBCAD" w14:textId="77777777" w:rsidR="00C23734" w:rsidRPr="00BC6CE9" w:rsidRDefault="00C23734" w:rsidP="00DA0BED">
            <w:pPr>
              <w:pStyle w:val="110"/>
              <w:rPr>
                <w:rFonts w:cs="Times New Roman"/>
                <w:lang w:eastAsia="ru-RU"/>
              </w:rPr>
            </w:pPr>
            <w:r w:rsidRPr="00BC6CE9">
              <w:rPr>
                <w:rFonts w:cs="Times New Roman"/>
                <w:lang w:eastAsia="ru-RU"/>
              </w:rPr>
              <w:t>1979</w:t>
            </w:r>
          </w:p>
        </w:tc>
        <w:tc>
          <w:tcPr>
            <w:tcW w:w="605" w:type="pct"/>
            <w:vAlign w:val="center"/>
          </w:tcPr>
          <w:p w14:paraId="7F0212AF" w14:textId="77777777" w:rsidR="00C23734" w:rsidRPr="00BC6CE9" w:rsidRDefault="00C23734" w:rsidP="00DA0BED">
            <w:pPr>
              <w:pStyle w:val="110"/>
              <w:rPr>
                <w:rFonts w:cs="Times New Roman"/>
                <w:lang w:eastAsia="ru-RU"/>
              </w:rPr>
            </w:pPr>
            <w:r w:rsidRPr="00BC6CE9">
              <w:rPr>
                <w:rFonts w:cs="Times New Roman"/>
                <w:lang w:eastAsia="ru-RU"/>
              </w:rPr>
              <w:t>да</w:t>
            </w:r>
          </w:p>
        </w:tc>
      </w:tr>
    </w:tbl>
    <w:p w14:paraId="33F1B990" w14:textId="77777777" w:rsidR="003E0218" w:rsidRDefault="003E0218" w:rsidP="00C23734">
      <w:pPr>
        <w:spacing w:before="240"/>
      </w:pPr>
      <w:r>
        <w:t>Из резервуаров чистой воды вода, соответствующая требованиям СанПиН 1.2.3685-21 «Гигиенические нормативы и требования к обеспечению безопасности и (или) безвредности для человека факторов среды обитания» насосами 2 подъема подается в городскую сеть.</w:t>
      </w:r>
    </w:p>
    <w:p w14:paraId="5B6889D3" w14:textId="77777777" w:rsidR="003E0218" w:rsidRDefault="003E0218" w:rsidP="003E0218">
      <w:r>
        <w:t>Для хранения реагентов используется неотапливаемое помещение, стоящее отдельно от производственного корпуса.</w:t>
      </w:r>
    </w:p>
    <w:p w14:paraId="547C4C8D" w14:textId="4D426036" w:rsidR="003E0218" w:rsidRDefault="003E0218" w:rsidP="003E0218">
      <w:r>
        <w:lastRenderedPageBreak/>
        <w:t xml:space="preserve">Результат анализов воды в точке отбора проб «на город», проводившиеся </w:t>
      </w:r>
      <w:r w:rsidR="00DE019B">
        <w:t>с 26.01.2023 по 04.02.2023</w:t>
      </w:r>
      <w:r>
        <w:t xml:space="preserve"> представлены в таблице </w:t>
      </w:r>
      <w:r w:rsidR="00935393">
        <w:t>4</w:t>
      </w:r>
      <w:r w:rsidR="00D401C8">
        <w:t>.</w:t>
      </w:r>
    </w:p>
    <w:p w14:paraId="5C2160F1" w14:textId="57F3E84F" w:rsidR="00D401C8" w:rsidRDefault="003E0218" w:rsidP="00D401C8">
      <w:pPr>
        <w:jc w:val="right"/>
        <w:rPr>
          <w:b/>
          <w:bCs/>
        </w:rPr>
      </w:pPr>
      <w:r w:rsidRPr="00D401C8">
        <w:rPr>
          <w:b/>
          <w:bCs/>
        </w:rPr>
        <w:t xml:space="preserve">Таблица </w:t>
      </w:r>
      <w:r w:rsidR="00935393">
        <w:rPr>
          <w:b/>
          <w:bCs/>
        </w:rPr>
        <w:t>4</w:t>
      </w:r>
      <w:r w:rsidRPr="00D401C8">
        <w:rPr>
          <w:b/>
          <w:bCs/>
        </w:rPr>
        <w:t xml:space="preserve"> </w:t>
      </w:r>
    </w:p>
    <w:p w14:paraId="5111FED3" w14:textId="200432E6" w:rsidR="003E0218" w:rsidRPr="00D401C8" w:rsidRDefault="003E0218" w:rsidP="00D401C8">
      <w:pPr>
        <w:jc w:val="right"/>
        <w:rPr>
          <w:b/>
          <w:bCs/>
        </w:rPr>
      </w:pPr>
      <w:r w:rsidRPr="00D401C8">
        <w:rPr>
          <w:b/>
          <w:bCs/>
        </w:rPr>
        <w:t>Сравнительная таблица показателей качества питьевой воды</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998"/>
        <w:gridCol w:w="1560"/>
        <w:gridCol w:w="1559"/>
        <w:gridCol w:w="1276"/>
        <w:gridCol w:w="2787"/>
      </w:tblGrid>
      <w:tr w:rsidR="00D401C8" w:rsidRPr="00BC6CE9" w14:paraId="14A0CAB8" w14:textId="77777777" w:rsidTr="00DA0BED">
        <w:trPr>
          <w:trHeight w:val="90"/>
          <w:tblHeader/>
          <w:jc w:val="center"/>
        </w:trPr>
        <w:tc>
          <w:tcPr>
            <w:tcW w:w="9794" w:type="dxa"/>
            <w:gridSpan w:val="6"/>
            <w:shd w:val="clear" w:color="auto" w:fill="D9D9D9"/>
            <w:vAlign w:val="center"/>
          </w:tcPr>
          <w:p w14:paraId="58AA342F" w14:textId="77777777" w:rsidR="00D401C8" w:rsidRPr="00BC6CE9" w:rsidRDefault="00D401C8" w:rsidP="00DA0BED">
            <w:pPr>
              <w:pStyle w:val="110"/>
              <w:rPr>
                <w:rFonts w:cs="Times New Roman"/>
                <w:lang w:eastAsia="ru-RU"/>
              </w:rPr>
            </w:pPr>
            <w:r w:rsidRPr="00BC6CE9">
              <w:rPr>
                <w:rFonts w:cs="Times New Roman"/>
                <w:lang w:eastAsia="ru-RU"/>
              </w:rPr>
              <w:t>Лаборатория химического анализа</w:t>
            </w:r>
          </w:p>
        </w:tc>
      </w:tr>
      <w:tr w:rsidR="00D401C8" w:rsidRPr="00BC6CE9" w14:paraId="180857F5" w14:textId="77777777" w:rsidTr="00DA0BED">
        <w:trPr>
          <w:trHeight w:val="204"/>
          <w:tblHeader/>
          <w:jc w:val="center"/>
        </w:trPr>
        <w:tc>
          <w:tcPr>
            <w:tcW w:w="614" w:type="dxa"/>
            <w:shd w:val="clear" w:color="auto" w:fill="D9D9D9"/>
            <w:vAlign w:val="center"/>
          </w:tcPr>
          <w:p w14:paraId="778D9E93" w14:textId="77777777" w:rsidR="00D401C8" w:rsidRPr="00BC6CE9" w:rsidRDefault="00D401C8" w:rsidP="00DA0BED">
            <w:pPr>
              <w:pStyle w:val="110"/>
              <w:rPr>
                <w:rFonts w:cs="Times New Roman"/>
                <w:lang w:eastAsia="ru-RU"/>
              </w:rPr>
            </w:pPr>
            <w:r w:rsidRPr="00BC6CE9">
              <w:rPr>
                <w:rFonts w:cs="Times New Roman"/>
                <w:lang w:eastAsia="ru-RU"/>
              </w:rPr>
              <w:t>№ п/п</w:t>
            </w:r>
          </w:p>
        </w:tc>
        <w:tc>
          <w:tcPr>
            <w:tcW w:w="1998" w:type="dxa"/>
            <w:shd w:val="clear" w:color="auto" w:fill="D9D9D9"/>
            <w:vAlign w:val="center"/>
          </w:tcPr>
          <w:p w14:paraId="0F097447" w14:textId="77777777" w:rsidR="00D401C8" w:rsidRPr="00BC6CE9" w:rsidRDefault="00D401C8" w:rsidP="00DA0BED">
            <w:pPr>
              <w:pStyle w:val="110"/>
              <w:rPr>
                <w:rFonts w:cs="Times New Roman"/>
                <w:lang w:eastAsia="ru-RU"/>
              </w:rPr>
            </w:pPr>
            <w:r w:rsidRPr="00BC6CE9">
              <w:rPr>
                <w:rFonts w:cs="Times New Roman"/>
                <w:lang w:eastAsia="ru-RU"/>
              </w:rPr>
              <w:t>Определяемые показатели</w:t>
            </w:r>
          </w:p>
        </w:tc>
        <w:tc>
          <w:tcPr>
            <w:tcW w:w="1560" w:type="dxa"/>
            <w:shd w:val="clear" w:color="auto" w:fill="D9D9D9"/>
            <w:vAlign w:val="center"/>
          </w:tcPr>
          <w:p w14:paraId="78BE7978" w14:textId="77777777" w:rsidR="00D401C8" w:rsidRPr="00BC6CE9" w:rsidRDefault="00D401C8" w:rsidP="00DA0BED">
            <w:pPr>
              <w:pStyle w:val="110"/>
              <w:rPr>
                <w:rFonts w:cs="Times New Roman"/>
                <w:lang w:eastAsia="ru-RU"/>
              </w:rPr>
            </w:pPr>
            <w:r w:rsidRPr="00BC6CE9">
              <w:rPr>
                <w:rFonts w:cs="Times New Roman"/>
                <w:lang w:eastAsia="ru-RU"/>
              </w:rPr>
              <w:t>Результат исследования</w:t>
            </w:r>
          </w:p>
        </w:tc>
        <w:tc>
          <w:tcPr>
            <w:tcW w:w="1559" w:type="dxa"/>
            <w:shd w:val="clear" w:color="auto" w:fill="D9D9D9"/>
            <w:vAlign w:val="center"/>
          </w:tcPr>
          <w:p w14:paraId="3E46DAD8" w14:textId="77777777" w:rsidR="00D401C8" w:rsidRPr="00BC6CE9" w:rsidRDefault="00D401C8" w:rsidP="00DA0BED">
            <w:pPr>
              <w:pStyle w:val="110"/>
              <w:rPr>
                <w:rFonts w:cs="Times New Roman"/>
                <w:lang w:eastAsia="ru-RU"/>
              </w:rPr>
            </w:pPr>
            <w:r w:rsidRPr="00BC6CE9">
              <w:rPr>
                <w:rFonts w:cs="Times New Roman"/>
                <w:lang w:eastAsia="ru-RU"/>
              </w:rPr>
              <w:t>Гигиенический норматив</w:t>
            </w:r>
          </w:p>
        </w:tc>
        <w:tc>
          <w:tcPr>
            <w:tcW w:w="1276" w:type="dxa"/>
            <w:shd w:val="clear" w:color="auto" w:fill="D9D9D9"/>
            <w:vAlign w:val="center"/>
          </w:tcPr>
          <w:p w14:paraId="3F4659D3" w14:textId="77777777" w:rsidR="00D401C8" w:rsidRPr="00BC6CE9" w:rsidRDefault="00D401C8" w:rsidP="00DA0BED">
            <w:pPr>
              <w:pStyle w:val="110"/>
              <w:rPr>
                <w:rFonts w:cs="Times New Roman"/>
                <w:lang w:eastAsia="ru-RU"/>
              </w:rPr>
            </w:pPr>
            <w:r w:rsidRPr="00BC6CE9">
              <w:rPr>
                <w:rFonts w:cs="Times New Roman"/>
                <w:lang w:eastAsia="ru-RU"/>
              </w:rPr>
              <w:t>Единицы измерения</w:t>
            </w:r>
          </w:p>
        </w:tc>
        <w:tc>
          <w:tcPr>
            <w:tcW w:w="2787" w:type="dxa"/>
            <w:shd w:val="clear" w:color="auto" w:fill="D9D9D9"/>
            <w:vAlign w:val="center"/>
          </w:tcPr>
          <w:p w14:paraId="08F0C6D4" w14:textId="77777777" w:rsidR="00D401C8" w:rsidRPr="00BC6CE9" w:rsidRDefault="00D401C8" w:rsidP="00DA0BED">
            <w:pPr>
              <w:pStyle w:val="110"/>
              <w:rPr>
                <w:rFonts w:cs="Times New Roman"/>
                <w:lang w:eastAsia="ru-RU"/>
              </w:rPr>
            </w:pPr>
            <w:r w:rsidRPr="00BC6CE9">
              <w:rPr>
                <w:rFonts w:cs="Times New Roman"/>
                <w:lang w:eastAsia="ru-RU"/>
              </w:rPr>
              <w:t>НД на методы исследования</w:t>
            </w:r>
          </w:p>
        </w:tc>
      </w:tr>
      <w:tr w:rsidR="00D401C8" w:rsidRPr="00BC6CE9" w14:paraId="75606CA8" w14:textId="77777777" w:rsidTr="00DA0BED">
        <w:trPr>
          <w:trHeight w:val="112"/>
          <w:jc w:val="center"/>
        </w:trPr>
        <w:tc>
          <w:tcPr>
            <w:tcW w:w="614" w:type="dxa"/>
            <w:vAlign w:val="center"/>
          </w:tcPr>
          <w:p w14:paraId="13231A8A" w14:textId="77777777" w:rsidR="00D401C8" w:rsidRPr="00BC6CE9" w:rsidRDefault="00D401C8" w:rsidP="00DA0BED">
            <w:pPr>
              <w:pStyle w:val="110"/>
              <w:rPr>
                <w:rFonts w:cs="Times New Roman"/>
                <w:lang w:eastAsia="ru-RU"/>
              </w:rPr>
            </w:pPr>
            <w:r w:rsidRPr="00BC6CE9">
              <w:rPr>
                <w:rFonts w:cs="Times New Roman"/>
                <w:lang w:eastAsia="ru-RU"/>
              </w:rPr>
              <w:t>1</w:t>
            </w:r>
          </w:p>
        </w:tc>
        <w:tc>
          <w:tcPr>
            <w:tcW w:w="1998" w:type="dxa"/>
            <w:vAlign w:val="center"/>
          </w:tcPr>
          <w:p w14:paraId="44BDCD04" w14:textId="2A5FE52B" w:rsidR="00D401C8" w:rsidRPr="00BC6CE9" w:rsidRDefault="00D401C8" w:rsidP="00DA0BED">
            <w:pPr>
              <w:pStyle w:val="110"/>
              <w:rPr>
                <w:rFonts w:cs="Times New Roman"/>
                <w:lang w:eastAsia="ru-RU"/>
              </w:rPr>
            </w:pPr>
            <w:r w:rsidRPr="00BC6CE9">
              <w:rPr>
                <w:rFonts w:cs="Times New Roman"/>
                <w:lang w:eastAsia="ru-RU"/>
              </w:rPr>
              <w:t>Запах при 20</w:t>
            </w:r>
            <w:r w:rsidR="00DE019B">
              <w:rPr>
                <w:rFonts w:cs="Times New Roman"/>
                <w:lang w:eastAsia="ru-RU"/>
              </w:rPr>
              <w:t>°</w:t>
            </w:r>
            <w:r w:rsidRPr="00BC6CE9">
              <w:rPr>
                <w:rFonts w:cs="Times New Roman"/>
                <w:lang w:eastAsia="ru-RU"/>
              </w:rPr>
              <w:t>С</w:t>
            </w:r>
          </w:p>
        </w:tc>
        <w:tc>
          <w:tcPr>
            <w:tcW w:w="1560" w:type="dxa"/>
            <w:vAlign w:val="center"/>
          </w:tcPr>
          <w:p w14:paraId="406EE4BA" w14:textId="2613762A" w:rsidR="00D401C8" w:rsidRPr="00BC6CE9" w:rsidRDefault="00DE019B" w:rsidP="00DA0BED">
            <w:pPr>
              <w:pStyle w:val="110"/>
              <w:rPr>
                <w:rFonts w:cs="Times New Roman"/>
                <w:lang w:eastAsia="ru-RU"/>
              </w:rPr>
            </w:pPr>
            <w:r>
              <w:rPr>
                <w:rFonts w:cs="Times New Roman"/>
                <w:lang w:eastAsia="ru-RU"/>
              </w:rPr>
              <w:t>1</w:t>
            </w:r>
          </w:p>
        </w:tc>
        <w:tc>
          <w:tcPr>
            <w:tcW w:w="1559" w:type="dxa"/>
            <w:vAlign w:val="center"/>
          </w:tcPr>
          <w:p w14:paraId="794977FA" w14:textId="77777777" w:rsidR="00D401C8" w:rsidRPr="00BC6CE9" w:rsidRDefault="00D401C8" w:rsidP="00DA0BED">
            <w:pPr>
              <w:pStyle w:val="110"/>
              <w:rPr>
                <w:rFonts w:cs="Times New Roman"/>
                <w:lang w:eastAsia="ru-RU"/>
              </w:rPr>
            </w:pPr>
            <w:r w:rsidRPr="00BC6CE9">
              <w:rPr>
                <w:rFonts w:cs="Times New Roman"/>
                <w:lang w:eastAsia="ru-RU"/>
              </w:rPr>
              <w:t>0-2</w:t>
            </w:r>
          </w:p>
        </w:tc>
        <w:tc>
          <w:tcPr>
            <w:tcW w:w="1276" w:type="dxa"/>
            <w:vAlign w:val="center"/>
          </w:tcPr>
          <w:p w14:paraId="128CABCF" w14:textId="77777777" w:rsidR="00D401C8" w:rsidRPr="00BC6CE9" w:rsidRDefault="00D401C8" w:rsidP="00DA0BED">
            <w:pPr>
              <w:pStyle w:val="110"/>
              <w:rPr>
                <w:rFonts w:cs="Times New Roman"/>
                <w:lang w:eastAsia="ru-RU"/>
              </w:rPr>
            </w:pPr>
            <w:r w:rsidRPr="00BC6CE9">
              <w:rPr>
                <w:rFonts w:cs="Times New Roman"/>
                <w:lang w:eastAsia="ru-RU"/>
              </w:rPr>
              <w:t>Баллы</w:t>
            </w:r>
          </w:p>
        </w:tc>
        <w:tc>
          <w:tcPr>
            <w:tcW w:w="2787" w:type="dxa"/>
            <w:vAlign w:val="center"/>
          </w:tcPr>
          <w:p w14:paraId="39A7CC96" w14:textId="77777777" w:rsidR="00D401C8" w:rsidRPr="00BC6CE9" w:rsidRDefault="00D401C8" w:rsidP="00DA0BED">
            <w:pPr>
              <w:pStyle w:val="110"/>
              <w:rPr>
                <w:rFonts w:cs="Times New Roman"/>
                <w:lang w:eastAsia="ru-RU"/>
              </w:rPr>
            </w:pPr>
            <w:r w:rsidRPr="00BC6CE9">
              <w:rPr>
                <w:rFonts w:cs="Times New Roman"/>
                <w:lang w:eastAsia="ru-RU"/>
              </w:rPr>
              <w:t>ГОСТ 3351-74</w:t>
            </w:r>
          </w:p>
        </w:tc>
      </w:tr>
      <w:tr w:rsidR="00D401C8" w:rsidRPr="00BC6CE9" w14:paraId="6F69C920" w14:textId="77777777" w:rsidTr="00DA0BED">
        <w:trPr>
          <w:trHeight w:val="112"/>
          <w:jc w:val="center"/>
        </w:trPr>
        <w:tc>
          <w:tcPr>
            <w:tcW w:w="614" w:type="dxa"/>
            <w:vAlign w:val="center"/>
          </w:tcPr>
          <w:p w14:paraId="0F3564E4" w14:textId="77777777" w:rsidR="00D401C8" w:rsidRPr="00BC6CE9" w:rsidRDefault="00D401C8" w:rsidP="00DA0BED">
            <w:pPr>
              <w:pStyle w:val="110"/>
              <w:rPr>
                <w:rFonts w:cs="Times New Roman"/>
                <w:lang w:eastAsia="ru-RU"/>
              </w:rPr>
            </w:pPr>
            <w:r w:rsidRPr="00BC6CE9">
              <w:rPr>
                <w:rFonts w:cs="Times New Roman"/>
                <w:lang w:eastAsia="ru-RU"/>
              </w:rPr>
              <w:t>2</w:t>
            </w:r>
          </w:p>
        </w:tc>
        <w:tc>
          <w:tcPr>
            <w:tcW w:w="1998" w:type="dxa"/>
            <w:vAlign w:val="center"/>
          </w:tcPr>
          <w:p w14:paraId="0E6C3C0C" w14:textId="35FB61F4" w:rsidR="00D401C8" w:rsidRPr="00BC6CE9" w:rsidRDefault="00D401C8" w:rsidP="00DA0BED">
            <w:pPr>
              <w:pStyle w:val="110"/>
              <w:rPr>
                <w:rFonts w:cs="Times New Roman"/>
                <w:lang w:eastAsia="ru-RU"/>
              </w:rPr>
            </w:pPr>
            <w:r w:rsidRPr="00BC6CE9">
              <w:rPr>
                <w:rFonts w:cs="Times New Roman"/>
                <w:lang w:eastAsia="ru-RU"/>
              </w:rPr>
              <w:t>Запах при 60</w:t>
            </w:r>
            <w:r w:rsidR="00DE019B">
              <w:rPr>
                <w:rFonts w:cs="Times New Roman"/>
                <w:lang w:eastAsia="ru-RU"/>
              </w:rPr>
              <w:t>°</w:t>
            </w:r>
            <w:r w:rsidRPr="00BC6CE9">
              <w:rPr>
                <w:rFonts w:cs="Times New Roman"/>
                <w:lang w:eastAsia="ru-RU"/>
              </w:rPr>
              <w:t>С</w:t>
            </w:r>
          </w:p>
        </w:tc>
        <w:tc>
          <w:tcPr>
            <w:tcW w:w="1560" w:type="dxa"/>
            <w:vAlign w:val="center"/>
          </w:tcPr>
          <w:p w14:paraId="69485B31" w14:textId="134AE5E4" w:rsidR="00D401C8" w:rsidRPr="00BC6CE9" w:rsidRDefault="00DE019B" w:rsidP="00DA0BED">
            <w:pPr>
              <w:pStyle w:val="110"/>
              <w:rPr>
                <w:rFonts w:cs="Times New Roman"/>
                <w:lang w:eastAsia="ru-RU"/>
              </w:rPr>
            </w:pPr>
            <w:r>
              <w:rPr>
                <w:rFonts w:cs="Times New Roman"/>
                <w:lang w:eastAsia="ru-RU"/>
              </w:rPr>
              <w:t>1</w:t>
            </w:r>
          </w:p>
        </w:tc>
        <w:tc>
          <w:tcPr>
            <w:tcW w:w="1559" w:type="dxa"/>
            <w:vAlign w:val="center"/>
          </w:tcPr>
          <w:p w14:paraId="17DF67E8" w14:textId="77777777" w:rsidR="00D401C8" w:rsidRPr="00BC6CE9" w:rsidRDefault="00D401C8" w:rsidP="00DA0BED">
            <w:pPr>
              <w:pStyle w:val="110"/>
              <w:rPr>
                <w:rFonts w:cs="Times New Roman"/>
                <w:lang w:eastAsia="ru-RU"/>
              </w:rPr>
            </w:pPr>
            <w:r w:rsidRPr="00BC6CE9">
              <w:rPr>
                <w:rFonts w:cs="Times New Roman"/>
                <w:lang w:eastAsia="ru-RU"/>
              </w:rPr>
              <w:t>0-2</w:t>
            </w:r>
          </w:p>
        </w:tc>
        <w:tc>
          <w:tcPr>
            <w:tcW w:w="1276" w:type="dxa"/>
            <w:vAlign w:val="center"/>
          </w:tcPr>
          <w:p w14:paraId="70A1E17B" w14:textId="77777777" w:rsidR="00D401C8" w:rsidRPr="00BC6CE9" w:rsidRDefault="00D401C8" w:rsidP="00DA0BED">
            <w:pPr>
              <w:pStyle w:val="110"/>
              <w:rPr>
                <w:rFonts w:cs="Times New Roman"/>
                <w:lang w:eastAsia="ru-RU"/>
              </w:rPr>
            </w:pPr>
            <w:r w:rsidRPr="00BC6CE9">
              <w:rPr>
                <w:rFonts w:cs="Times New Roman"/>
                <w:lang w:eastAsia="ru-RU"/>
              </w:rPr>
              <w:t>Баллы</w:t>
            </w:r>
          </w:p>
        </w:tc>
        <w:tc>
          <w:tcPr>
            <w:tcW w:w="2787" w:type="dxa"/>
            <w:vAlign w:val="center"/>
          </w:tcPr>
          <w:p w14:paraId="0D54205A" w14:textId="77777777" w:rsidR="00D401C8" w:rsidRPr="00BC6CE9" w:rsidRDefault="00D401C8" w:rsidP="00DA0BED">
            <w:pPr>
              <w:pStyle w:val="110"/>
              <w:rPr>
                <w:rFonts w:cs="Times New Roman"/>
                <w:lang w:eastAsia="ru-RU"/>
              </w:rPr>
            </w:pPr>
            <w:r w:rsidRPr="00BC6CE9">
              <w:rPr>
                <w:rFonts w:cs="Times New Roman"/>
                <w:lang w:eastAsia="ru-RU"/>
              </w:rPr>
              <w:t>ГОСТ 3351-74</w:t>
            </w:r>
          </w:p>
        </w:tc>
      </w:tr>
      <w:tr w:rsidR="00D401C8" w:rsidRPr="00BC6CE9" w14:paraId="371A563F" w14:textId="77777777" w:rsidTr="00DA0BED">
        <w:trPr>
          <w:trHeight w:val="90"/>
          <w:jc w:val="center"/>
        </w:trPr>
        <w:tc>
          <w:tcPr>
            <w:tcW w:w="614" w:type="dxa"/>
            <w:vAlign w:val="center"/>
          </w:tcPr>
          <w:p w14:paraId="4855C5D0" w14:textId="77777777" w:rsidR="00D401C8" w:rsidRPr="00BC6CE9" w:rsidRDefault="00D401C8" w:rsidP="00DA0BED">
            <w:pPr>
              <w:pStyle w:val="110"/>
              <w:rPr>
                <w:rFonts w:cs="Times New Roman"/>
                <w:lang w:eastAsia="ru-RU"/>
              </w:rPr>
            </w:pPr>
            <w:r w:rsidRPr="00BC6CE9">
              <w:rPr>
                <w:rFonts w:cs="Times New Roman"/>
                <w:lang w:eastAsia="ru-RU"/>
              </w:rPr>
              <w:t>3</w:t>
            </w:r>
          </w:p>
        </w:tc>
        <w:tc>
          <w:tcPr>
            <w:tcW w:w="1998" w:type="dxa"/>
            <w:vAlign w:val="center"/>
          </w:tcPr>
          <w:p w14:paraId="1D9299B3" w14:textId="77777777" w:rsidR="00D401C8" w:rsidRPr="00BC6CE9" w:rsidRDefault="00D401C8" w:rsidP="00DA0BED">
            <w:pPr>
              <w:pStyle w:val="110"/>
              <w:rPr>
                <w:rFonts w:cs="Times New Roman"/>
                <w:lang w:eastAsia="ru-RU"/>
              </w:rPr>
            </w:pPr>
            <w:r w:rsidRPr="00BC6CE9">
              <w:rPr>
                <w:rFonts w:cs="Times New Roman"/>
                <w:lang w:eastAsia="ru-RU"/>
              </w:rPr>
              <w:t>рН</w:t>
            </w:r>
          </w:p>
        </w:tc>
        <w:tc>
          <w:tcPr>
            <w:tcW w:w="1560" w:type="dxa"/>
            <w:vAlign w:val="center"/>
          </w:tcPr>
          <w:p w14:paraId="1C1F3967" w14:textId="15DE4543" w:rsidR="00D401C8" w:rsidRPr="00BC6CE9" w:rsidRDefault="00D401C8" w:rsidP="00DA0BED">
            <w:pPr>
              <w:pStyle w:val="110"/>
              <w:rPr>
                <w:rFonts w:cs="Times New Roman"/>
                <w:lang w:eastAsia="ru-RU"/>
              </w:rPr>
            </w:pPr>
            <w:r w:rsidRPr="00BC6CE9">
              <w:rPr>
                <w:rFonts w:cs="Times New Roman"/>
                <w:lang w:eastAsia="ru-RU"/>
              </w:rPr>
              <w:t>7,</w:t>
            </w:r>
            <w:r w:rsidR="00DE019B">
              <w:rPr>
                <w:rFonts w:cs="Times New Roman"/>
                <w:lang w:eastAsia="ru-RU"/>
              </w:rPr>
              <w:t>5</w:t>
            </w:r>
          </w:p>
        </w:tc>
        <w:tc>
          <w:tcPr>
            <w:tcW w:w="1559" w:type="dxa"/>
            <w:vAlign w:val="center"/>
          </w:tcPr>
          <w:p w14:paraId="74E9E1EE" w14:textId="77777777" w:rsidR="00D401C8" w:rsidRPr="00BC6CE9" w:rsidRDefault="00D401C8" w:rsidP="00DA0BED">
            <w:pPr>
              <w:pStyle w:val="110"/>
              <w:rPr>
                <w:rFonts w:cs="Times New Roman"/>
                <w:lang w:eastAsia="ru-RU"/>
              </w:rPr>
            </w:pPr>
            <w:r w:rsidRPr="00BC6CE9">
              <w:rPr>
                <w:rFonts w:cs="Times New Roman"/>
                <w:lang w:eastAsia="ru-RU"/>
              </w:rPr>
              <w:t>6,0-9,0</w:t>
            </w:r>
          </w:p>
        </w:tc>
        <w:tc>
          <w:tcPr>
            <w:tcW w:w="1276" w:type="dxa"/>
            <w:vAlign w:val="center"/>
          </w:tcPr>
          <w:p w14:paraId="4B8D6C88" w14:textId="77777777" w:rsidR="00D401C8" w:rsidRPr="00BC6CE9" w:rsidRDefault="00D401C8" w:rsidP="00DA0BED">
            <w:pPr>
              <w:pStyle w:val="110"/>
              <w:rPr>
                <w:rFonts w:cs="Times New Roman"/>
                <w:lang w:eastAsia="ru-RU"/>
              </w:rPr>
            </w:pPr>
            <w:r w:rsidRPr="00BC6CE9">
              <w:rPr>
                <w:rFonts w:cs="Times New Roman"/>
                <w:lang w:eastAsia="ru-RU"/>
              </w:rPr>
              <w:t>Ед. рН</w:t>
            </w:r>
          </w:p>
        </w:tc>
        <w:tc>
          <w:tcPr>
            <w:tcW w:w="2787" w:type="dxa"/>
            <w:vAlign w:val="center"/>
          </w:tcPr>
          <w:p w14:paraId="0B898E07" w14:textId="77777777" w:rsidR="00D401C8" w:rsidRPr="00BC6CE9" w:rsidRDefault="00D401C8" w:rsidP="00DA0BED">
            <w:pPr>
              <w:pStyle w:val="110"/>
              <w:rPr>
                <w:rFonts w:cs="Times New Roman"/>
                <w:lang w:eastAsia="ru-RU"/>
              </w:rPr>
            </w:pPr>
            <w:r w:rsidRPr="00BC6CE9">
              <w:rPr>
                <w:rFonts w:cs="Times New Roman"/>
                <w:lang w:eastAsia="ru-RU"/>
              </w:rPr>
              <w:t>ПНДФ 14.1: 2:3:4.121-97</w:t>
            </w:r>
          </w:p>
        </w:tc>
      </w:tr>
      <w:tr w:rsidR="00D401C8" w:rsidRPr="00BC6CE9" w14:paraId="3053CD96" w14:textId="77777777" w:rsidTr="00DA0BED">
        <w:trPr>
          <w:trHeight w:val="112"/>
          <w:jc w:val="center"/>
        </w:trPr>
        <w:tc>
          <w:tcPr>
            <w:tcW w:w="614" w:type="dxa"/>
            <w:vAlign w:val="center"/>
          </w:tcPr>
          <w:p w14:paraId="086B6F1B" w14:textId="77777777" w:rsidR="00D401C8" w:rsidRPr="00BC6CE9" w:rsidRDefault="00D401C8" w:rsidP="00DA0BED">
            <w:pPr>
              <w:pStyle w:val="110"/>
              <w:rPr>
                <w:rFonts w:cs="Times New Roman"/>
                <w:lang w:eastAsia="ru-RU"/>
              </w:rPr>
            </w:pPr>
            <w:r w:rsidRPr="00BC6CE9">
              <w:rPr>
                <w:rFonts w:cs="Times New Roman"/>
                <w:lang w:eastAsia="ru-RU"/>
              </w:rPr>
              <w:t>4</w:t>
            </w:r>
          </w:p>
        </w:tc>
        <w:tc>
          <w:tcPr>
            <w:tcW w:w="1998" w:type="dxa"/>
            <w:vAlign w:val="center"/>
          </w:tcPr>
          <w:p w14:paraId="1C920579" w14:textId="77777777" w:rsidR="00D401C8" w:rsidRPr="00BC6CE9" w:rsidRDefault="00D401C8" w:rsidP="00DA0BED">
            <w:pPr>
              <w:pStyle w:val="110"/>
              <w:rPr>
                <w:rFonts w:cs="Times New Roman"/>
                <w:lang w:eastAsia="ru-RU"/>
              </w:rPr>
            </w:pPr>
            <w:r w:rsidRPr="00BC6CE9">
              <w:rPr>
                <w:rFonts w:cs="Times New Roman"/>
                <w:lang w:eastAsia="ru-RU"/>
              </w:rPr>
              <w:t>Цветность</w:t>
            </w:r>
          </w:p>
        </w:tc>
        <w:tc>
          <w:tcPr>
            <w:tcW w:w="1560" w:type="dxa"/>
            <w:vAlign w:val="center"/>
          </w:tcPr>
          <w:p w14:paraId="28E8C24F" w14:textId="1AFDC260" w:rsidR="00D401C8" w:rsidRPr="00BC6CE9" w:rsidRDefault="00DE019B" w:rsidP="00DA0BED">
            <w:pPr>
              <w:pStyle w:val="110"/>
              <w:rPr>
                <w:rFonts w:cs="Times New Roman"/>
                <w:lang w:eastAsia="ru-RU"/>
              </w:rPr>
            </w:pPr>
            <w:r>
              <w:rPr>
                <w:rFonts w:cs="Times New Roman"/>
                <w:lang w:eastAsia="ru-RU"/>
              </w:rPr>
              <w:t>8,2</w:t>
            </w:r>
          </w:p>
        </w:tc>
        <w:tc>
          <w:tcPr>
            <w:tcW w:w="1559" w:type="dxa"/>
            <w:vAlign w:val="center"/>
          </w:tcPr>
          <w:p w14:paraId="047311E4" w14:textId="77777777" w:rsidR="00D401C8" w:rsidRPr="00BC6CE9" w:rsidRDefault="00D401C8" w:rsidP="00DA0BED">
            <w:pPr>
              <w:pStyle w:val="110"/>
              <w:rPr>
                <w:rFonts w:cs="Times New Roman"/>
                <w:lang w:eastAsia="ru-RU"/>
              </w:rPr>
            </w:pPr>
            <w:r w:rsidRPr="00BC6CE9">
              <w:rPr>
                <w:rFonts w:cs="Times New Roman"/>
                <w:lang w:eastAsia="ru-RU"/>
              </w:rPr>
              <w:t>0-20</w:t>
            </w:r>
          </w:p>
        </w:tc>
        <w:tc>
          <w:tcPr>
            <w:tcW w:w="1276" w:type="dxa"/>
            <w:vAlign w:val="center"/>
          </w:tcPr>
          <w:p w14:paraId="4D820C5A" w14:textId="77777777" w:rsidR="00D401C8" w:rsidRPr="00BC6CE9" w:rsidRDefault="00D401C8" w:rsidP="00DA0BED">
            <w:pPr>
              <w:pStyle w:val="110"/>
              <w:rPr>
                <w:rFonts w:cs="Times New Roman"/>
                <w:lang w:eastAsia="ru-RU"/>
              </w:rPr>
            </w:pPr>
            <w:r w:rsidRPr="00BC6CE9">
              <w:rPr>
                <w:rFonts w:cs="Times New Roman"/>
                <w:lang w:eastAsia="ru-RU"/>
              </w:rPr>
              <w:t>ГРАДУСЫ</w:t>
            </w:r>
          </w:p>
        </w:tc>
        <w:tc>
          <w:tcPr>
            <w:tcW w:w="2787" w:type="dxa"/>
            <w:vAlign w:val="center"/>
          </w:tcPr>
          <w:p w14:paraId="1120BF33" w14:textId="77777777" w:rsidR="00D401C8" w:rsidRPr="00BC6CE9" w:rsidRDefault="00D401C8" w:rsidP="00DA0BED">
            <w:pPr>
              <w:pStyle w:val="110"/>
              <w:rPr>
                <w:rFonts w:cs="Times New Roman"/>
                <w:lang w:eastAsia="ru-RU"/>
              </w:rPr>
            </w:pPr>
            <w:r w:rsidRPr="00BC6CE9">
              <w:rPr>
                <w:rFonts w:cs="Times New Roman"/>
                <w:lang w:eastAsia="ru-RU"/>
              </w:rPr>
              <w:t>ГОСТ 3351-74</w:t>
            </w:r>
          </w:p>
        </w:tc>
      </w:tr>
      <w:tr w:rsidR="00D401C8" w:rsidRPr="00BC6CE9" w14:paraId="0833586C" w14:textId="77777777" w:rsidTr="00DA0BED">
        <w:trPr>
          <w:trHeight w:val="90"/>
          <w:jc w:val="center"/>
        </w:trPr>
        <w:tc>
          <w:tcPr>
            <w:tcW w:w="614" w:type="dxa"/>
            <w:vAlign w:val="center"/>
          </w:tcPr>
          <w:p w14:paraId="1A02C6F7" w14:textId="77777777" w:rsidR="00D401C8" w:rsidRPr="00BC6CE9" w:rsidRDefault="00D401C8" w:rsidP="00DA0BED">
            <w:pPr>
              <w:pStyle w:val="110"/>
              <w:rPr>
                <w:rFonts w:cs="Times New Roman"/>
                <w:lang w:eastAsia="ru-RU"/>
              </w:rPr>
            </w:pPr>
            <w:r w:rsidRPr="00BC6CE9">
              <w:rPr>
                <w:rFonts w:cs="Times New Roman"/>
                <w:lang w:eastAsia="ru-RU"/>
              </w:rPr>
              <w:t>5</w:t>
            </w:r>
          </w:p>
        </w:tc>
        <w:tc>
          <w:tcPr>
            <w:tcW w:w="1998" w:type="dxa"/>
            <w:vAlign w:val="center"/>
          </w:tcPr>
          <w:p w14:paraId="7797B28A" w14:textId="77777777" w:rsidR="00D401C8" w:rsidRPr="00BC6CE9" w:rsidRDefault="00D401C8" w:rsidP="00DA0BED">
            <w:pPr>
              <w:pStyle w:val="110"/>
              <w:rPr>
                <w:rFonts w:cs="Times New Roman"/>
                <w:lang w:eastAsia="ru-RU"/>
              </w:rPr>
            </w:pPr>
            <w:r w:rsidRPr="00BC6CE9">
              <w:rPr>
                <w:rFonts w:cs="Times New Roman"/>
                <w:lang w:eastAsia="ru-RU"/>
              </w:rPr>
              <w:t>Мутность</w:t>
            </w:r>
          </w:p>
        </w:tc>
        <w:tc>
          <w:tcPr>
            <w:tcW w:w="1560" w:type="dxa"/>
            <w:vAlign w:val="center"/>
          </w:tcPr>
          <w:p w14:paraId="11A95CE9" w14:textId="4441951D" w:rsidR="00D401C8" w:rsidRPr="00BC6CE9" w:rsidRDefault="00DE019B" w:rsidP="00DA0BED">
            <w:pPr>
              <w:pStyle w:val="110"/>
              <w:rPr>
                <w:rFonts w:cs="Times New Roman"/>
                <w:lang w:eastAsia="ru-RU"/>
              </w:rPr>
            </w:pPr>
            <w:r>
              <w:rPr>
                <w:rFonts w:cs="Times New Roman"/>
                <w:lang w:eastAsia="ru-RU"/>
              </w:rPr>
              <w:t>2</w:t>
            </w:r>
          </w:p>
        </w:tc>
        <w:tc>
          <w:tcPr>
            <w:tcW w:w="1559" w:type="dxa"/>
            <w:vAlign w:val="center"/>
          </w:tcPr>
          <w:p w14:paraId="295E0507" w14:textId="36DB0F7B" w:rsidR="00D401C8" w:rsidRPr="00BC6CE9" w:rsidRDefault="00D401C8" w:rsidP="00DA0BED">
            <w:pPr>
              <w:pStyle w:val="110"/>
              <w:rPr>
                <w:rFonts w:cs="Times New Roman"/>
                <w:lang w:eastAsia="ru-RU"/>
              </w:rPr>
            </w:pPr>
            <w:r w:rsidRPr="00BC6CE9">
              <w:rPr>
                <w:rFonts w:cs="Times New Roman"/>
                <w:lang w:eastAsia="ru-RU"/>
              </w:rPr>
              <w:t>0-</w:t>
            </w:r>
            <w:r w:rsidR="00DE019B">
              <w:rPr>
                <w:rFonts w:cs="Times New Roman"/>
                <w:lang w:eastAsia="ru-RU"/>
              </w:rPr>
              <w:t>3,5</w:t>
            </w:r>
          </w:p>
        </w:tc>
        <w:tc>
          <w:tcPr>
            <w:tcW w:w="1276" w:type="dxa"/>
            <w:vAlign w:val="center"/>
          </w:tcPr>
          <w:p w14:paraId="16F3A1BB" w14:textId="77777777" w:rsidR="00D401C8" w:rsidRPr="00BC6CE9" w:rsidRDefault="00D401C8" w:rsidP="00DA0BED">
            <w:pPr>
              <w:pStyle w:val="110"/>
              <w:rPr>
                <w:rFonts w:cs="Times New Roman"/>
                <w:lang w:eastAsia="ru-RU"/>
              </w:rPr>
            </w:pPr>
            <w:r w:rsidRPr="00BC6CE9">
              <w:rPr>
                <w:rFonts w:cs="Times New Roman"/>
                <w:lang w:eastAsia="ru-RU"/>
              </w:rPr>
              <w:t>ЕМФ</w:t>
            </w:r>
          </w:p>
        </w:tc>
        <w:tc>
          <w:tcPr>
            <w:tcW w:w="2787" w:type="dxa"/>
            <w:vAlign w:val="center"/>
          </w:tcPr>
          <w:p w14:paraId="1B9041A7" w14:textId="77777777" w:rsidR="00D401C8" w:rsidRPr="00BC6CE9" w:rsidRDefault="00D401C8" w:rsidP="00DA0BED">
            <w:pPr>
              <w:pStyle w:val="110"/>
              <w:rPr>
                <w:rFonts w:cs="Times New Roman"/>
                <w:lang w:eastAsia="ru-RU"/>
              </w:rPr>
            </w:pPr>
            <w:r w:rsidRPr="00BC6CE9">
              <w:rPr>
                <w:rFonts w:cs="Times New Roman"/>
                <w:lang w:eastAsia="ru-RU"/>
              </w:rPr>
              <w:t>ГОСТ 3351-74</w:t>
            </w:r>
          </w:p>
        </w:tc>
      </w:tr>
      <w:tr w:rsidR="00D401C8" w:rsidRPr="00BC6CE9" w14:paraId="2CEF1FA9" w14:textId="77777777" w:rsidTr="00DA0BED">
        <w:trPr>
          <w:trHeight w:val="112"/>
          <w:jc w:val="center"/>
        </w:trPr>
        <w:tc>
          <w:tcPr>
            <w:tcW w:w="614" w:type="dxa"/>
            <w:vAlign w:val="center"/>
          </w:tcPr>
          <w:p w14:paraId="23EFB077" w14:textId="21C87605" w:rsidR="00D401C8" w:rsidRPr="00BC6CE9" w:rsidRDefault="00DE019B" w:rsidP="00DA0BED">
            <w:pPr>
              <w:pStyle w:val="110"/>
              <w:rPr>
                <w:rFonts w:cs="Times New Roman"/>
                <w:lang w:eastAsia="ru-RU"/>
              </w:rPr>
            </w:pPr>
            <w:r>
              <w:rPr>
                <w:rFonts w:cs="Times New Roman"/>
                <w:lang w:eastAsia="ru-RU"/>
              </w:rPr>
              <w:t>6</w:t>
            </w:r>
          </w:p>
        </w:tc>
        <w:tc>
          <w:tcPr>
            <w:tcW w:w="1998" w:type="dxa"/>
            <w:vAlign w:val="center"/>
          </w:tcPr>
          <w:p w14:paraId="3D518213" w14:textId="77777777" w:rsidR="00D401C8" w:rsidRPr="00BC6CE9" w:rsidRDefault="00D401C8" w:rsidP="00DA0BED">
            <w:pPr>
              <w:pStyle w:val="110"/>
              <w:rPr>
                <w:rFonts w:cs="Times New Roman"/>
                <w:lang w:eastAsia="ru-RU"/>
              </w:rPr>
            </w:pPr>
            <w:r w:rsidRPr="00BC6CE9">
              <w:rPr>
                <w:rFonts w:cs="Times New Roman"/>
                <w:lang w:eastAsia="ru-RU"/>
              </w:rPr>
              <w:t>Остаточный хлор</w:t>
            </w:r>
          </w:p>
        </w:tc>
        <w:tc>
          <w:tcPr>
            <w:tcW w:w="1560" w:type="dxa"/>
            <w:vAlign w:val="center"/>
          </w:tcPr>
          <w:p w14:paraId="7AF7D942" w14:textId="4FC0ADD8" w:rsidR="00D401C8" w:rsidRPr="00BC6CE9" w:rsidRDefault="00D401C8" w:rsidP="00DA0BED">
            <w:pPr>
              <w:pStyle w:val="110"/>
              <w:rPr>
                <w:rFonts w:cs="Times New Roman"/>
                <w:lang w:eastAsia="ru-RU"/>
              </w:rPr>
            </w:pPr>
            <w:r w:rsidRPr="00BC6CE9">
              <w:rPr>
                <w:rFonts w:cs="Times New Roman"/>
                <w:lang w:eastAsia="ru-RU"/>
              </w:rPr>
              <w:t>0,4</w:t>
            </w:r>
            <w:r w:rsidR="00DE019B">
              <w:rPr>
                <w:rFonts w:cs="Times New Roman"/>
                <w:lang w:eastAsia="ru-RU"/>
              </w:rPr>
              <w:t>2</w:t>
            </w:r>
          </w:p>
        </w:tc>
        <w:tc>
          <w:tcPr>
            <w:tcW w:w="1559" w:type="dxa"/>
            <w:vAlign w:val="center"/>
          </w:tcPr>
          <w:p w14:paraId="1156A853" w14:textId="77777777" w:rsidR="00D401C8" w:rsidRPr="00BC6CE9" w:rsidRDefault="00D401C8" w:rsidP="00DA0BED">
            <w:pPr>
              <w:pStyle w:val="110"/>
              <w:rPr>
                <w:rFonts w:cs="Times New Roman"/>
                <w:lang w:eastAsia="ru-RU"/>
              </w:rPr>
            </w:pPr>
            <w:r w:rsidRPr="00BC6CE9">
              <w:rPr>
                <w:rFonts w:cs="Times New Roman"/>
                <w:lang w:eastAsia="ru-RU"/>
              </w:rPr>
              <w:t>0,3-0,5</w:t>
            </w:r>
          </w:p>
        </w:tc>
        <w:tc>
          <w:tcPr>
            <w:tcW w:w="1276" w:type="dxa"/>
            <w:vAlign w:val="center"/>
          </w:tcPr>
          <w:p w14:paraId="448428A2" w14:textId="77777777" w:rsidR="00D401C8" w:rsidRPr="00BC6CE9" w:rsidRDefault="00D401C8"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2787" w:type="dxa"/>
            <w:vAlign w:val="center"/>
          </w:tcPr>
          <w:p w14:paraId="1D179656" w14:textId="77777777" w:rsidR="00D401C8" w:rsidRPr="00BC6CE9" w:rsidRDefault="00D401C8" w:rsidP="00DA0BED">
            <w:pPr>
              <w:pStyle w:val="110"/>
              <w:rPr>
                <w:rFonts w:cs="Times New Roman"/>
                <w:lang w:eastAsia="ru-RU"/>
              </w:rPr>
            </w:pPr>
            <w:r w:rsidRPr="00BC6CE9">
              <w:rPr>
                <w:rFonts w:cs="Times New Roman"/>
                <w:lang w:eastAsia="ru-RU"/>
              </w:rPr>
              <w:t>ГОСТ 18190-72</w:t>
            </w:r>
          </w:p>
        </w:tc>
      </w:tr>
      <w:tr w:rsidR="00D401C8" w:rsidRPr="00BC6CE9" w14:paraId="7A85FE82" w14:textId="77777777" w:rsidTr="00DA0BED">
        <w:trPr>
          <w:trHeight w:val="112"/>
          <w:jc w:val="center"/>
        </w:trPr>
        <w:tc>
          <w:tcPr>
            <w:tcW w:w="614" w:type="dxa"/>
            <w:vAlign w:val="center"/>
          </w:tcPr>
          <w:p w14:paraId="6C9E55A2" w14:textId="0094B922" w:rsidR="00D401C8" w:rsidRPr="00BC6CE9" w:rsidRDefault="00DE019B" w:rsidP="00DA0BED">
            <w:pPr>
              <w:pStyle w:val="110"/>
              <w:rPr>
                <w:rFonts w:cs="Times New Roman"/>
                <w:lang w:eastAsia="ru-RU"/>
              </w:rPr>
            </w:pPr>
            <w:r>
              <w:rPr>
                <w:rFonts w:cs="Times New Roman"/>
                <w:lang w:eastAsia="ru-RU"/>
              </w:rPr>
              <w:t>7</w:t>
            </w:r>
          </w:p>
        </w:tc>
        <w:tc>
          <w:tcPr>
            <w:tcW w:w="1998" w:type="dxa"/>
            <w:vAlign w:val="center"/>
          </w:tcPr>
          <w:p w14:paraId="11480D62" w14:textId="77777777" w:rsidR="00D401C8" w:rsidRPr="00BC6CE9" w:rsidRDefault="00D401C8" w:rsidP="00DA0BED">
            <w:pPr>
              <w:pStyle w:val="110"/>
              <w:rPr>
                <w:rFonts w:cs="Times New Roman"/>
                <w:lang w:eastAsia="ru-RU"/>
              </w:rPr>
            </w:pPr>
            <w:r w:rsidRPr="00BC6CE9">
              <w:rPr>
                <w:rFonts w:cs="Times New Roman"/>
                <w:lang w:eastAsia="ru-RU"/>
              </w:rPr>
              <w:t>МК алюминия</w:t>
            </w:r>
          </w:p>
        </w:tc>
        <w:tc>
          <w:tcPr>
            <w:tcW w:w="1560" w:type="dxa"/>
            <w:vAlign w:val="center"/>
          </w:tcPr>
          <w:p w14:paraId="143620E0" w14:textId="6955D6B5" w:rsidR="00D401C8" w:rsidRPr="00BC6CE9" w:rsidRDefault="00D401C8" w:rsidP="00DA0BED">
            <w:pPr>
              <w:pStyle w:val="110"/>
              <w:rPr>
                <w:rFonts w:cs="Times New Roman"/>
                <w:lang w:eastAsia="ru-RU"/>
              </w:rPr>
            </w:pPr>
            <w:r w:rsidRPr="00BC6CE9">
              <w:rPr>
                <w:rFonts w:cs="Times New Roman"/>
                <w:lang w:eastAsia="ru-RU"/>
              </w:rPr>
              <w:t>0,</w:t>
            </w:r>
            <w:r w:rsidR="00DE019B">
              <w:rPr>
                <w:rFonts w:cs="Times New Roman"/>
                <w:lang w:eastAsia="ru-RU"/>
              </w:rPr>
              <w:t>11</w:t>
            </w:r>
          </w:p>
        </w:tc>
        <w:tc>
          <w:tcPr>
            <w:tcW w:w="1559" w:type="dxa"/>
            <w:vAlign w:val="center"/>
          </w:tcPr>
          <w:p w14:paraId="7B97F4A8" w14:textId="290CE556" w:rsidR="00D401C8" w:rsidRPr="00BC6CE9" w:rsidRDefault="00D401C8" w:rsidP="00DA0BED">
            <w:pPr>
              <w:pStyle w:val="110"/>
              <w:rPr>
                <w:rFonts w:cs="Times New Roman"/>
                <w:lang w:eastAsia="ru-RU"/>
              </w:rPr>
            </w:pPr>
            <w:r w:rsidRPr="00BC6CE9">
              <w:rPr>
                <w:rFonts w:cs="Times New Roman"/>
                <w:lang w:eastAsia="ru-RU"/>
              </w:rPr>
              <w:t>0-0,</w:t>
            </w:r>
            <w:r w:rsidR="00DE019B">
              <w:rPr>
                <w:rFonts w:cs="Times New Roman"/>
                <w:lang w:eastAsia="ru-RU"/>
              </w:rPr>
              <w:t>2</w:t>
            </w:r>
          </w:p>
        </w:tc>
        <w:tc>
          <w:tcPr>
            <w:tcW w:w="1276" w:type="dxa"/>
            <w:vAlign w:val="center"/>
          </w:tcPr>
          <w:p w14:paraId="0F91D595" w14:textId="77777777" w:rsidR="00D401C8" w:rsidRPr="00BC6CE9" w:rsidRDefault="00D401C8"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2787" w:type="dxa"/>
            <w:vAlign w:val="center"/>
          </w:tcPr>
          <w:p w14:paraId="68BB750A" w14:textId="77777777" w:rsidR="00D401C8" w:rsidRPr="00BC6CE9" w:rsidRDefault="00D401C8" w:rsidP="00DA0BED">
            <w:pPr>
              <w:pStyle w:val="110"/>
              <w:rPr>
                <w:rFonts w:cs="Times New Roman"/>
                <w:lang w:eastAsia="ru-RU"/>
              </w:rPr>
            </w:pPr>
            <w:r w:rsidRPr="00BC6CE9">
              <w:rPr>
                <w:rFonts w:cs="Times New Roman"/>
                <w:lang w:eastAsia="ru-RU"/>
              </w:rPr>
              <w:t>ПНДФ 14.1: 2:4.166-2000</w:t>
            </w:r>
          </w:p>
        </w:tc>
      </w:tr>
      <w:tr w:rsidR="00D401C8" w:rsidRPr="00BC6CE9" w14:paraId="1F98DA7B" w14:textId="77777777" w:rsidTr="00DA0BED">
        <w:trPr>
          <w:trHeight w:val="112"/>
          <w:jc w:val="center"/>
        </w:trPr>
        <w:tc>
          <w:tcPr>
            <w:tcW w:w="614" w:type="dxa"/>
            <w:vAlign w:val="center"/>
          </w:tcPr>
          <w:p w14:paraId="0181C76D" w14:textId="5DA6B09C" w:rsidR="00D401C8" w:rsidRPr="00BC6CE9" w:rsidRDefault="00DE019B" w:rsidP="00DA0BED">
            <w:pPr>
              <w:pStyle w:val="110"/>
              <w:rPr>
                <w:rFonts w:cs="Times New Roman"/>
                <w:lang w:eastAsia="ru-RU"/>
              </w:rPr>
            </w:pPr>
            <w:r>
              <w:rPr>
                <w:rFonts w:cs="Times New Roman"/>
                <w:lang w:eastAsia="ru-RU"/>
              </w:rPr>
              <w:t>8</w:t>
            </w:r>
          </w:p>
        </w:tc>
        <w:tc>
          <w:tcPr>
            <w:tcW w:w="1998" w:type="dxa"/>
            <w:vAlign w:val="center"/>
          </w:tcPr>
          <w:p w14:paraId="6ACC605C" w14:textId="77777777" w:rsidR="00D401C8" w:rsidRPr="00BC6CE9" w:rsidRDefault="00D401C8" w:rsidP="00DA0BED">
            <w:pPr>
              <w:pStyle w:val="110"/>
              <w:rPr>
                <w:rFonts w:cs="Times New Roman"/>
                <w:lang w:eastAsia="ru-RU"/>
              </w:rPr>
            </w:pPr>
            <w:r w:rsidRPr="00BC6CE9">
              <w:rPr>
                <w:rFonts w:cs="Times New Roman"/>
                <w:lang w:eastAsia="ru-RU"/>
              </w:rPr>
              <w:t>МК железа</w:t>
            </w:r>
          </w:p>
        </w:tc>
        <w:tc>
          <w:tcPr>
            <w:tcW w:w="1560" w:type="dxa"/>
            <w:vAlign w:val="center"/>
          </w:tcPr>
          <w:p w14:paraId="3D99995E" w14:textId="743136A1" w:rsidR="00D401C8" w:rsidRPr="00BC6CE9" w:rsidRDefault="00D401C8" w:rsidP="00DA0BED">
            <w:pPr>
              <w:pStyle w:val="110"/>
              <w:rPr>
                <w:rFonts w:cs="Times New Roman"/>
                <w:lang w:eastAsia="ru-RU"/>
              </w:rPr>
            </w:pPr>
            <w:r w:rsidRPr="00BC6CE9">
              <w:rPr>
                <w:rFonts w:cs="Times New Roman"/>
                <w:lang w:eastAsia="ru-RU"/>
              </w:rPr>
              <w:t>0,</w:t>
            </w:r>
            <w:r w:rsidR="00DE019B">
              <w:rPr>
                <w:rFonts w:cs="Times New Roman"/>
                <w:lang w:eastAsia="ru-RU"/>
              </w:rPr>
              <w:t>11</w:t>
            </w:r>
          </w:p>
        </w:tc>
        <w:tc>
          <w:tcPr>
            <w:tcW w:w="1559" w:type="dxa"/>
            <w:vAlign w:val="center"/>
          </w:tcPr>
          <w:p w14:paraId="489D7866" w14:textId="77777777" w:rsidR="00D401C8" w:rsidRPr="00BC6CE9" w:rsidRDefault="00D401C8" w:rsidP="00DA0BED">
            <w:pPr>
              <w:pStyle w:val="110"/>
              <w:rPr>
                <w:rFonts w:cs="Times New Roman"/>
                <w:lang w:eastAsia="ru-RU"/>
              </w:rPr>
            </w:pPr>
            <w:r w:rsidRPr="00BC6CE9">
              <w:rPr>
                <w:rFonts w:cs="Times New Roman"/>
                <w:lang w:eastAsia="ru-RU"/>
              </w:rPr>
              <w:t>0-0,3</w:t>
            </w:r>
          </w:p>
        </w:tc>
        <w:tc>
          <w:tcPr>
            <w:tcW w:w="1276" w:type="dxa"/>
            <w:vAlign w:val="center"/>
          </w:tcPr>
          <w:p w14:paraId="5C20C54F" w14:textId="77777777" w:rsidR="00D401C8" w:rsidRPr="00BC6CE9" w:rsidRDefault="00D401C8"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2787" w:type="dxa"/>
            <w:vAlign w:val="center"/>
          </w:tcPr>
          <w:p w14:paraId="703E42E2" w14:textId="77777777" w:rsidR="00D401C8" w:rsidRPr="00BC6CE9" w:rsidRDefault="00D401C8" w:rsidP="00DA0BED">
            <w:pPr>
              <w:pStyle w:val="110"/>
              <w:rPr>
                <w:rFonts w:cs="Times New Roman"/>
                <w:lang w:eastAsia="ru-RU"/>
              </w:rPr>
            </w:pPr>
            <w:r w:rsidRPr="00BC6CE9">
              <w:rPr>
                <w:rFonts w:cs="Times New Roman"/>
                <w:lang w:eastAsia="ru-RU"/>
              </w:rPr>
              <w:t>ПНДФ 14.1: 2:4.50-96</w:t>
            </w:r>
          </w:p>
        </w:tc>
      </w:tr>
    </w:tbl>
    <w:p w14:paraId="12FF258D" w14:textId="6D9D1B88" w:rsidR="003E0218" w:rsidRPr="00D401C8" w:rsidRDefault="003E0218" w:rsidP="00D401C8">
      <w:pPr>
        <w:spacing w:before="240"/>
        <w:rPr>
          <w:b/>
          <w:bCs/>
        </w:rPr>
      </w:pPr>
      <w:r>
        <w:t xml:space="preserve"> </w:t>
      </w:r>
      <w:r w:rsidRPr="00D401C8">
        <w:rPr>
          <w:b/>
          <w:bCs/>
        </w:rPr>
        <w:t>1.1.4.3 Описание состояния и функционирования существующих насосных централизованных станций, в том числе оценка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p>
    <w:p w14:paraId="61503FC7" w14:textId="675FD2E7" w:rsidR="003E0218" w:rsidRDefault="003E0218" w:rsidP="003E0218">
      <w:r>
        <w:t>Описание и характеристики насосных станций II подъема, располагающихся на площадках ВОС, находящихся на обслуживании ООО «АКСУ» представлены в таблице</w:t>
      </w:r>
      <w:r w:rsidR="00D401C8">
        <w:t xml:space="preserve"> </w:t>
      </w:r>
      <w:r w:rsidR="00935393">
        <w:t>5</w:t>
      </w:r>
      <w:r w:rsidR="00D401C8">
        <w:t>.</w:t>
      </w:r>
    </w:p>
    <w:p w14:paraId="3C4B9529" w14:textId="1FDBEFA5" w:rsidR="00D401C8" w:rsidRDefault="00D401C8" w:rsidP="00D401C8">
      <w:pPr>
        <w:pStyle w:val="af0"/>
        <w:jc w:val="right"/>
        <w:rPr>
          <w:b/>
          <w:bCs/>
          <w:sz w:val="24"/>
          <w:szCs w:val="24"/>
        </w:rPr>
      </w:pPr>
      <w:r w:rsidRPr="00D401C8">
        <w:rPr>
          <w:b/>
          <w:bCs/>
          <w:sz w:val="24"/>
          <w:szCs w:val="24"/>
        </w:rPr>
        <w:t xml:space="preserve">Таблица </w:t>
      </w:r>
      <w:r w:rsidR="00935393">
        <w:rPr>
          <w:b/>
          <w:bCs/>
          <w:sz w:val="24"/>
          <w:szCs w:val="24"/>
          <w:lang w:val="ru-RU"/>
        </w:rPr>
        <w:t>5</w:t>
      </w:r>
      <w:r w:rsidRPr="00D401C8">
        <w:rPr>
          <w:b/>
          <w:bCs/>
          <w:sz w:val="24"/>
          <w:szCs w:val="24"/>
        </w:rPr>
        <w:t xml:space="preserve"> </w:t>
      </w:r>
    </w:p>
    <w:p w14:paraId="2E7B0CA2" w14:textId="590BFF3C" w:rsidR="00D401C8" w:rsidRPr="00D401C8" w:rsidRDefault="00D401C8" w:rsidP="00D401C8">
      <w:pPr>
        <w:pStyle w:val="af0"/>
        <w:jc w:val="right"/>
        <w:rPr>
          <w:b/>
          <w:bCs/>
          <w:sz w:val="24"/>
          <w:szCs w:val="24"/>
          <w:lang w:val="ru-RU"/>
        </w:rPr>
      </w:pPr>
      <w:r w:rsidRPr="00D401C8">
        <w:rPr>
          <w:b/>
          <w:bCs/>
          <w:sz w:val="24"/>
          <w:szCs w:val="24"/>
        </w:rPr>
        <w:t>Характеристика насосных станций II подъема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805"/>
        <w:gridCol w:w="1075"/>
        <w:gridCol w:w="1142"/>
        <w:gridCol w:w="2195"/>
        <w:gridCol w:w="1440"/>
        <w:gridCol w:w="1438"/>
      </w:tblGrid>
      <w:tr w:rsidR="00D401C8" w:rsidRPr="00BC6CE9" w14:paraId="4CE42DEB" w14:textId="77777777" w:rsidTr="00D401C8">
        <w:trPr>
          <w:trHeight w:val="20"/>
          <w:tblHeader/>
          <w:jc w:val="center"/>
        </w:trPr>
        <w:tc>
          <w:tcPr>
            <w:tcW w:w="276" w:type="pct"/>
            <w:shd w:val="clear" w:color="auto" w:fill="D9D9D9"/>
            <w:vAlign w:val="center"/>
          </w:tcPr>
          <w:p w14:paraId="3C421B94" w14:textId="77777777" w:rsidR="00D401C8" w:rsidRPr="00BC6CE9" w:rsidRDefault="00D401C8" w:rsidP="00DA0BED">
            <w:pPr>
              <w:pStyle w:val="110"/>
              <w:rPr>
                <w:rFonts w:cs="Times New Roman"/>
                <w:lang w:eastAsia="ru-RU"/>
              </w:rPr>
            </w:pPr>
            <w:r w:rsidRPr="00BC6CE9">
              <w:rPr>
                <w:rFonts w:cs="Times New Roman"/>
                <w:lang w:eastAsia="ru-RU"/>
              </w:rPr>
              <w:t>№ п/п</w:t>
            </w:r>
          </w:p>
        </w:tc>
        <w:tc>
          <w:tcPr>
            <w:tcW w:w="937" w:type="pct"/>
            <w:shd w:val="clear" w:color="auto" w:fill="D9D9D9"/>
            <w:vAlign w:val="center"/>
          </w:tcPr>
          <w:p w14:paraId="4F28CB71" w14:textId="77777777" w:rsidR="00D401C8" w:rsidRPr="00BC6CE9" w:rsidRDefault="00D401C8" w:rsidP="00DA0BED">
            <w:pPr>
              <w:pStyle w:val="110"/>
              <w:rPr>
                <w:rFonts w:cs="Times New Roman"/>
                <w:lang w:eastAsia="ru-RU"/>
              </w:rPr>
            </w:pPr>
            <w:r w:rsidRPr="00BC6CE9">
              <w:rPr>
                <w:rFonts w:cs="Times New Roman"/>
                <w:lang w:eastAsia="ru-RU"/>
              </w:rPr>
              <w:t>Наименование насоса</w:t>
            </w:r>
          </w:p>
        </w:tc>
        <w:tc>
          <w:tcPr>
            <w:tcW w:w="558" w:type="pct"/>
            <w:shd w:val="clear" w:color="auto" w:fill="D9D9D9"/>
            <w:vAlign w:val="center"/>
          </w:tcPr>
          <w:p w14:paraId="6B117D3F" w14:textId="77777777" w:rsidR="00D401C8" w:rsidRPr="00BC6CE9" w:rsidRDefault="00D401C8" w:rsidP="00DA0BED">
            <w:pPr>
              <w:pStyle w:val="110"/>
              <w:rPr>
                <w:rFonts w:cs="Times New Roman"/>
                <w:lang w:eastAsia="ru-RU"/>
              </w:rPr>
            </w:pPr>
            <w:r w:rsidRPr="00BC6CE9">
              <w:rPr>
                <w:rFonts w:cs="Times New Roman"/>
                <w:lang w:eastAsia="ru-RU"/>
              </w:rPr>
              <w:t>Q</w:t>
            </w:r>
          </w:p>
          <w:p w14:paraId="18FED9DE" w14:textId="77777777" w:rsidR="00D401C8" w:rsidRPr="00BC6CE9" w:rsidRDefault="00D401C8" w:rsidP="00DA0BED">
            <w:pPr>
              <w:pStyle w:val="110"/>
              <w:rPr>
                <w:rFonts w:cs="Times New Roman"/>
                <w:lang w:eastAsia="ru-RU"/>
              </w:rPr>
            </w:pPr>
            <w:r w:rsidRPr="00A71DD7">
              <w:rPr>
                <w:rFonts w:cs="Times New Roman"/>
                <w:lang w:eastAsia="ru-RU"/>
              </w:rPr>
              <w:t>м</w:t>
            </w:r>
            <w:r w:rsidRPr="00A71DD7">
              <w:rPr>
                <w:rFonts w:cs="Times New Roman"/>
                <w:vertAlign w:val="superscript"/>
                <w:lang w:eastAsia="ru-RU"/>
              </w:rPr>
              <w:t>3</w:t>
            </w:r>
            <w:r w:rsidRPr="00BC6CE9">
              <w:rPr>
                <w:rFonts w:cs="Times New Roman"/>
                <w:lang w:eastAsia="ru-RU"/>
              </w:rPr>
              <w:t>/час</w:t>
            </w:r>
          </w:p>
        </w:tc>
        <w:tc>
          <w:tcPr>
            <w:tcW w:w="593" w:type="pct"/>
            <w:shd w:val="clear" w:color="auto" w:fill="D9D9D9"/>
            <w:vAlign w:val="center"/>
          </w:tcPr>
          <w:p w14:paraId="03F8D66B" w14:textId="77777777" w:rsidR="00D401C8" w:rsidRPr="00BC6CE9" w:rsidRDefault="00D401C8" w:rsidP="00DA0BED">
            <w:pPr>
              <w:pStyle w:val="110"/>
              <w:rPr>
                <w:rFonts w:cs="Times New Roman"/>
                <w:lang w:eastAsia="ru-RU"/>
              </w:rPr>
            </w:pPr>
            <w:r w:rsidRPr="00BC6CE9">
              <w:rPr>
                <w:rFonts w:cs="Times New Roman"/>
                <w:lang w:eastAsia="ru-RU"/>
              </w:rPr>
              <w:t xml:space="preserve">Н </w:t>
            </w:r>
            <w:proofErr w:type="spellStart"/>
            <w:r w:rsidRPr="00BC6CE9">
              <w:rPr>
                <w:rFonts w:cs="Times New Roman"/>
                <w:lang w:eastAsia="ru-RU"/>
              </w:rPr>
              <w:t>м.в.с</w:t>
            </w:r>
            <w:proofErr w:type="spellEnd"/>
            <w:r w:rsidRPr="00BC6CE9">
              <w:rPr>
                <w:rFonts w:cs="Times New Roman"/>
                <w:lang w:eastAsia="ru-RU"/>
              </w:rPr>
              <w:t>.</w:t>
            </w:r>
          </w:p>
        </w:tc>
        <w:tc>
          <w:tcPr>
            <w:tcW w:w="1140" w:type="pct"/>
            <w:shd w:val="clear" w:color="auto" w:fill="D9D9D9"/>
            <w:vAlign w:val="center"/>
          </w:tcPr>
          <w:p w14:paraId="7C468642" w14:textId="77777777" w:rsidR="00D401C8" w:rsidRPr="00BC6CE9" w:rsidRDefault="00D401C8" w:rsidP="00DA0BED">
            <w:pPr>
              <w:pStyle w:val="110"/>
              <w:rPr>
                <w:rFonts w:cs="Times New Roman"/>
                <w:lang w:eastAsia="ru-RU"/>
              </w:rPr>
            </w:pPr>
            <w:r w:rsidRPr="00BC6CE9">
              <w:rPr>
                <w:rFonts w:cs="Times New Roman"/>
                <w:lang w:eastAsia="ru-RU"/>
              </w:rPr>
              <w:t xml:space="preserve">Марка </w:t>
            </w:r>
            <w:proofErr w:type="spellStart"/>
            <w:r w:rsidRPr="00BC6CE9">
              <w:rPr>
                <w:rFonts w:cs="Times New Roman"/>
                <w:lang w:eastAsia="ru-RU"/>
              </w:rPr>
              <w:t>эл.двигателя</w:t>
            </w:r>
            <w:proofErr w:type="spellEnd"/>
          </w:p>
        </w:tc>
        <w:tc>
          <w:tcPr>
            <w:tcW w:w="748" w:type="pct"/>
            <w:shd w:val="clear" w:color="auto" w:fill="D9D9D9"/>
            <w:vAlign w:val="center"/>
          </w:tcPr>
          <w:p w14:paraId="38998571" w14:textId="77777777" w:rsidR="00D401C8" w:rsidRPr="00BC6CE9" w:rsidRDefault="00D401C8" w:rsidP="00DA0BED">
            <w:pPr>
              <w:pStyle w:val="110"/>
              <w:rPr>
                <w:rFonts w:cs="Times New Roman"/>
                <w:lang w:eastAsia="ru-RU"/>
              </w:rPr>
            </w:pPr>
            <w:r w:rsidRPr="00BC6CE9">
              <w:rPr>
                <w:rFonts w:cs="Times New Roman"/>
                <w:lang w:eastAsia="ru-RU"/>
              </w:rPr>
              <w:t>Мощность</w:t>
            </w:r>
          </w:p>
          <w:p w14:paraId="74A11671" w14:textId="77777777" w:rsidR="00D401C8" w:rsidRPr="00BC6CE9" w:rsidRDefault="00D401C8" w:rsidP="00DA0BED">
            <w:pPr>
              <w:pStyle w:val="110"/>
              <w:rPr>
                <w:rFonts w:cs="Times New Roman"/>
                <w:lang w:eastAsia="ru-RU"/>
              </w:rPr>
            </w:pPr>
            <w:r w:rsidRPr="00BC6CE9">
              <w:rPr>
                <w:rFonts w:cs="Times New Roman"/>
                <w:lang w:eastAsia="ru-RU"/>
              </w:rPr>
              <w:t>кВт</w:t>
            </w:r>
          </w:p>
        </w:tc>
        <w:tc>
          <w:tcPr>
            <w:tcW w:w="747" w:type="pct"/>
            <w:shd w:val="clear" w:color="auto" w:fill="D9D9D9"/>
            <w:vAlign w:val="center"/>
          </w:tcPr>
          <w:p w14:paraId="62E6D772" w14:textId="77777777" w:rsidR="00D401C8" w:rsidRPr="00BC6CE9" w:rsidRDefault="00D401C8" w:rsidP="00DA0BED">
            <w:pPr>
              <w:pStyle w:val="110"/>
              <w:rPr>
                <w:rFonts w:cs="Times New Roman"/>
                <w:lang w:eastAsia="ru-RU"/>
              </w:rPr>
            </w:pPr>
            <w:r w:rsidRPr="00BC6CE9">
              <w:rPr>
                <w:rFonts w:cs="Times New Roman"/>
                <w:lang w:eastAsia="ru-RU"/>
              </w:rPr>
              <w:t>Ввод в эксплуатацию</w:t>
            </w:r>
          </w:p>
        </w:tc>
      </w:tr>
      <w:tr w:rsidR="00D401C8" w:rsidRPr="00BC6CE9" w14:paraId="4AFD2B00" w14:textId="77777777" w:rsidTr="00D401C8">
        <w:trPr>
          <w:trHeight w:val="20"/>
          <w:jc w:val="center"/>
        </w:trPr>
        <w:tc>
          <w:tcPr>
            <w:tcW w:w="276" w:type="pct"/>
            <w:vAlign w:val="center"/>
          </w:tcPr>
          <w:p w14:paraId="68C273B9" w14:textId="77777777" w:rsidR="00D401C8" w:rsidRPr="00BC6CE9" w:rsidRDefault="00D401C8" w:rsidP="00DA0BED">
            <w:pPr>
              <w:pStyle w:val="110"/>
              <w:rPr>
                <w:rFonts w:cs="Times New Roman"/>
                <w:lang w:eastAsia="ru-RU"/>
              </w:rPr>
            </w:pPr>
            <w:r w:rsidRPr="00BC6CE9">
              <w:rPr>
                <w:rFonts w:cs="Times New Roman"/>
                <w:lang w:eastAsia="ru-RU"/>
              </w:rPr>
              <w:t>1</w:t>
            </w:r>
          </w:p>
        </w:tc>
        <w:tc>
          <w:tcPr>
            <w:tcW w:w="937" w:type="pct"/>
            <w:vAlign w:val="center"/>
          </w:tcPr>
          <w:p w14:paraId="06DE7ADE" w14:textId="77777777" w:rsidR="00D401C8" w:rsidRPr="00BC6CE9" w:rsidRDefault="00D401C8" w:rsidP="00DA0BED">
            <w:pPr>
              <w:pStyle w:val="110"/>
              <w:rPr>
                <w:rFonts w:cs="Times New Roman"/>
                <w:lang w:eastAsia="ru-RU"/>
              </w:rPr>
            </w:pPr>
            <w:r w:rsidRPr="00BC6CE9">
              <w:rPr>
                <w:rFonts w:cs="Times New Roman"/>
                <w:lang w:eastAsia="ru-RU"/>
              </w:rPr>
              <w:t>KDN 100-250</w:t>
            </w:r>
          </w:p>
        </w:tc>
        <w:tc>
          <w:tcPr>
            <w:tcW w:w="558" w:type="pct"/>
            <w:vAlign w:val="center"/>
          </w:tcPr>
          <w:p w14:paraId="201C5764" w14:textId="77777777" w:rsidR="00D401C8" w:rsidRPr="00BC6CE9" w:rsidRDefault="00D401C8" w:rsidP="00DA0BED">
            <w:pPr>
              <w:pStyle w:val="110"/>
              <w:rPr>
                <w:rFonts w:cs="Times New Roman"/>
                <w:lang w:eastAsia="ru-RU"/>
              </w:rPr>
            </w:pPr>
            <w:r w:rsidRPr="00BC6CE9">
              <w:rPr>
                <w:rFonts w:cs="Times New Roman"/>
                <w:lang w:eastAsia="ru-RU"/>
              </w:rPr>
              <w:t>313</w:t>
            </w:r>
          </w:p>
        </w:tc>
        <w:tc>
          <w:tcPr>
            <w:tcW w:w="593" w:type="pct"/>
            <w:vAlign w:val="center"/>
          </w:tcPr>
          <w:p w14:paraId="7A514867" w14:textId="77777777" w:rsidR="00D401C8" w:rsidRPr="00BC6CE9" w:rsidRDefault="00D401C8" w:rsidP="00DA0BED">
            <w:pPr>
              <w:pStyle w:val="110"/>
              <w:rPr>
                <w:rFonts w:cs="Times New Roman"/>
                <w:lang w:eastAsia="ru-RU"/>
              </w:rPr>
            </w:pPr>
            <w:r w:rsidRPr="00BC6CE9">
              <w:rPr>
                <w:rFonts w:cs="Times New Roman"/>
                <w:lang w:eastAsia="ru-RU"/>
              </w:rPr>
              <w:t>87</w:t>
            </w:r>
          </w:p>
        </w:tc>
        <w:tc>
          <w:tcPr>
            <w:tcW w:w="1140" w:type="pct"/>
            <w:vAlign w:val="center"/>
          </w:tcPr>
          <w:p w14:paraId="1B5396A6" w14:textId="77777777" w:rsidR="00D401C8" w:rsidRPr="00BC6CE9" w:rsidRDefault="00D401C8" w:rsidP="00DA0BED">
            <w:pPr>
              <w:pStyle w:val="110"/>
              <w:rPr>
                <w:rFonts w:cs="Times New Roman"/>
                <w:lang w:eastAsia="ru-RU"/>
              </w:rPr>
            </w:pPr>
            <w:r w:rsidRPr="00BC6CE9">
              <w:rPr>
                <w:rFonts w:cs="Times New Roman"/>
                <w:lang w:eastAsia="ru-RU"/>
              </w:rPr>
              <w:t>AEG AM315SZE2Q4Y4</w:t>
            </w:r>
          </w:p>
        </w:tc>
        <w:tc>
          <w:tcPr>
            <w:tcW w:w="748" w:type="pct"/>
            <w:vAlign w:val="center"/>
          </w:tcPr>
          <w:p w14:paraId="70C72243" w14:textId="77777777" w:rsidR="00D401C8" w:rsidRPr="00BC6CE9" w:rsidRDefault="00D401C8" w:rsidP="00DA0BED">
            <w:pPr>
              <w:pStyle w:val="110"/>
              <w:rPr>
                <w:rFonts w:cs="Times New Roman"/>
                <w:lang w:eastAsia="ru-RU"/>
              </w:rPr>
            </w:pPr>
            <w:r w:rsidRPr="00BC6CE9">
              <w:rPr>
                <w:rFonts w:cs="Times New Roman"/>
                <w:lang w:eastAsia="ru-RU"/>
              </w:rPr>
              <w:t>110</w:t>
            </w:r>
          </w:p>
        </w:tc>
        <w:tc>
          <w:tcPr>
            <w:tcW w:w="747" w:type="pct"/>
            <w:vAlign w:val="center"/>
          </w:tcPr>
          <w:p w14:paraId="227A5AE1" w14:textId="77777777" w:rsidR="00D401C8" w:rsidRPr="00BC6CE9" w:rsidRDefault="00D401C8" w:rsidP="00DA0BED">
            <w:pPr>
              <w:pStyle w:val="110"/>
              <w:rPr>
                <w:rFonts w:cs="Times New Roman"/>
                <w:lang w:eastAsia="ru-RU"/>
              </w:rPr>
            </w:pPr>
            <w:r w:rsidRPr="00BC6CE9">
              <w:rPr>
                <w:rFonts w:cs="Times New Roman"/>
                <w:lang w:eastAsia="ru-RU"/>
              </w:rPr>
              <w:t>2005 год</w:t>
            </w:r>
          </w:p>
        </w:tc>
      </w:tr>
      <w:tr w:rsidR="00D401C8" w:rsidRPr="00BC6CE9" w14:paraId="4430B976" w14:textId="77777777" w:rsidTr="00D401C8">
        <w:trPr>
          <w:trHeight w:val="20"/>
          <w:jc w:val="center"/>
        </w:trPr>
        <w:tc>
          <w:tcPr>
            <w:tcW w:w="276" w:type="pct"/>
            <w:vAlign w:val="center"/>
          </w:tcPr>
          <w:p w14:paraId="6D6780DB" w14:textId="77777777" w:rsidR="00D401C8" w:rsidRPr="00BC6CE9" w:rsidRDefault="00D401C8" w:rsidP="00DA0BED">
            <w:pPr>
              <w:pStyle w:val="110"/>
              <w:rPr>
                <w:rFonts w:cs="Times New Roman"/>
                <w:lang w:eastAsia="ru-RU"/>
              </w:rPr>
            </w:pPr>
            <w:r w:rsidRPr="00BC6CE9">
              <w:rPr>
                <w:rFonts w:cs="Times New Roman"/>
                <w:lang w:eastAsia="ru-RU"/>
              </w:rPr>
              <w:t>2</w:t>
            </w:r>
          </w:p>
        </w:tc>
        <w:tc>
          <w:tcPr>
            <w:tcW w:w="937" w:type="pct"/>
            <w:vAlign w:val="center"/>
          </w:tcPr>
          <w:p w14:paraId="36C733F1" w14:textId="77777777" w:rsidR="00D401C8" w:rsidRPr="00BC6CE9" w:rsidRDefault="00D401C8" w:rsidP="00DA0BED">
            <w:pPr>
              <w:pStyle w:val="110"/>
              <w:rPr>
                <w:rFonts w:cs="Times New Roman"/>
                <w:lang w:eastAsia="ru-RU"/>
              </w:rPr>
            </w:pPr>
            <w:r w:rsidRPr="00BC6CE9">
              <w:rPr>
                <w:rFonts w:cs="Times New Roman"/>
                <w:lang w:eastAsia="ru-RU"/>
              </w:rPr>
              <w:t>KDN 100-250</w:t>
            </w:r>
          </w:p>
        </w:tc>
        <w:tc>
          <w:tcPr>
            <w:tcW w:w="558" w:type="pct"/>
            <w:vAlign w:val="center"/>
          </w:tcPr>
          <w:p w14:paraId="13206B10" w14:textId="77777777" w:rsidR="00D401C8" w:rsidRPr="00BC6CE9" w:rsidRDefault="00D401C8" w:rsidP="00DA0BED">
            <w:pPr>
              <w:pStyle w:val="110"/>
              <w:rPr>
                <w:rFonts w:cs="Times New Roman"/>
                <w:lang w:eastAsia="ru-RU"/>
              </w:rPr>
            </w:pPr>
            <w:r w:rsidRPr="00BC6CE9">
              <w:rPr>
                <w:rFonts w:cs="Times New Roman"/>
                <w:lang w:eastAsia="ru-RU"/>
              </w:rPr>
              <w:t>313</w:t>
            </w:r>
          </w:p>
        </w:tc>
        <w:tc>
          <w:tcPr>
            <w:tcW w:w="593" w:type="pct"/>
            <w:vAlign w:val="center"/>
          </w:tcPr>
          <w:p w14:paraId="5DB7F55D" w14:textId="77777777" w:rsidR="00D401C8" w:rsidRPr="00BC6CE9" w:rsidRDefault="00D401C8" w:rsidP="00DA0BED">
            <w:pPr>
              <w:pStyle w:val="110"/>
              <w:rPr>
                <w:rFonts w:cs="Times New Roman"/>
                <w:lang w:eastAsia="ru-RU"/>
              </w:rPr>
            </w:pPr>
            <w:r w:rsidRPr="00BC6CE9">
              <w:rPr>
                <w:rFonts w:cs="Times New Roman"/>
                <w:lang w:eastAsia="ru-RU"/>
              </w:rPr>
              <w:t>87</w:t>
            </w:r>
          </w:p>
        </w:tc>
        <w:tc>
          <w:tcPr>
            <w:tcW w:w="1140" w:type="pct"/>
            <w:vAlign w:val="center"/>
          </w:tcPr>
          <w:p w14:paraId="754CE598" w14:textId="77777777" w:rsidR="00D401C8" w:rsidRPr="00BC6CE9" w:rsidRDefault="00D401C8" w:rsidP="00DA0BED">
            <w:pPr>
              <w:pStyle w:val="110"/>
              <w:rPr>
                <w:rFonts w:cs="Times New Roman"/>
                <w:lang w:eastAsia="ru-RU"/>
              </w:rPr>
            </w:pPr>
            <w:r w:rsidRPr="00BC6CE9">
              <w:rPr>
                <w:rFonts w:cs="Times New Roman"/>
                <w:lang w:eastAsia="ru-RU"/>
              </w:rPr>
              <w:t>AEGAM315SZE2Q4Y4</w:t>
            </w:r>
          </w:p>
        </w:tc>
        <w:tc>
          <w:tcPr>
            <w:tcW w:w="748" w:type="pct"/>
            <w:vAlign w:val="center"/>
          </w:tcPr>
          <w:p w14:paraId="2210FF3E" w14:textId="77777777" w:rsidR="00D401C8" w:rsidRPr="00BC6CE9" w:rsidRDefault="00D401C8" w:rsidP="00DA0BED">
            <w:pPr>
              <w:pStyle w:val="110"/>
              <w:rPr>
                <w:rFonts w:cs="Times New Roman"/>
                <w:lang w:eastAsia="ru-RU"/>
              </w:rPr>
            </w:pPr>
            <w:r w:rsidRPr="00BC6CE9">
              <w:rPr>
                <w:rFonts w:cs="Times New Roman"/>
                <w:lang w:eastAsia="ru-RU"/>
              </w:rPr>
              <w:t>110</w:t>
            </w:r>
          </w:p>
        </w:tc>
        <w:tc>
          <w:tcPr>
            <w:tcW w:w="747" w:type="pct"/>
            <w:vAlign w:val="center"/>
          </w:tcPr>
          <w:p w14:paraId="011CAD4B" w14:textId="77777777" w:rsidR="00D401C8" w:rsidRPr="00BC6CE9" w:rsidRDefault="00D401C8" w:rsidP="00DA0BED">
            <w:pPr>
              <w:pStyle w:val="110"/>
              <w:rPr>
                <w:rFonts w:cs="Times New Roman"/>
                <w:lang w:eastAsia="ru-RU"/>
              </w:rPr>
            </w:pPr>
            <w:r w:rsidRPr="00BC6CE9">
              <w:rPr>
                <w:rFonts w:cs="Times New Roman"/>
                <w:lang w:eastAsia="ru-RU"/>
              </w:rPr>
              <w:t>2005 год</w:t>
            </w:r>
          </w:p>
        </w:tc>
      </w:tr>
      <w:tr w:rsidR="00D401C8" w:rsidRPr="00BC6CE9" w14:paraId="6F3322F0" w14:textId="77777777" w:rsidTr="00D401C8">
        <w:trPr>
          <w:trHeight w:val="20"/>
          <w:jc w:val="center"/>
        </w:trPr>
        <w:tc>
          <w:tcPr>
            <w:tcW w:w="276" w:type="pct"/>
            <w:vAlign w:val="center"/>
          </w:tcPr>
          <w:p w14:paraId="1C47CBF2" w14:textId="77777777" w:rsidR="00D401C8" w:rsidRPr="00BC6CE9" w:rsidRDefault="00D401C8" w:rsidP="00DA0BED">
            <w:pPr>
              <w:pStyle w:val="110"/>
              <w:rPr>
                <w:rFonts w:cs="Times New Roman"/>
                <w:lang w:eastAsia="ru-RU"/>
              </w:rPr>
            </w:pPr>
            <w:r w:rsidRPr="00BC6CE9">
              <w:rPr>
                <w:rFonts w:cs="Times New Roman"/>
                <w:lang w:eastAsia="ru-RU"/>
              </w:rPr>
              <w:t>3</w:t>
            </w:r>
          </w:p>
        </w:tc>
        <w:tc>
          <w:tcPr>
            <w:tcW w:w="937" w:type="pct"/>
            <w:vAlign w:val="center"/>
          </w:tcPr>
          <w:p w14:paraId="0967CD52" w14:textId="77777777" w:rsidR="00D401C8" w:rsidRPr="00BC6CE9" w:rsidRDefault="00D401C8" w:rsidP="00DA0BED">
            <w:pPr>
              <w:pStyle w:val="110"/>
              <w:rPr>
                <w:rFonts w:cs="Times New Roman"/>
                <w:lang w:eastAsia="ru-RU"/>
              </w:rPr>
            </w:pPr>
            <w:r w:rsidRPr="00BC6CE9">
              <w:rPr>
                <w:rFonts w:cs="Times New Roman"/>
                <w:lang w:eastAsia="ru-RU"/>
              </w:rPr>
              <w:t>KDN 100-250</w:t>
            </w:r>
          </w:p>
        </w:tc>
        <w:tc>
          <w:tcPr>
            <w:tcW w:w="558" w:type="pct"/>
            <w:vAlign w:val="center"/>
          </w:tcPr>
          <w:p w14:paraId="6E3C846C" w14:textId="77777777" w:rsidR="00D401C8" w:rsidRPr="00BC6CE9" w:rsidRDefault="00D401C8" w:rsidP="00DA0BED">
            <w:pPr>
              <w:pStyle w:val="110"/>
              <w:rPr>
                <w:rFonts w:cs="Times New Roman"/>
                <w:lang w:eastAsia="ru-RU"/>
              </w:rPr>
            </w:pPr>
            <w:r w:rsidRPr="00BC6CE9">
              <w:rPr>
                <w:rFonts w:cs="Times New Roman"/>
                <w:lang w:eastAsia="ru-RU"/>
              </w:rPr>
              <w:t>313</w:t>
            </w:r>
          </w:p>
        </w:tc>
        <w:tc>
          <w:tcPr>
            <w:tcW w:w="593" w:type="pct"/>
            <w:vAlign w:val="center"/>
          </w:tcPr>
          <w:p w14:paraId="22B127EF" w14:textId="77777777" w:rsidR="00D401C8" w:rsidRPr="00BC6CE9" w:rsidRDefault="00D401C8" w:rsidP="00DA0BED">
            <w:pPr>
              <w:pStyle w:val="110"/>
              <w:rPr>
                <w:rFonts w:cs="Times New Roman"/>
                <w:lang w:eastAsia="ru-RU"/>
              </w:rPr>
            </w:pPr>
            <w:r w:rsidRPr="00BC6CE9">
              <w:rPr>
                <w:rFonts w:cs="Times New Roman"/>
                <w:lang w:eastAsia="ru-RU"/>
              </w:rPr>
              <w:t>87</w:t>
            </w:r>
          </w:p>
        </w:tc>
        <w:tc>
          <w:tcPr>
            <w:tcW w:w="1140" w:type="pct"/>
            <w:vAlign w:val="center"/>
          </w:tcPr>
          <w:p w14:paraId="0155C9AE" w14:textId="77777777" w:rsidR="00D401C8" w:rsidRPr="00BC6CE9" w:rsidRDefault="00D401C8" w:rsidP="00DA0BED">
            <w:pPr>
              <w:pStyle w:val="110"/>
              <w:rPr>
                <w:rFonts w:cs="Times New Roman"/>
                <w:lang w:eastAsia="ru-RU"/>
              </w:rPr>
            </w:pPr>
            <w:r w:rsidRPr="00BC6CE9">
              <w:rPr>
                <w:rFonts w:cs="Times New Roman"/>
                <w:lang w:eastAsia="ru-RU"/>
              </w:rPr>
              <w:t>AEG AM315SZE2Q4Y4</w:t>
            </w:r>
          </w:p>
        </w:tc>
        <w:tc>
          <w:tcPr>
            <w:tcW w:w="748" w:type="pct"/>
            <w:vAlign w:val="center"/>
          </w:tcPr>
          <w:p w14:paraId="5326C11F" w14:textId="77777777" w:rsidR="00D401C8" w:rsidRPr="00BC6CE9" w:rsidRDefault="00D401C8" w:rsidP="00DA0BED">
            <w:pPr>
              <w:pStyle w:val="110"/>
              <w:rPr>
                <w:rFonts w:cs="Times New Roman"/>
                <w:lang w:eastAsia="ru-RU"/>
              </w:rPr>
            </w:pPr>
            <w:r w:rsidRPr="00BC6CE9">
              <w:rPr>
                <w:rFonts w:cs="Times New Roman"/>
                <w:lang w:eastAsia="ru-RU"/>
              </w:rPr>
              <w:t>110</w:t>
            </w:r>
          </w:p>
        </w:tc>
        <w:tc>
          <w:tcPr>
            <w:tcW w:w="747" w:type="pct"/>
            <w:vAlign w:val="center"/>
          </w:tcPr>
          <w:p w14:paraId="10CBA2D9" w14:textId="77777777" w:rsidR="00D401C8" w:rsidRPr="00BC6CE9" w:rsidRDefault="00D401C8" w:rsidP="00DA0BED">
            <w:pPr>
              <w:pStyle w:val="110"/>
              <w:rPr>
                <w:rFonts w:cs="Times New Roman"/>
                <w:lang w:eastAsia="ru-RU"/>
              </w:rPr>
            </w:pPr>
            <w:r w:rsidRPr="00BC6CE9">
              <w:rPr>
                <w:rFonts w:cs="Times New Roman"/>
                <w:lang w:eastAsia="ru-RU"/>
              </w:rPr>
              <w:t>2005 год</w:t>
            </w:r>
          </w:p>
        </w:tc>
      </w:tr>
      <w:tr w:rsidR="00D401C8" w:rsidRPr="00BC6CE9" w14:paraId="012D7ECC" w14:textId="77777777" w:rsidTr="00D401C8">
        <w:trPr>
          <w:trHeight w:val="20"/>
          <w:jc w:val="center"/>
        </w:trPr>
        <w:tc>
          <w:tcPr>
            <w:tcW w:w="276" w:type="pct"/>
            <w:vAlign w:val="center"/>
          </w:tcPr>
          <w:p w14:paraId="17D055AA" w14:textId="77777777" w:rsidR="00D401C8" w:rsidRPr="00BC6CE9" w:rsidRDefault="00D401C8" w:rsidP="00DA0BED">
            <w:pPr>
              <w:pStyle w:val="110"/>
              <w:rPr>
                <w:rFonts w:cs="Times New Roman"/>
                <w:lang w:eastAsia="ru-RU"/>
              </w:rPr>
            </w:pPr>
            <w:r w:rsidRPr="00BC6CE9">
              <w:rPr>
                <w:rFonts w:cs="Times New Roman"/>
                <w:lang w:eastAsia="ru-RU"/>
              </w:rPr>
              <w:t>4</w:t>
            </w:r>
          </w:p>
        </w:tc>
        <w:tc>
          <w:tcPr>
            <w:tcW w:w="937" w:type="pct"/>
            <w:vAlign w:val="center"/>
          </w:tcPr>
          <w:p w14:paraId="2E7313A1" w14:textId="77777777" w:rsidR="00D401C8" w:rsidRPr="00BC6CE9" w:rsidRDefault="00D401C8" w:rsidP="00DA0BED">
            <w:pPr>
              <w:pStyle w:val="110"/>
              <w:rPr>
                <w:rFonts w:cs="Times New Roman"/>
                <w:lang w:eastAsia="ru-RU"/>
              </w:rPr>
            </w:pPr>
            <w:r w:rsidRPr="00BC6CE9">
              <w:rPr>
                <w:rFonts w:cs="Times New Roman"/>
                <w:lang w:eastAsia="ru-RU"/>
              </w:rPr>
              <w:t>KDN 100-250</w:t>
            </w:r>
          </w:p>
        </w:tc>
        <w:tc>
          <w:tcPr>
            <w:tcW w:w="558" w:type="pct"/>
            <w:vAlign w:val="center"/>
          </w:tcPr>
          <w:p w14:paraId="0FC4DC29" w14:textId="77777777" w:rsidR="00D401C8" w:rsidRPr="00BC6CE9" w:rsidRDefault="00D401C8" w:rsidP="00DA0BED">
            <w:pPr>
              <w:pStyle w:val="110"/>
              <w:rPr>
                <w:rFonts w:cs="Times New Roman"/>
                <w:lang w:eastAsia="ru-RU"/>
              </w:rPr>
            </w:pPr>
            <w:r w:rsidRPr="00BC6CE9">
              <w:rPr>
                <w:rFonts w:cs="Times New Roman"/>
                <w:lang w:eastAsia="ru-RU"/>
              </w:rPr>
              <w:t>313</w:t>
            </w:r>
          </w:p>
        </w:tc>
        <w:tc>
          <w:tcPr>
            <w:tcW w:w="593" w:type="pct"/>
            <w:vAlign w:val="center"/>
          </w:tcPr>
          <w:p w14:paraId="0E3ECE1D" w14:textId="77777777" w:rsidR="00D401C8" w:rsidRPr="00BC6CE9" w:rsidRDefault="00D401C8" w:rsidP="00DA0BED">
            <w:pPr>
              <w:pStyle w:val="110"/>
              <w:rPr>
                <w:rFonts w:cs="Times New Roman"/>
                <w:lang w:eastAsia="ru-RU"/>
              </w:rPr>
            </w:pPr>
            <w:r w:rsidRPr="00BC6CE9">
              <w:rPr>
                <w:rFonts w:cs="Times New Roman"/>
                <w:lang w:eastAsia="ru-RU"/>
              </w:rPr>
              <w:t>87</w:t>
            </w:r>
          </w:p>
        </w:tc>
        <w:tc>
          <w:tcPr>
            <w:tcW w:w="1140" w:type="pct"/>
            <w:vAlign w:val="center"/>
          </w:tcPr>
          <w:p w14:paraId="1A75F160" w14:textId="77777777" w:rsidR="00D401C8" w:rsidRPr="00BC6CE9" w:rsidRDefault="00D401C8" w:rsidP="00DA0BED">
            <w:pPr>
              <w:pStyle w:val="110"/>
              <w:rPr>
                <w:rFonts w:cs="Times New Roman"/>
                <w:lang w:eastAsia="ru-RU"/>
              </w:rPr>
            </w:pPr>
            <w:proofErr w:type="spellStart"/>
            <w:r w:rsidRPr="00BC6CE9">
              <w:rPr>
                <w:rFonts w:cs="Times New Roman"/>
                <w:lang w:eastAsia="ru-RU"/>
              </w:rPr>
              <w:t>Siemen</w:t>
            </w:r>
            <w:proofErr w:type="spellEnd"/>
          </w:p>
          <w:p w14:paraId="39B9A440" w14:textId="77777777" w:rsidR="00D401C8" w:rsidRPr="00BC6CE9" w:rsidRDefault="00D401C8" w:rsidP="00DA0BED">
            <w:pPr>
              <w:pStyle w:val="110"/>
              <w:rPr>
                <w:rFonts w:cs="Times New Roman"/>
                <w:lang w:eastAsia="ru-RU"/>
              </w:rPr>
            </w:pPr>
            <w:r w:rsidRPr="00BC6CE9">
              <w:rPr>
                <w:rFonts w:cs="Times New Roman"/>
                <w:lang w:eastAsia="ru-RU"/>
              </w:rPr>
              <w:t>1LG60310-2АВ60</w:t>
            </w:r>
          </w:p>
        </w:tc>
        <w:tc>
          <w:tcPr>
            <w:tcW w:w="748" w:type="pct"/>
            <w:vAlign w:val="center"/>
          </w:tcPr>
          <w:p w14:paraId="21DF03D1" w14:textId="77777777" w:rsidR="00D401C8" w:rsidRPr="00BC6CE9" w:rsidRDefault="00D401C8" w:rsidP="00DA0BED">
            <w:pPr>
              <w:pStyle w:val="110"/>
              <w:rPr>
                <w:rFonts w:cs="Times New Roman"/>
                <w:lang w:eastAsia="ru-RU"/>
              </w:rPr>
            </w:pPr>
            <w:r w:rsidRPr="00BC6CE9">
              <w:rPr>
                <w:rFonts w:cs="Times New Roman"/>
                <w:lang w:eastAsia="ru-RU"/>
              </w:rPr>
              <w:t>110</w:t>
            </w:r>
          </w:p>
        </w:tc>
        <w:tc>
          <w:tcPr>
            <w:tcW w:w="747" w:type="pct"/>
            <w:vAlign w:val="center"/>
          </w:tcPr>
          <w:p w14:paraId="03A2373B" w14:textId="77777777" w:rsidR="00D401C8" w:rsidRPr="00BC6CE9" w:rsidRDefault="00D401C8" w:rsidP="00DA0BED">
            <w:pPr>
              <w:pStyle w:val="110"/>
              <w:rPr>
                <w:rFonts w:cs="Times New Roman"/>
                <w:lang w:eastAsia="ru-RU"/>
              </w:rPr>
            </w:pPr>
            <w:r w:rsidRPr="00BC6CE9">
              <w:rPr>
                <w:rFonts w:cs="Times New Roman"/>
                <w:lang w:eastAsia="ru-RU"/>
              </w:rPr>
              <w:t>2015 год</w:t>
            </w:r>
          </w:p>
        </w:tc>
      </w:tr>
    </w:tbl>
    <w:p w14:paraId="323FF2CC" w14:textId="77777777" w:rsidR="003E0218" w:rsidRDefault="003E0218" w:rsidP="003E0218"/>
    <w:p w14:paraId="5A523DF8" w14:textId="761F190D" w:rsidR="003E0218" w:rsidRDefault="003E0218" w:rsidP="003E0218">
      <w:r>
        <w:t xml:space="preserve">Фактическая производительность насосной станций II-го подъема, находящихся на обслуживании ООО «АКСУ» составила </w:t>
      </w:r>
      <w:r w:rsidR="002E247B">
        <w:t>1 081,304</w:t>
      </w:r>
      <w:r>
        <w:t xml:space="preserve"> </w:t>
      </w:r>
      <w:proofErr w:type="spellStart"/>
      <w:r>
        <w:t>тыс</w:t>
      </w:r>
      <w:proofErr w:type="spellEnd"/>
      <w:r>
        <w:t xml:space="preserve"> м3</w:t>
      </w:r>
    </w:p>
    <w:p w14:paraId="20204656" w14:textId="1BCA0523" w:rsidR="003E0218" w:rsidRDefault="003E0218" w:rsidP="003E0218">
      <w:r>
        <w:t xml:space="preserve">Основные затраты электроэнергии при водоснабжении </w:t>
      </w:r>
      <w:r w:rsidR="00840245" w:rsidRPr="00840245">
        <w:t>городского округа</w:t>
      </w:r>
      <w:r>
        <w:t xml:space="preserve"> идут на подъем воды из источника и ее транспортировку (создание необходимого напора) потребителям, затраты электроэнергии в процессе водоподготовки минимальны.</w:t>
      </w:r>
    </w:p>
    <w:p w14:paraId="113712A8" w14:textId="3EDA3559" w:rsidR="003E0218" w:rsidRDefault="003E0218" w:rsidP="003E0218">
      <w:r>
        <w:t xml:space="preserve">Фактическое потребление электроэнергии составляет </w:t>
      </w:r>
      <w:r w:rsidR="002E247B">
        <w:t>500,59</w:t>
      </w:r>
      <w:r w:rsidR="00DE019B">
        <w:t xml:space="preserve"> тыс.</w:t>
      </w:r>
      <w:r>
        <w:t xml:space="preserve"> кВт ч.</w:t>
      </w:r>
    </w:p>
    <w:p w14:paraId="08D38077" w14:textId="0C51414A" w:rsidR="003E0218" w:rsidRDefault="003E0218" w:rsidP="003E0218">
      <w:r>
        <w:t xml:space="preserve">Общий удельный расход электроэнергии насосами II подъема, включающий процесс подъема, подготовки (очистки) и транспортировки воды потребителям </w:t>
      </w:r>
      <w:r w:rsidR="0007534E">
        <w:t xml:space="preserve">составляет </w:t>
      </w:r>
      <w:r w:rsidR="0007534E" w:rsidRPr="00D96DCE">
        <w:t>0,</w:t>
      </w:r>
      <w:r w:rsidR="0007534E">
        <w:t>511 кВт/м</w:t>
      </w:r>
      <w:r w:rsidR="0007534E">
        <w:rPr>
          <w:vertAlign w:val="superscript"/>
        </w:rPr>
        <w:t>3</w:t>
      </w:r>
      <w:r>
        <w:t>.</w:t>
      </w:r>
    </w:p>
    <w:p w14:paraId="0EB39AF2" w14:textId="77777777" w:rsidR="003E0218" w:rsidRDefault="003E0218" w:rsidP="003E0218">
      <w:r>
        <w:lastRenderedPageBreak/>
        <w:t>Удельный расход электрической энергии, потребляемой в технологическом процессе подъема, подготовки и транспортировки питьевой воды, отпускаемой в сеть (</w:t>
      </w:r>
      <w:proofErr w:type="spellStart"/>
      <w:r>
        <w:t>кВт·ч</w:t>
      </w:r>
      <w:proofErr w:type="spellEnd"/>
      <w:r>
        <w:t>/м3) рассчитывается отдельно для каждого источника водоснабжения и считается как отношение потребленной водозаборными сооружениями совместно со станциями первого подъема и сооружениями водоподготовки и водоочистки электрической энергии к объему выработанной и поданной в сети водоснабжения воды за отчетный период.</w:t>
      </w:r>
    </w:p>
    <w:p w14:paraId="1B4BFC33" w14:textId="729381AA" w:rsidR="003E0218" w:rsidRDefault="003E0218" w:rsidP="003E0218">
      <w:r>
        <w:t xml:space="preserve">Расчет текущего удельного потребления электроэнергии рассчитан как отношение потребленной всеми сооружениями ВЗУ (насосные станции, станции водоподготовки, иное) за отчетный период электроэнергии к объему поставленной воды в сети </w:t>
      </w:r>
      <w:r w:rsidR="00840245">
        <w:t>городского округа</w:t>
      </w:r>
      <w:r>
        <w:t>. Свободный напор воды в системе водоснабжения принят 26 м для пятиэтажной застройки, согласно своду правил 31.13330.</w:t>
      </w:r>
      <w:r w:rsidR="006D204D" w:rsidRPr="00A42DCE">
        <w:t>2021</w:t>
      </w:r>
      <w:r w:rsidRPr="00A42DCE">
        <w:t xml:space="preserve"> С</w:t>
      </w:r>
      <w:r>
        <w:t>П «Водоснабжение. Наружные сети и сооружения» (Актуализированная редакция СНиП 2.04.02-84*).</w:t>
      </w:r>
    </w:p>
    <w:p w14:paraId="4D16F28A" w14:textId="77777777" w:rsidR="003E0218" w:rsidRDefault="003E0218" w:rsidP="003E0218">
      <w:r>
        <w:t>Для расчета максимально возможной энергоэффективности ВЗУ, сооружений водоподготовки или транспортировки воды берутся затраты электроэнергии на подъем воды насосными станциями в составе ВЗУ (как основных потребителей электроэнергии) при максимально возможном КПД работы станции:</w:t>
      </w:r>
    </w:p>
    <w:p w14:paraId="046372F3" w14:textId="7C7F4315" w:rsidR="003E0218" w:rsidRDefault="00D401C8" w:rsidP="00D401C8">
      <w:pPr>
        <w:jc w:val="center"/>
      </w:pPr>
      <w:r w:rsidRPr="00BC6CE9">
        <w:rPr>
          <w:noProof/>
          <w:lang w:eastAsia="ru-RU"/>
        </w:rPr>
        <w:drawing>
          <wp:inline distT="0" distB="0" distL="0" distR="0" wp14:anchorId="787EB6C9" wp14:editId="3A5EDA49">
            <wp:extent cx="1924050" cy="638175"/>
            <wp:effectExtent l="0" t="0" r="0" b="9525"/>
            <wp:docPr id="5" name="Рисунок 5" descr="C:\Users\PAB\Desktop\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AB\Desktop\Снимок.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638175"/>
                    </a:xfrm>
                    <a:prstGeom prst="rect">
                      <a:avLst/>
                    </a:prstGeom>
                    <a:noFill/>
                    <a:ln>
                      <a:noFill/>
                    </a:ln>
                  </pic:spPr>
                </pic:pic>
              </a:graphicData>
            </a:graphic>
          </wp:inline>
        </w:drawing>
      </w:r>
    </w:p>
    <w:p w14:paraId="763D8D72" w14:textId="77777777" w:rsidR="003E0218" w:rsidRDefault="003E0218" w:rsidP="003E0218">
      <w:r>
        <w:t xml:space="preserve">где </w:t>
      </w:r>
      <w:proofErr w:type="spellStart"/>
      <w:r>
        <w:t>Imax</w:t>
      </w:r>
      <w:proofErr w:type="spellEnd"/>
      <w:r>
        <w:t xml:space="preserve"> – максимальная теоретическая энергоэффективность ВЗУ, </w:t>
      </w:r>
      <w:proofErr w:type="spellStart"/>
      <w:r>
        <w:t>кВт·час</w:t>
      </w:r>
      <w:proofErr w:type="spellEnd"/>
      <w:r>
        <w:t>/м3,</w:t>
      </w:r>
    </w:p>
    <w:p w14:paraId="32683EF5" w14:textId="22E49940" w:rsidR="003E0218" w:rsidRDefault="003E0218" w:rsidP="003E0218">
      <w:r>
        <w:t>H</w:t>
      </w:r>
      <w:r w:rsidR="00CE2ED8">
        <w:rPr>
          <w:lang w:val="en-US"/>
        </w:rPr>
        <w:t>cp</w:t>
      </w:r>
      <w:proofErr w:type="spellStart"/>
      <w:r>
        <w:t>min</w:t>
      </w:r>
      <w:proofErr w:type="spellEnd"/>
      <w:r>
        <w:t xml:space="preserve"> – минимальный среднегодовой требуемый напор, который должна развивать насосная станция, м </w:t>
      </w:r>
      <w:proofErr w:type="spellStart"/>
      <w:r>
        <w:t>вод.ст</w:t>
      </w:r>
      <w:proofErr w:type="spellEnd"/>
      <w:r>
        <w:t>.,</w:t>
      </w:r>
    </w:p>
    <w:p w14:paraId="6444103F" w14:textId="77777777" w:rsidR="003E0218" w:rsidRDefault="003E0218" w:rsidP="003E0218">
      <w:r>
        <w:t>ρ – плотность воды, кг/м3,</w:t>
      </w:r>
    </w:p>
    <w:p w14:paraId="22303986" w14:textId="77777777" w:rsidR="003E0218" w:rsidRDefault="003E0218" w:rsidP="003E0218">
      <w:r>
        <w:t>g – ускорение свободного падения у поверхности земли, м/с2,</w:t>
      </w:r>
    </w:p>
    <w:p w14:paraId="2F1B8E17" w14:textId="77777777" w:rsidR="003E0218" w:rsidRDefault="003E0218" w:rsidP="003E0218">
      <w:proofErr w:type="spellStart"/>
      <w:r>
        <w:t>ηmax</w:t>
      </w:r>
      <w:proofErr w:type="spellEnd"/>
      <w:r>
        <w:t xml:space="preserve"> – максимально возможное КПД насосной станции при средних режимах работы.</w:t>
      </w:r>
    </w:p>
    <w:p w14:paraId="4F26DBFA" w14:textId="77777777" w:rsidR="003E0218" w:rsidRDefault="003E0218" w:rsidP="003E0218">
      <w:r>
        <w:t>Максимальное КПД насосной станции рассчитывается как произведение среднего КПД насосных агрегатов на КПД электроприводов агрегатов и КПД системы частотного регулирования режимов работы насосных агрегатов. Применение системы частотного регулирования предусматривается даже в случае экономической нецелесообразности их установки (затраты на установку системы ЧР не окупаются из-за того, что рабочая точка насосной станции практически «идеально» совпадает с рабочей точкой насосных агрегатов).</w:t>
      </w:r>
    </w:p>
    <w:p w14:paraId="20D1D492" w14:textId="77777777" w:rsidR="003E0218" w:rsidRDefault="003E0218" w:rsidP="003E0218">
      <w:r>
        <w:t>Основным условием эффективной и надежной эксплуатации насосного оборудования является согласованная работа насоса в системе. Это условие выполняется в том случае, если рабочая точка, определяемая пересечением характеристики системы и насоса, находится в пределах рабочего диапазона насоса, т.е. в области максимального КПД.</w:t>
      </w:r>
    </w:p>
    <w:p w14:paraId="2CD4BB35" w14:textId="77777777" w:rsidR="003E0218" w:rsidRDefault="003E0218" w:rsidP="003E0218">
      <w:r>
        <w:lastRenderedPageBreak/>
        <w:t>Среди основных причин неэффективной эксплуатации насосного оборудования можно выделить две основные:</w:t>
      </w:r>
    </w:p>
    <w:p w14:paraId="781EB5BE" w14:textId="129F1623" w:rsidR="003E0218" w:rsidRDefault="003E0218">
      <w:pPr>
        <w:pStyle w:val="af"/>
        <w:numPr>
          <w:ilvl w:val="0"/>
          <w:numId w:val="9"/>
        </w:numPr>
      </w:pPr>
      <w:r>
        <w:t>установка насосов с параметрами подачи и напора большими, чем требуется для обеспечения работы насосной системы;</w:t>
      </w:r>
    </w:p>
    <w:p w14:paraId="4D2F43E4" w14:textId="77777777" w:rsidR="003E0218" w:rsidRDefault="003E0218">
      <w:pPr>
        <w:pStyle w:val="af"/>
        <w:numPr>
          <w:ilvl w:val="0"/>
          <w:numId w:val="9"/>
        </w:numPr>
      </w:pPr>
      <w:r>
        <w:t>регулирование режима работы насоса при помощи задвижек.</w:t>
      </w:r>
    </w:p>
    <w:p w14:paraId="294C6410" w14:textId="68B3101A" w:rsidR="003E0218" w:rsidRDefault="003E0218" w:rsidP="003E0218">
      <w:r>
        <w:t>Для оптимизации энергопотребления существует множество способов, основные из которых приведены в таблице</w:t>
      </w:r>
      <w:r w:rsidR="00D952B1">
        <w:t xml:space="preserve"> </w:t>
      </w:r>
      <w:r w:rsidR="00935393">
        <w:t>6</w:t>
      </w:r>
      <w:r>
        <w:t>.</w:t>
      </w:r>
    </w:p>
    <w:p w14:paraId="72A7724E" w14:textId="77777777" w:rsidR="003E0218" w:rsidRDefault="003E0218" w:rsidP="003E0218">
      <w:r>
        <w:t>Эффективность того или иного способа регулирования во многом определяется характеристикой системы и графиком ее изменения во времени. В каждом случае необходимо принимать решение в зависимости от конкретных особенностей условий эксплуатации.</w:t>
      </w:r>
    </w:p>
    <w:p w14:paraId="076459A1" w14:textId="3E240B15" w:rsidR="00D952B1" w:rsidRDefault="003E0218" w:rsidP="00D952B1">
      <w:pPr>
        <w:jc w:val="right"/>
        <w:rPr>
          <w:b/>
          <w:bCs/>
        </w:rPr>
      </w:pPr>
      <w:r w:rsidRPr="00D952B1">
        <w:rPr>
          <w:b/>
          <w:bCs/>
        </w:rPr>
        <w:t xml:space="preserve">Таблица </w:t>
      </w:r>
      <w:r w:rsidR="00935393">
        <w:rPr>
          <w:b/>
          <w:bCs/>
        </w:rPr>
        <w:t>6</w:t>
      </w:r>
    </w:p>
    <w:p w14:paraId="4F9CB4B9" w14:textId="4FEB0D26" w:rsidR="003E0218" w:rsidRPr="00D952B1" w:rsidRDefault="003E0218" w:rsidP="00D952B1">
      <w:pPr>
        <w:jc w:val="right"/>
        <w:rPr>
          <w:b/>
          <w:bCs/>
        </w:rPr>
      </w:pPr>
      <w:r w:rsidRPr="00D952B1">
        <w:rPr>
          <w:b/>
          <w:bCs/>
        </w:rPr>
        <w:t>Методы снижения энергопотребления насосных систем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4"/>
      </w:tblGrid>
      <w:tr w:rsidR="00D952B1" w:rsidRPr="00BC6CE9" w14:paraId="21410C63" w14:textId="77777777" w:rsidTr="00C05738">
        <w:trPr>
          <w:trHeight w:val="20"/>
          <w:tblHeader/>
        </w:trPr>
        <w:tc>
          <w:tcPr>
            <w:tcW w:w="2500" w:type="pct"/>
            <w:shd w:val="clear" w:color="000000" w:fill="D9D9D9"/>
            <w:vAlign w:val="center"/>
            <w:hideMark/>
          </w:tcPr>
          <w:p w14:paraId="71CE9321"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Методы снижения энергопотребления насосных систем</w:t>
            </w:r>
          </w:p>
        </w:tc>
        <w:tc>
          <w:tcPr>
            <w:tcW w:w="2500" w:type="pct"/>
            <w:shd w:val="clear" w:color="000000" w:fill="D9D9D9"/>
            <w:vAlign w:val="center"/>
            <w:hideMark/>
          </w:tcPr>
          <w:p w14:paraId="1CEF3E98"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Снижение энергопотребления</w:t>
            </w:r>
          </w:p>
        </w:tc>
      </w:tr>
      <w:tr w:rsidR="00D952B1" w:rsidRPr="00BC6CE9" w14:paraId="32342EB6" w14:textId="77777777" w:rsidTr="00C05738">
        <w:trPr>
          <w:trHeight w:val="20"/>
        </w:trPr>
        <w:tc>
          <w:tcPr>
            <w:tcW w:w="2500" w:type="pct"/>
            <w:shd w:val="clear" w:color="000000" w:fill="FFFFFF"/>
            <w:vAlign w:val="center"/>
            <w:hideMark/>
          </w:tcPr>
          <w:p w14:paraId="5784EA29"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Замена регулирования подачи задвижкой на регулирование частотой вращения</w:t>
            </w:r>
          </w:p>
        </w:tc>
        <w:tc>
          <w:tcPr>
            <w:tcW w:w="2500" w:type="pct"/>
            <w:shd w:val="clear" w:color="000000" w:fill="FFFFFF"/>
            <w:vAlign w:val="center"/>
            <w:hideMark/>
          </w:tcPr>
          <w:p w14:paraId="21180994"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10 - 60%</w:t>
            </w:r>
          </w:p>
        </w:tc>
      </w:tr>
      <w:tr w:rsidR="00D952B1" w:rsidRPr="00BC6CE9" w14:paraId="70DBD1B9" w14:textId="77777777" w:rsidTr="00C05738">
        <w:trPr>
          <w:trHeight w:val="20"/>
        </w:trPr>
        <w:tc>
          <w:tcPr>
            <w:tcW w:w="2500" w:type="pct"/>
            <w:shd w:val="clear" w:color="000000" w:fill="FFFFFF"/>
            <w:vAlign w:val="center"/>
            <w:hideMark/>
          </w:tcPr>
          <w:p w14:paraId="16F0BB96"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Снижение частоты вращения насосов, при неизменных параметрах сети</w:t>
            </w:r>
          </w:p>
        </w:tc>
        <w:tc>
          <w:tcPr>
            <w:tcW w:w="2500" w:type="pct"/>
            <w:shd w:val="clear" w:color="000000" w:fill="FFFFFF"/>
            <w:vAlign w:val="center"/>
            <w:hideMark/>
          </w:tcPr>
          <w:p w14:paraId="2C591733"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5 - 40%</w:t>
            </w:r>
          </w:p>
        </w:tc>
      </w:tr>
      <w:tr w:rsidR="00D952B1" w:rsidRPr="00BC6CE9" w14:paraId="0C5BF5C2" w14:textId="77777777" w:rsidTr="00C05738">
        <w:trPr>
          <w:trHeight w:val="20"/>
        </w:trPr>
        <w:tc>
          <w:tcPr>
            <w:tcW w:w="2500" w:type="pct"/>
            <w:shd w:val="clear" w:color="000000" w:fill="FFFFFF"/>
            <w:vAlign w:val="center"/>
            <w:hideMark/>
          </w:tcPr>
          <w:p w14:paraId="3C098A03"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Регулирование путем изменения количества параллельно работающих насосов.</w:t>
            </w:r>
          </w:p>
        </w:tc>
        <w:tc>
          <w:tcPr>
            <w:tcW w:w="2500" w:type="pct"/>
            <w:shd w:val="clear" w:color="000000" w:fill="FFFFFF"/>
            <w:vAlign w:val="center"/>
            <w:hideMark/>
          </w:tcPr>
          <w:p w14:paraId="55006CD4"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10 - 30%</w:t>
            </w:r>
          </w:p>
        </w:tc>
      </w:tr>
      <w:tr w:rsidR="00D952B1" w:rsidRPr="00BC6CE9" w14:paraId="1D7912AC" w14:textId="77777777" w:rsidTr="00C05738">
        <w:trPr>
          <w:trHeight w:val="20"/>
        </w:trPr>
        <w:tc>
          <w:tcPr>
            <w:tcW w:w="2500" w:type="pct"/>
            <w:shd w:val="clear" w:color="000000" w:fill="FFFFFF"/>
            <w:vAlign w:val="center"/>
            <w:hideMark/>
          </w:tcPr>
          <w:p w14:paraId="3EEFC6CE"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Подрезка рабочего колеса</w:t>
            </w:r>
          </w:p>
        </w:tc>
        <w:tc>
          <w:tcPr>
            <w:tcW w:w="2500" w:type="pct"/>
            <w:shd w:val="clear" w:color="000000" w:fill="FFFFFF"/>
            <w:vAlign w:val="center"/>
            <w:hideMark/>
          </w:tcPr>
          <w:p w14:paraId="0FAA9093"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до 20%, в среднем 10%</w:t>
            </w:r>
          </w:p>
        </w:tc>
      </w:tr>
      <w:tr w:rsidR="00D952B1" w:rsidRPr="00BC6CE9" w14:paraId="547DCF15" w14:textId="77777777" w:rsidTr="00C05738">
        <w:trPr>
          <w:trHeight w:val="20"/>
        </w:trPr>
        <w:tc>
          <w:tcPr>
            <w:tcW w:w="2500" w:type="pct"/>
            <w:shd w:val="clear" w:color="000000" w:fill="FFFFFF"/>
            <w:vAlign w:val="center"/>
            <w:hideMark/>
          </w:tcPr>
          <w:p w14:paraId="48CE1DF6"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Использование дополнительных резервуаров для работы во время пиковых нагрузок</w:t>
            </w:r>
          </w:p>
        </w:tc>
        <w:tc>
          <w:tcPr>
            <w:tcW w:w="2500" w:type="pct"/>
            <w:shd w:val="clear" w:color="000000" w:fill="FFFFFF"/>
            <w:vAlign w:val="center"/>
            <w:hideMark/>
          </w:tcPr>
          <w:p w14:paraId="2660392A"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10 - 20%</w:t>
            </w:r>
          </w:p>
        </w:tc>
      </w:tr>
      <w:tr w:rsidR="00D952B1" w:rsidRPr="00BC6CE9" w14:paraId="58CEF86E" w14:textId="77777777" w:rsidTr="00C05738">
        <w:trPr>
          <w:trHeight w:val="20"/>
        </w:trPr>
        <w:tc>
          <w:tcPr>
            <w:tcW w:w="2500" w:type="pct"/>
            <w:shd w:val="clear" w:color="000000" w:fill="FFFFFF"/>
            <w:vAlign w:val="center"/>
            <w:hideMark/>
          </w:tcPr>
          <w:p w14:paraId="797E35C3"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Замена электродвигателей на более эффективные</w:t>
            </w:r>
          </w:p>
        </w:tc>
        <w:tc>
          <w:tcPr>
            <w:tcW w:w="2500" w:type="pct"/>
            <w:shd w:val="clear" w:color="000000" w:fill="FFFFFF"/>
            <w:vAlign w:val="center"/>
            <w:hideMark/>
          </w:tcPr>
          <w:p w14:paraId="79E17192"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1 - 3%</w:t>
            </w:r>
          </w:p>
        </w:tc>
      </w:tr>
      <w:tr w:rsidR="00D952B1" w:rsidRPr="00BC6CE9" w14:paraId="30435847" w14:textId="77777777" w:rsidTr="00C05738">
        <w:trPr>
          <w:trHeight w:val="20"/>
        </w:trPr>
        <w:tc>
          <w:tcPr>
            <w:tcW w:w="2500" w:type="pct"/>
            <w:shd w:val="clear" w:color="000000" w:fill="FFFFFF"/>
            <w:vAlign w:val="center"/>
            <w:hideMark/>
          </w:tcPr>
          <w:p w14:paraId="171D80AF"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Замена насосов на более эффективные</w:t>
            </w:r>
          </w:p>
        </w:tc>
        <w:tc>
          <w:tcPr>
            <w:tcW w:w="2500" w:type="pct"/>
            <w:shd w:val="clear" w:color="000000" w:fill="FFFFFF"/>
            <w:vAlign w:val="center"/>
            <w:hideMark/>
          </w:tcPr>
          <w:p w14:paraId="61DE828D"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1 - 2%</w:t>
            </w:r>
          </w:p>
        </w:tc>
      </w:tr>
    </w:tbl>
    <w:p w14:paraId="76A4B7F8" w14:textId="77777777" w:rsidR="003E0218" w:rsidRDefault="003E0218" w:rsidP="003E0218"/>
    <w:p w14:paraId="2832A5E6" w14:textId="77777777" w:rsidR="003E0218" w:rsidRDefault="003E0218" w:rsidP="003E0218">
      <w:r>
        <w:t>Задачи снижения энергопотребления насосного оборудования решаются, прежде всего, путем обеспечения согласованной работы насоса и системы. Проблема избыточного энергопотребления насосных систем, находящихся в эксплуатации, может быть успешно решена за счет модернизации, направленной на обеспечение этого требования.</w:t>
      </w:r>
    </w:p>
    <w:p w14:paraId="3A132552" w14:textId="77777777" w:rsidR="003E0218" w:rsidRDefault="003E0218" w:rsidP="003E0218">
      <w:r>
        <w:t>В свою очередь, любые мероприятия по модернизации должны опираться на достоверные данные о работе насосного оборудования и характеристиках системы. В каждом случае необходимо рассматривать несколько вариантов, а в качестве инструмента по выбору оптимального варианта использовать метод оценки стоимости жизненного цикла насосного оборудования.</w:t>
      </w:r>
    </w:p>
    <w:p w14:paraId="0D40C2BB" w14:textId="5A1D2550" w:rsidR="00D952B1" w:rsidRDefault="003E0218" w:rsidP="00D952B1">
      <w:pPr>
        <w:jc w:val="right"/>
        <w:rPr>
          <w:b/>
          <w:bCs/>
        </w:rPr>
      </w:pPr>
      <w:r w:rsidRPr="00D952B1">
        <w:rPr>
          <w:b/>
          <w:bCs/>
        </w:rPr>
        <w:t xml:space="preserve">Таблица </w:t>
      </w:r>
      <w:r w:rsidR="00935393">
        <w:rPr>
          <w:b/>
          <w:bCs/>
        </w:rPr>
        <w:t>7</w:t>
      </w:r>
      <w:r w:rsidRPr="00D952B1">
        <w:rPr>
          <w:b/>
          <w:bCs/>
        </w:rPr>
        <w:t xml:space="preserve"> </w:t>
      </w:r>
    </w:p>
    <w:p w14:paraId="0B8BA08C" w14:textId="6C8D8C00" w:rsidR="003E0218" w:rsidRPr="00D952B1" w:rsidRDefault="003E0218" w:rsidP="00D952B1">
      <w:pPr>
        <w:jc w:val="right"/>
        <w:rPr>
          <w:b/>
          <w:bCs/>
        </w:rPr>
      </w:pPr>
      <w:r w:rsidRPr="00D952B1">
        <w:rPr>
          <w:b/>
          <w:bCs/>
        </w:rPr>
        <w:t>Причины повышенного энергопотребления и меры по его снижению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4376"/>
        <w:gridCol w:w="2104"/>
      </w:tblGrid>
      <w:tr w:rsidR="00D952B1" w:rsidRPr="00BC6CE9" w14:paraId="2797DF95" w14:textId="77777777" w:rsidTr="00DA0BED">
        <w:trPr>
          <w:trHeight w:val="20"/>
          <w:tblHeader/>
        </w:trPr>
        <w:tc>
          <w:tcPr>
            <w:tcW w:w="1634" w:type="pct"/>
            <w:shd w:val="clear" w:color="auto" w:fill="D9D9D9"/>
            <w:vAlign w:val="center"/>
            <w:hideMark/>
          </w:tcPr>
          <w:p w14:paraId="5CDDBAE0"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Причины высокого энергопотребления</w:t>
            </w:r>
          </w:p>
        </w:tc>
        <w:tc>
          <w:tcPr>
            <w:tcW w:w="2273" w:type="pct"/>
            <w:shd w:val="clear" w:color="auto" w:fill="D9D9D9"/>
            <w:vAlign w:val="center"/>
            <w:hideMark/>
          </w:tcPr>
          <w:p w14:paraId="415709E1"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Рекомендуемые мероприятия по снижению энергопотребления</w:t>
            </w:r>
          </w:p>
        </w:tc>
        <w:tc>
          <w:tcPr>
            <w:tcW w:w="1093" w:type="pct"/>
            <w:shd w:val="clear" w:color="auto" w:fill="D9D9D9"/>
            <w:vAlign w:val="center"/>
            <w:hideMark/>
          </w:tcPr>
          <w:p w14:paraId="4322C2CC"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Ориентировочный срок окупаемости мероприятий</w:t>
            </w:r>
          </w:p>
        </w:tc>
      </w:tr>
      <w:tr w:rsidR="00D952B1" w:rsidRPr="00BC6CE9" w14:paraId="5D544CB8" w14:textId="77777777" w:rsidTr="00DA0BED">
        <w:trPr>
          <w:trHeight w:val="20"/>
          <w:tblHeader/>
        </w:trPr>
        <w:tc>
          <w:tcPr>
            <w:tcW w:w="1634" w:type="pct"/>
            <w:shd w:val="clear" w:color="auto" w:fill="D9D9D9"/>
            <w:vAlign w:val="center"/>
            <w:hideMark/>
          </w:tcPr>
          <w:p w14:paraId="086917F2"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1</w:t>
            </w:r>
          </w:p>
        </w:tc>
        <w:tc>
          <w:tcPr>
            <w:tcW w:w="2273" w:type="pct"/>
            <w:shd w:val="clear" w:color="auto" w:fill="D9D9D9"/>
            <w:vAlign w:val="center"/>
            <w:hideMark/>
          </w:tcPr>
          <w:p w14:paraId="42C856F6"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2</w:t>
            </w:r>
          </w:p>
        </w:tc>
        <w:tc>
          <w:tcPr>
            <w:tcW w:w="1093" w:type="pct"/>
            <w:shd w:val="clear" w:color="auto" w:fill="D9D9D9"/>
            <w:vAlign w:val="center"/>
            <w:hideMark/>
          </w:tcPr>
          <w:p w14:paraId="1ABCF01D"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3</w:t>
            </w:r>
          </w:p>
        </w:tc>
      </w:tr>
      <w:tr w:rsidR="00D952B1" w:rsidRPr="00BC6CE9" w14:paraId="463A1D6F" w14:textId="77777777" w:rsidTr="00DA0BED">
        <w:trPr>
          <w:trHeight w:val="20"/>
        </w:trPr>
        <w:tc>
          <w:tcPr>
            <w:tcW w:w="1634" w:type="pct"/>
            <w:vMerge w:val="restart"/>
            <w:shd w:val="clear" w:color="000000" w:fill="FFFFFF"/>
            <w:vAlign w:val="center"/>
            <w:hideMark/>
          </w:tcPr>
          <w:p w14:paraId="061013ED"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xml:space="preserve">Наличие в системах периодического действия </w:t>
            </w:r>
            <w:r w:rsidRPr="00BC6CE9">
              <w:rPr>
                <w:rFonts w:eastAsia="Times New Roman"/>
                <w:sz w:val="20"/>
                <w:szCs w:val="20"/>
                <w:lang w:eastAsia="ru-RU"/>
              </w:rPr>
              <w:lastRenderedPageBreak/>
              <w:t>насосов, работающих в постоянном режиме независимо от потребностей системы, технологического процесса и т.п.</w:t>
            </w:r>
          </w:p>
        </w:tc>
        <w:tc>
          <w:tcPr>
            <w:tcW w:w="2273" w:type="pct"/>
            <w:shd w:val="clear" w:color="000000" w:fill="FFFFFF"/>
            <w:vAlign w:val="center"/>
            <w:hideMark/>
          </w:tcPr>
          <w:p w14:paraId="31D91FD9"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lastRenderedPageBreak/>
              <w:t>- Определение необходимости в постоянной работе насосов.</w:t>
            </w:r>
          </w:p>
        </w:tc>
        <w:tc>
          <w:tcPr>
            <w:tcW w:w="1093" w:type="pct"/>
            <w:vMerge w:val="restart"/>
            <w:shd w:val="clear" w:color="000000" w:fill="FFFFFF"/>
            <w:vAlign w:val="center"/>
            <w:hideMark/>
          </w:tcPr>
          <w:p w14:paraId="71A79CDF"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От нескольких дней до нескольких месяцев</w:t>
            </w:r>
          </w:p>
        </w:tc>
      </w:tr>
      <w:tr w:rsidR="00D952B1" w:rsidRPr="00BC6CE9" w14:paraId="2C36D7A3" w14:textId="77777777" w:rsidTr="00DA0BED">
        <w:trPr>
          <w:trHeight w:val="20"/>
        </w:trPr>
        <w:tc>
          <w:tcPr>
            <w:tcW w:w="1634" w:type="pct"/>
            <w:vMerge/>
            <w:vAlign w:val="center"/>
            <w:hideMark/>
          </w:tcPr>
          <w:p w14:paraId="3E880012" w14:textId="77777777" w:rsidR="00D952B1" w:rsidRPr="00BC6CE9" w:rsidRDefault="00D952B1" w:rsidP="00DA0BED">
            <w:pPr>
              <w:spacing w:line="240" w:lineRule="auto"/>
              <w:ind w:firstLine="0"/>
              <w:jc w:val="left"/>
              <w:rPr>
                <w:rFonts w:eastAsia="Times New Roman"/>
                <w:sz w:val="20"/>
                <w:szCs w:val="20"/>
                <w:lang w:eastAsia="ru-RU"/>
              </w:rPr>
            </w:pPr>
          </w:p>
        </w:tc>
        <w:tc>
          <w:tcPr>
            <w:tcW w:w="2273" w:type="pct"/>
            <w:shd w:val="clear" w:color="000000" w:fill="FFFFFF"/>
            <w:vAlign w:val="center"/>
            <w:hideMark/>
          </w:tcPr>
          <w:p w14:paraId="027776BA"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Включение и выключение насоса в ручном или автоматическом режиме только в промежутки времени.</w:t>
            </w:r>
          </w:p>
        </w:tc>
        <w:tc>
          <w:tcPr>
            <w:tcW w:w="1093" w:type="pct"/>
            <w:vMerge/>
            <w:vAlign w:val="center"/>
            <w:hideMark/>
          </w:tcPr>
          <w:p w14:paraId="3C127C49" w14:textId="77777777" w:rsidR="00D952B1" w:rsidRPr="00BC6CE9" w:rsidRDefault="00D952B1" w:rsidP="00DA0BED">
            <w:pPr>
              <w:spacing w:line="240" w:lineRule="auto"/>
              <w:ind w:firstLine="0"/>
              <w:jc w:val="left"/>
              <w:rPr>
                <w:rFonts w:eastAsia="Times New Roman"/>
                <w:sz w:val="20"/>
                <w:szCs w:val="20"/>
                <w:lang w:eastAsia="ru-RU"/>
              </w:rPr>
            </w:pPr>
          </w:p>
        </w:tc>
      </w:tr>
      <w:tr w:rsidR="00D952B1" w:rsidRPr="00BC6CE9" w14:paraId="480ACF54" w14:textId="77777777" w:rsidTr="00DA0BED">
        <w:trPr>
          <w:trHeight w:val="20"/>
        </w:trPr>
        <w:tc>
          <w:tcPr>
            <w:tcW w:w="1634" w:type="pct"/>
            <w:vMerge w:val="restart"/>
            <w:shd w:val="clear" w:color="000000" w:fill="FFFFFF"/>
            <w:vAlign w:val="center"/>
            <w:hideMark/>
          </w:tcPr>
          <w:p w14:paraId="4EFB4DE6"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Системы с меняющейся во времени величиной требуемого расхода.</w:t>
            </w:r>
          </w:p>
        </w:tc>
        <w:tc>
          <w:tcPr>
            <w:tcW w:w="2273" w:type="pct"/>
            <w:shd w:val="clear" w:color="000000" w:fill="FFFFFF"/>
            <w:vAlign w:val="center"/>
            <w:hideMark/>
          </w:tcPr>
          <w:p w14:paraId="19E8478D"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Использование привода с регулируемой частотой вращения для систем с преимущественными потерями на трение</w:t>
            </w:r>
          </w:p>
        </w:tc>
        <w:tc>
          <w:tcPr>
            <w:tcW w:w="1093" w:type="pct"/>
            <w:vMerge w:val="restart"/>
            <w:shd w:val="clear" w:color="000000" w:fill="FFFFFF"/>
            <w:vAlign w:val="center"/>
            <w:hideMark/>
          </w:tcPr>
          <w:p w14:paraId="7F0D9B46"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Месяцы, годы</w:t>
            </w:r>
          </w:p>
        </w:tc>
      </w:tr>
      <w:tr w:rsidR="00D952B1" w:rsidRPr="00BC6CE9" w14:paraId="50A52671" w14:textId="77777777" w:rsidTr="00DA0BED">
        <w:trPr>
          <w:trHeight w:val="20"/>
        </w:trPr>
        <w:tc>
          <w:tcPr>
            <w:tcW w:w="1634" w:type="pct"/>
            <w:vMerge/>
            <w:vAlign w:val="center"/>
            <w:hideMark/>
          </w:tcPr>
          <w:p w14:paraId="61C0AFF1" w14:textId="77777777" w:rsidR="00D952B1" w:rsidRPr="00BC6CE9" w:rsidRDefault="00D952B1" w:rsidP="00DA0BED">
            <w:pPr>
              <w:spacing w:line="240" w:lineRule="auto"/>
              <w:ind w:firstLine="0"/>
              <w:jc w:val="left"/>
              <w:rPr>
                <w:rFonts w:eastAsia="Times New Roman"/>
                <w:sz w:val="20"/>
                <w:szCs w:val="20"/>
                <w:lang w:eastAsia="ru-RU"/>
              </w:rPr>
            </w:pPr>
          </w:p>
        </w:tc>
        <w:tc>
          <w:tcPr>
            <w:tcW w:w="2273" w:type="pct"/>
            <w:shd w:val="clear" w:color="000000" w:fill="FFFFFF"/>
            <w:vAlign w:val="center"/>
            <w:hideMark/>
          </w:tcPr>
          <w:p w14:paraId="382A9601"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Применение насосных станций с двумя и более параллельно установленными насосами для систем с преимущественно статической составляющей характеристики.</w:t>
            </w:r>
          </w:p>
        </w:tc>
        <w:tc>
          <w:tcPr>
            <w:tcW w:w="1093" w:type="pct"/>
            <w:vMerge/>
            <w:vAlign w:val="center"/>
            <w:hideMark/>
          </w:tcPr>
          <w:p w14:paraId="54C97BF4" w14:textId="77777777" w:rsidR="00D952B1" w:rsidRPr="00BC6CE9" w:rsidRDefault="00D952B1" w:rsidP="00DA0BED">
            <w:pPr>
              <w:spacing w:line="240" w:lineRule="auto"/>
              <w:ind w:firstLine="0"/>
              <w:jc w:val="left"/>
              <w:rPr>
                <w:rFonts w:eastAsia="Times New Roman"/>
                <w:sz w:val="20"/>
                <w:szCs w:val="20"/>
                <w:lang w:eastAsia="ru-RU"/>
              </w:rPr>
            </w:pPr>
          </w:p>
        </w:tc>
      </w:tr>
      <w:tr w:rsidR="00D952B1" w:rsidRPr="00BC6CE9" w14:paraId="53F02407" w14:textId="77777777" w:rsidTr="00DA0BED">
        <w:trPr>
          <w:trHeight w:val="20"/>
        </w:trPr>
        <w:tc>
          <w:tcPr>
            <w:tcW w:w="1634" w:type="pct"/>
            <w:vMerge w:val="restart"/>
            <w:shd w:val="clear" w:color="000000" w:fill="FFFFFF"/>
            <w:vAlign w:val="center"/>
            <w:hideMark/>
          </w:tcPr>
          <w:p w14:paraId="6AC09EFB" w14:textId="77777777" w:rsidR="00D952B1" w:rsidRPr="00BC6CE9" w:rsidRDefault="00D952B1" w:rsidP="00DA0BED">
            <w:pPr>
              <w:spacing w:line="240" w:lineRule="auto"/>
              <w:ind w:firstLine="0"/>
              <w:jc w:val="center"/>
              <w:rPr>
                <w:rFonts w:eastAsia="Times New Roman"/>
                <w:sz w:val="20"/>
                <w:szCs w:val="20"/>
                <w:lang w:eastAsia="ru-RU"/>
              </w:rPr>
            </w:pPr>
            <w:proofErr w:type="spellStart"/>
            <w:r w:rsidRPr="00BC6CE9">
              <w:rPr>
                <w:rFonts w:eastAsia="Times New Roman"/>
                <w:sz w:val="20"/>
                <w:szCs w:val="20"/>
                <w:lang w:eastAsia="ru-RU"/>
              </w:rPr>
              <w:t>Переразмеривание</w:t>
            </w:r>
            <w:proofErr w:type="spellEnd"/>
            <w:r w:rsidRPr="00BC6CE9">
              <w:rPr>
                <w:rFonts w:eastAsia="Times New Roman"/>
                <w:sz w:val="20"/>
                <w:szCs w:val="20"/>
                <w:lang w:eastAsia="ru-RU"/>
              </w:rPr>
              <w:t xml:space="preserve"> насоса.</w:t>
            </w:r>
          </w:p>
        </w:tc>
        <w:tc>
          <w:tcPr>
            <w:tcW w:w="2273" w:type="pct"/>
            <w:shd w:val="clear" w:color="000000" w:fill="FFFFFF"/>
            <w:vAlign w:val="center"/>
            <w:hideMark/>
          </w:tcPr>
          <w:p w14:paraId="7A9FEC88"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Подрезка рабочего колеса.</w:t>
            </w:r>
          </w:p>
        </w:tc>
        <w:tc>
          <w:tcPr>
            <w:tcW w:w="1093" w:type="pct"/>
            <w:vMerge w:val="restart"/>
            <w:shd w:val="clear" w:color="000000" w:fill="FFFFFF"/>
            <w:vAlign w:val="center"/>
            <w:hideMark/>
          </w:tcPr>
          <w:p w14:paraId="64420614"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Недели - годы</w:t>
            </w:r>
          </w:p>
        </w:tc>
      </w:tr>
      <w:tr w:rsidR="00D952B1" w:rsidRPr="00BC6CE9" w14:paraId="318AB52D" w14:textId="77777777" w:rsidTr="00DA0BED">
        <w:trPr>
          <w:trHeight w:val="20"/>
        </w:trPr>
        <w:tc>
          <w:tcPr>
            <w:tcW w:w="1634" w:type="pct"/>
            <w:vMerge/>
            <w:vAlign w:val="center"/>
            <w:hideMark/>
          </w:tcPr>
          <w:p w14:paraId="3EA2F690" w14:textId="77777777" w:rsidR="00D952B1" w:rsidRPr="00BC6CE9" w:rsidRDefault="00D952B1" w:rsidP="00DA0BED">
            <w:pPr>
              <w:spacing w:line="240" w:lineRule="auto"/>
              <w:ind w:firstLine="0"/>
              <w:jc w:val="left"/>
              <w:rPr>
                <w:rFonts w:eastAsia="Times New Roman"/>
                <w:sz w:val="20"/>
                <w:szCs w:val="20"/>
                <w:lang w:eastAsia="ru-RU"/>
              </w:rPr>
            </w:pPr>
          </w:p>
        </w:tc>
        <w:tc>
          <w:tcPr>
            <w:tcW w:w="2273" w:type="pct"/>
            <w:shd w:val="clear" w:color="000000" w:fill="FFFFFF"/>
            <w:vAlign w:val="center"/>
            <w:hideMark/>
          </w:tcPr>
          <w:p w14:paraId="0CD9B9DF"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Замена рабочего колеса.</w:t>
            </w:r>
          </w:p>
        </w:tc>
        <w:tc>
          <w:tcPr>
            <w:tcW w:w="1093" w:type="pct"/>
            <w:vMerge/>
            <w:vAlign w:val="center"/>
            <w:hideMark/>
          </w:tcPr>
          <w:p w14:paraId="17BC6566" w14:textId="77777777" w:rsidR="00D952B1" w:rsidRPr="00BC6CE9" w:rsidRDefault="00D952B1" w:rsidP="00DA0BED">
            <w:pPr>
              <w:spacing w:line="240" w:lineRule="auto"/>
              <w:ind w:firstLine="0"/>
              <w:jc w:val="left"/>
              <w:rPr>
                <w:rFonts w:eastAsia="Times New Roman"/>
                <w:sz w:val="20"/>
                <w:szCs w:val="20"/>
                <w:lang w:eastAsia="ru-RU"/>
              </w:rPr>
            </w:pPr>
          </w:p>
        </w:tc>
      </w:tr>
      <w:tr w:rsidR="00D952B1" w:rsidRPr="00BC6CE9" w14:paraId="3773825E" w14:textId="77777777" w:rsidTr="00DA0BED">
        <w:trPr>
          <w:trHeight w:val="20"/>
        </w:trPr>
        <w:tc>
          <w:tcPr>
            <w:tcW w:w="1634" w:type="pct"/>
            <w:vMerge/>
            <w:vAlign w:val="center"/>
            <w:hideMark/>
          </w:tcPr>
          <w:p w14:paraId="31553EE3" w14:textId="77777777" w:rsidR="00D952B1" w:rsidRPr="00BC6CE9" w:rsidRDefault="00D952B1" w:rsidP="00DA0BED">
            <w:pPr>
              <w:spacing w:line="240" w:lineRule="auto"/>
              <w:ind w:firstLine="0"/>
              <w:jc w:val="left"/>
              <w:rPr>
                <w:rFonts w:eastAsia="Times New Roman"/>
                <w:sz w:val="20"/>
                <w:szCs w:val="20"/>
                <w:lang w:eastAsia="ru-RU"/>
              </w:rPr>
            </w:pPr>
          </w:p>
        </w:tc>
        <w:tc>
          <w:tcPr>
            <w:tcW w:w="2273" w:type="pct"/>
            <w:shd w:val="clear" w:color="000000" w:fill="FFFFFF"/>
            <w:vAlign w:val="center"/>
            <w:hideMark/>
          </w:tcPr>
          <w:p w14:paraId="2E5A6581"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Применение электродвигателей с меньшей частотой вращения.</w:t>
            </w:r>
          </w:p>
        </w:tc>
        <w:tc>
          <w:tcPr>
            <w:tcW w:w="1093" w:type="pct"/>
            <w:vMerge/>
            <w:vAlign w:val="center"/>
            <w:hideMark/>
          </w:tcPr>
          <w:p w14:paraId="5CF4D3F0" w14:textId="77777777" w:rsidR="00D952B1" w:rsidRPr="00BC6CE9" w:rsidRDefault="00D952B1" w:rsidP="00DA0BED">
            <w:pPr>
              <w:spacing w:line="240" w:lineRule="auto"/>
              <w:ind w:firstLine="0"/>
              <w:jc w:val="left"/>
              <w:rPr>
                <w:rFonts w:eastAsia="Times New Roman"/>
                <w:sz w:val="20"/>
                <w:szCs w:val="20"/>
                <w:lang w:eastAsia="ru-RU"/>
              </w:rPr>
            </w:pPr>
          </w:p>
        </w:tc>
      </w:tr>
      <w:tr w:rsidR="00D952B1" w:rsidRPr="00BC6CE9" w14:paraId="19F83656" w14:textId="77777777" w:rsidTr="00DA0BED">
        <w:trPr>
          <w:trHeight w:val="20"/>
        </w:trPr>
        <w:tc>
          <w:tcPr>
            <w:tcW w:w="1634" w:type="pct"/>
            <w:vMerge/>
            <w:vAlign w:val="center"/>
            <w:hideMark/>
          </w:tcPr>
          <w:p w14:paraId="655D245E" w14:textId="77777777" w:rsidR="00D952B1" w:rsidRPr="00BC6CE9" w:rsidRDefault="00D952B1" w:rsidP="00DA0BED">
            <w:pPr>
              <w:spacing w:line="240" w:lineRule="auto"/>
              <w:ind w:firstLine="0"/>
              <w:jc w:val="left"/>
              <w:rPr>
                <w:rFonts w:eastAsia="Times New Roman"/>
                <w:sz w:val="20"/>
                <w:szCs w:val="20"/>
                <w:lang w:eastAsia="ru-RU"/>
              </w:rPr>
            </w:pPr>
          </w:p>
        </w:tc>
        <w:tc>
          <w:tcPr>
            <w:tcW w:w="2273" w:type="pct"/>
            <w:shd w:val="clear" w:color="000000" w:fill="FFFFFF"/>
            <w:vAlign w:val="center"/>
            <w:hideMark/>
          </w:tcPr>
          <w:p w14:paraId="41490A48"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Замена насоса на насос меньшего типоразмера.</w:t>
            </w:r>
          </w:p>
        </w:tc>
        <w:tc>
          <w:tcPr>
            <w:tcW w:w="1093" w:type="pct"/>
            <w:vMerge/>
            <w:vAlign w:val="center"/>
            <w:hideMark/>
          </w:tcPr>
          <w:p w14:paraId="2A1C47B8" w14:textId="77777777" w:rsidR="00D952B1" w:rsidRPr="00BC6CE9" w:rsidRDefault="00D952B1" w:rsidP="00DA0BED">
            <w:pPr>
              <w:spacing w:line="240" w:lineRule="auto"/>
              <w:ind w:firstLine="0"/>
              <w:jc w:val="left"/>
              <w:rPr>
                <w:rFonts w:eastAsia="Times New Roman"/>
                <w:sz w:val="20"/>
                <w:szCs w:val="20"/>
                <w:lang w:eastAsia="ru-RU"/>
              </w:rPr>
            </w:pPr>
          </w:p>
        </w:tc>
      </w:tr>
      <w:tr w:rsidR="00D952B1" w:rsidRPr="00BC6CE9" w14:paraId="707208ED" w14:textId="77777777" w:rsidTr="00DA0BED">
        <w:trPr>
          <w:trHeight w:val="20"/>
        </w:trPr>
        <w:tc>
          <w:tcPr>
            <w:tcW w:w="1634" w:type="pct"/>
            <w:shd w:val="clear" w:color="000000" w:fill="FFFFFF"/>
            <w:vAlign w:val="center"/>
            <w:hideMark/>
          </w:tcPr>
          <w:p w14:paraId="62494892"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Износ основных элементов насоса</w:t>
            </w:r>
          </w:p>
        </w:tc>
        <w:tc>
          <w:tcPr>
            <w:tcW w:w="2273" w:type="pct"/>
            <w:shd w:val="clear" w:color="000000" w:fill="FFFFFF"/>
            <w:vAlign w:val="center"/>
            <w:hideMark/>
          </w:tcPr>
          <w:p w14:paraId="3072063F"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Ремонт и замена элементов насоса в случае снижения его рабочих параметров.</w:t>
            </w:r>
          </w:p>
        </w:tc>
        <w:tc>
          <w:tcPr>
            <w:tcW w:w="1093" w:type="pct"/>
            <w:shd w:val="clear" w:color="000000" w:fill="FFFFFF"/>
            <w:vAlign w:val="center"/>
            <w:hideMark/>
          </w:tcPr>
          <w:p w14:paraId="2166665F"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Недели</w:t>
            </w:r>
          </w:p>
        </w:tc>
      </w:tr>
      <w:tr w:rsidR="00D952B1" w:rsidRPr="00BC6CE9" w14:paraId="08704920" w14:textId="77777777" w:rsidTr="00DA0BED">
        <w:trPr>
          <w:trHeight w:val="20"/>
        </w:trPr>
        <w:tc>
          <w:tcPr>
            <w:tcW w:w="1634" w:type="pct"/>
            <w:vMerge w:val="restart"/>
            <w:shd w:val="clear" w:color="000000" w:fill="FFFFFF"/>
            <w:vAlign w:val="center"/>
            <w:hideMark/>
          </w:tcPr>
          <w:p w14:paraId="61CD51B3"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Засорение и коррозия труб.</w:t>
            </w:r>
          </w:p>
        </w:tc>
        <w:tc>
          <w:tcPr>
            <w:tcW w:w="2273" w:type="pct"/>
            <w:shd w:val="clear" w:color="000000" w:fill="FFFFFF"/>
            <w:vAlign w:val="center"/>
            <w:hideMark/>
          </w:tcPr>
          <w:p w14:paraId="1CC4258F"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Очистка труб</w:t>
            </w:r>
          </w:p>
        </w:tc>
        <w:tc>
          <w:tcPr>
            <w:tcW w:w="1093" w:type="pct"/>
            <w:vMerge w:val="restart"/>
            <w:shd w:val="clear" w:color="000000" w:fill="FFFFFF"/>
            <w:vAlign w:val="center"/>
            <w:hideMark/>
          </w:tcPr>
          <w:p w14:paraId="2BE19726"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Недели, месяцы</w:t>
            </w:r>
          </w:p>
        </w:tc>
      </w:tr>
      <w:tr w:rsidR="00D952B1" w:rsidRPr="00BC6CE9" w14:paraId="28F90706" w14:textId="77777777" w:rsidTr="00DA0BED">
        <w:trPr>
          <w:trHeight w:val="20"/>
        </w:trPr>
        <w:tc>
          <w:tcPr>
            <w:tcW w:w="1634" w:type="pct"/>
            <w:vMerge/>
            <w:vAlign w:val="center"/>
            <w:hideMark/>
          </w:tcPr>
          <w:p w14:paraId="56B20C91" w14:textId="77777777" w:rsidR="00D952B1" w:rsidRPr="00BC6CE9" w:rsidRDefault="00D952B1" w:rsidP="00DA0BED">
            <w:pPr>
              <w:spacing w:line="240" w:lineRule="auto"/>
              <w:ind w:firstLine="0"/>
              <w:jc w:val="left"/>
              <w:rPr>
                <w:rFonts w:eastAsia="Times New Roman"/>
                <w:sz w:val="20"/>
                <w:szCs w:val="20"/>
                <w:lang w:eastAsia="ru-RU"/>
              </w:rPr>
            </w:pPr>
          </w:p>
        </w:tc>
        <w:tc>
          <w:tcPr>
            <w:tcW w:w="2273" w:type="pct"/>
            <w:shd w:val="clear" w:color="000000" w:fill="FFFFFF"/>
            <w:vAlign w:val="center"/>
            <w:hideMark/>
          </w:tcPr>
          <w:p w14:paraId="0798FC82"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Применение фильтров, сепараторов и подобной арматуры для предотвращения засорения.</w:t>
            </w:r>
          </w:p>
        </w:tc>
        <w:tc>
          <w:tcPr>
            <w:tcW w:w="1093" w:type="pct"/>
            <w:vMerge/>
            <w:vAlign w:val="center"/>
            <w:hideMark/>
          </w:tcPr>
          <w:p w14:paraId="131BB4F0" w14:textId="77777777" w:rsidR="00D952B1" w:rsidRPr="00BC6CE9" w:rsidRDefault="00D952B1" w:rsidP="00DA0BED">
            <w:pPr>
              <w:spacing w:line="240" w:lineRule="auto"/>
              <w:ind w:firstLine="0"/>
              <w:jc w:val="left"/>
              <w:rPr>
                <w:rFonts w:eastAsia="Times New Roman"/>
                <w:sz w:val="20"/>
                <w:szCs w:val="20"/>
                <w:lang w:eastAsia="ru-RU"/>
              </w:rPr>
            </w:pPr>
          </w:p>
        </w:tc>
      </w:tr>
      <w:tr w:rsidR="00D952B1" w:rsidRPr="00BC6CE9" w14:paraId="3EBCBDB8" w14:textId="77777777" w:rsidTr="00DA0BED">
        <w:trPr>
          <w:trHeight w:val="20"/>
        </w:trPr>
        <w:tc>
          <w:tcPr>
            <w:tcW w:w="1634" w:type="pct"/>
            <w:vMerge/>
            <w:vAlign w:val="center"/>
            <w:hideMark/>
          </w:tcPr>
          <w:p w14:paraId="748F2E9E" w14:textId="77777777" w:rsidR="00D952B1" w:rsidRPr="00BC6CE9" w:rsidRDefault="00D952B1" w:rsidP="00DA0BED">
            <w:pPr>
              <w:spacing w:line="240" w:lineRule="auto"/>
              <w:ind w:firstLine="0"/>
              <w:jc w:val="left"/>
              <w:rPr>
                <w:rFonts w:eastAsia="Times New Roman"/>
                <w:sz w:val="20"/>
                <w:szCs w:val="20"/>
                <w:lang w:eastAsia="ru-RU"/>
              </w:rPr>
            </w:pPr>
          </w:p>
        </w:tc>
        <w:tc>
          <w:tcPr>
            <w:tcW w:w="2273" w:type="pct"/>
            <w:shd w:val="clear" w:color="000000" w:fill="FFFFFF"/>
            <w:vAlign w:val="center"/>
            <w:hideMark/>
          </w:tcPr>
          <w:p w14:paraId="33FC6181"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Замена трубопроводов на трубы из современных полимерных материалов, трубы с защитным покрытием</w:t>
            </w:r>
          </w:p>
        </w:tc>
        <w:tc>
          <w:tcPr>
            <w:tcW w:w="1093" w:type="pct"/>
            <w:vMerge/>
            <w:vAlign w:val="center"/>
            <w:hideMark/>
          </w:tcPr>
          <w:p w14:paraId="7435604F" w14:textId="77777777" w:rsidR="00D952B1" w:rsidRPr="00BC6CE9" w:rsidRDefault="00D952B1" w:rsidP="00DA0BED">
            <w:pPr>
              <w:spacing w:line="240" w:lineRule="auto"/>
              <w:ind w:firstLine="0"/>
              <w:jc w:val="left"/>
              <w:rPr>
                <w:rFonts w:eastAsia="Times New Roman"/>
                <w:sz w:val="20"/>
                <w:szCs w:val="20"/>
                <w:lang w:eastAsia="ru-RU"/>
              </w:rPr>
            </w:pPr>
          </w:p>
        </w:tc>
      </w:tr>
      <w:tr w:rsidR="00D952B1" w:rsidRPr="00BC6CE9" w14:paraId="2021C146" w14:textId="77777777" w:rsidTr="00DA0BED">
        <w:trPr>
          <w:trHeight w:val="20"/>
        </w:trPr>
        <w:tc>
          <w:tcPr>
            <w:tcW w:w="1634" w:type="pct"/>
            <w:shd w:val="clear" w:color="000000" w:fill="FFFFFF"/>
            <w:vAlign w:val="center"/>
            <w:hideMark/>
          </w:tcPr>
          <w:p w14:paraId="69C721F8"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Большие затраты на ремонт (замена торцовых уплотнений, подшипников) </w:t>
            </w:r>
          </w:p>
        </w:tc>
        <w:tc>
          <w:tcPr>
            <w:tcW w:w="2273" w:type="pct"/>
            <w:shd w:val="clear" w:color="000000" w:fill="FFFFFF"/>
            <w:vAlign w:val="center"/>
            <w:hideMark/>
          </w:tcPr>
          <w:p w14:paraId="176F170A"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Подрезка рабочего колеса.</w:t>
            </w:r>
          </w:p>
        </w:tc>
        <w:tc>
          <w:tcPr>
            <w:tcW w:w="1093" w:type="pct"/>
            <w:vMerge w:val="restart"/>
            <w:shd w:val="clear" w:color="000000" w:fill="FFFFFF"/>
            <w:vAlign w:val="center"/>
            <w:hideMark/>
          </w:tcPr>
          <w:p w14:paraId="1BD39C59"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Недели-годы</w:t>
            </w:r>
          </w:p>
        </w:tc>
      </w:tr>
      <w:tr w:rsidR="00C05738" w:rsidRPr="00BC6CE9" w14:paraId="6B80BD26" w14:textId="77777777" w:rsidTr="00DA0BED">
        <w:trPr>
          <w:trHeight w:val="20"/>
        </w:trPr>
        <w:tc>
          <w:tcPr>
            <w:tcW w:w="1634" w:type="pct"/>
            <w:vMerge w:val="restart"/>
            <w:shd w:val="clear" w:color="000000" w:fill="FFFFFF"/>
            <w:vAlign w:val="center"/>
            <w:hideMark/>
          </w:tcPr>
          <w:p w14:paraId="4A006415" w14:textId="2BAEC676" w:rsidR="00C05738" w:rsidRPr="00BC6CE9" w:rsidRDefault="00C05738" w:rsidP="00C05738">
            <w:pPr>
              <w:spacing w:line="240" w:lineRule="auto"/>
              <w:ind w:firstLine="0"/>
              <w:jc w:val="center"/>
              <w:rPr>
                <w:rFonts w:eastAsia="Times New Roman"/>
                <w:sz w:val="20"/>
                <w:szCs w:val="20"/>
                <w:lang w:eastAsia="ru-RU"/>
              </w:rPr>
            </w:pPr>
            <w:r w:rsidRPr="00BC6CE9">
              <w:rPr>
                <w:rFonts w:eastAsia="Times New Roman"/>
                <w:sz w:val="20"/>
                <w:szCs w:val="20"/>
                <w:lang w:eastAsia="ru-RU"/>
              </w:rPr>
              <w:t>- Работа насоса за пределами рабочей зоны, (</w:t>
            </w:r>
            <w:proofErr w:type="spellStart"/>
            <w:r w:rsidRPr="00BC6CE9">
              <w:rPr>
                <w:rFonts w:eastAsia="Times New Roman"/>
                <w:sz w:val="20"/>
                <w:szCs w:val="20"/>
                <w:lang w:eastAsia="ru-RU"/>
              </w:rPr>
              <w:t>переразмеривание</w:t>
            </w:r>
            <w:proofErr w:type="spellEnd"/>
            <w:r w:rsidRPr="00BC6CE9">
              <w:rPr>
                <w:rFonts w:eastAsia="Times New Roman"/>
                <w:sz w:val="20"/>
                <w:szCs w:val="20"/>
                <w:lang w:eastAsia="ru-RU"/>
              </w:rPr>
              <w:t xml:space="preserve"> насоса).</w:t>
            </w:r>
          </w:p>
        </w:tc>
        <w:tc>
          <w:tcPr>
            <w:tcW w:w="2273" w:type="pct"/>
            <w:shd w:val="clear" w:color="000000" w:fill="FFFFFF"/>
            <w:vAlign w:val="center"/>
            <w:hideMark/>
          </w:tcPr>
          <w:p w14:paraId="0C0C68AD" w14:textId="77777777" w:rsidR="00C05738" w:rsidRPr="00BC6CE9" w:rsidRDefault="00C05738"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Применение электродвигателей с меньшей частотой вращения или редукторов в тех случаях, когда параметры насоса значительно превосходят потребности системы.</w:t>
            </w:r>
          </w:p>
        </w:tc>
        <w:tc>
          <w:tcPr>
            <w:tcW w:w="1093" w:type="pct"/>
            <w:vMerge/>
            <w:vAlign w:val="center"/>
            <w:hideMark/>
          </w:tcPr>
          <w:p w14:paraId="53186FAA" w14:textId="77777777" w:rsidR="00C05738" w:rsidRPr="00BC6CE9" w:rsidRDefault="00C05738" w:rsidP="00DA0BED">
            <w:pPr>
              <w:spacing w:line="240" w:lineRule="auto"/>
              <w:ind w:firstLine="0"/>
              <w:jc w:val="left"/>
              <w:rPr>
                <w:rFonts w:eastAsia="Times New Roman"/>
                <w:sz w:val="20"/>
                <w:szCs w:val="20"/>
                <w:lang w:eastAsia="ru-RU"/>
              </w:rPr>
            </w:pPr>
          </w:p>
        </w:tc>
      </w:tr>
      <w:tr w:rsidR="00C05738" w:rsidRPr="00BC6CE9" w14:paraId="58678491" w14:textId="77777777" w:rsidTr="00DA0BED">
        <w:trPr>
          <w:trHeight w:val="20"/>
        </w:trPr>
        <w:tc>
          <w:tcPr>
            <w:tcW w:w="1634" w:type="pct"/>
            <w:vMerge/>
            <w:shd w:val="clear" w:color="000000" w:fill="FFFFFF"/>
            <w:hideMark/>
          </w:tcPr>
          <w:p w14:paraId="44E54654" w14:textId="621AD676" w:rsidR="00C05738" w:rsidRPr="00BC6CE9" w:rsidRDefault="00C05738" w:rsidP="00DA0BED">
            <w:pPr>
              <w:spacing w:line="240" w:lineRule="auto"/>
              <w:ind w:firstLine="0"/>
              <w:jc w:val="left"/>
              <w:rPr>
                <w:rFonts w:eastAsia="Times New Roman"/>
                <w:lang w:eastAsia="ru-RU"/>
              </w:rPr>
            </w:pPr>
          </w:p>
        </w:tc>
        <w:tc>
          <w:tcPr>
            <w:tcW w:w="2273" w:type="pct"/>
            <w:shd w:val="clear" w:color="000000" w:fill="FFFFFF"/>
            <w:vAlign w:val="center"/>
            <w:hideMark/>
          </w:tcPr>
          <w:p w14:paraId="2AC7D12B" w14:textId="77777777" w:rsidR="00C05738" w:rsidRPr="00BC6CE9" w:rsidRDefault="00C05738"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Замена насоса на насос меньшего типоразмера.</w:t>
            </w:r>
          </w:p>
        </w:tc>
        <w:tc>
          <w:tcPr>
            <w:tcW w:w="1093" w:type="pct"/>
            <w:vMerge/>
            <w:vAlign w:val="center"/>
            <w:hideMark/>
          </w:tcPr>
          <w:p w14:paraId="4EB0317E" w14:textId="77777777" w:rsidR="00C05738" w:rsidRPr="00BC6CE9" w:rsidRDefault="00C05738" w:rsidP="00DA0BED">
            <w:pPr>
              <w:spacing w:line="240" w:lineRule="auto"/>
              <w:ind w:firstLine="0"/>
              <w:jc w:val="left"/>
              <w:rPr>
                <w:rFonts w:eastAsia="Times New Roman"/>
                <w:sz w:val="20"/>
                <w:szCs w:val="20"/>
                <w:lang w:eastAsia="ru-RU"/>
              </w:rPr>
            </w:pPr>
          </w:p>
        </w:tc>
      </w:tr>
      <w:tr w:rsidR="00D952B1" w:rsidRPr="00BC6CE9" w14:paraId="290493F3" w14:textId="77777777" w:rsidTr="00DA0BED">
        <w:trPr>
          <w:trHeight w:val="20"/>
        </w:trPr>
        <w:tc>
          <w:tcPr>
            <w:tcW w:w="1634" w:type="pct"/>
            <w:shd w:val="clear" w:color="000000" w:fill="FFFFFF"/>
            <w:vAlign w:val="center"/>
            <w:hideMark/>
          </w:tcPr>
          <w:p w14:paraId="165587B2"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Работа нескольких насосов, установленных параллельно в постоянном режиме</w:t>
            </w:r>
          </w:p>
        </w:tc>
        <w:tc>
          <w:tcPr>
            <w:tcW w:w="2273" w:type="pct"/>
            <w:shd w:val="clear" w:color="000000" w:fill="FFFFFF"/>
            <w:vAlign w:val="center"/>
            <w:hideMark/>
          </w:tcPr>
          <w:p w14:paraId="6A43630C"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 Установка системы управления или наладка существующей</w:t>
            </w:r>
          </w:p>
        </w:tc>
        <w:tc>
          <w:tcPr>
            <w:tcW w:w="1093" w:type="pct"/>
            <w:shd w:val="clear" w:color="000000" w:fill="FFFFFF"/>
            <w:vAlign w:val="center"/>
            <w:hideMark/>
          </w:tcPr>
          <w:p w14:paraId="363BA3B8" w14:textId="77777777" w:rsidR="00D952B1" w:rsidRPr="00BC6CE9" w:rsidRDefault="00D952B1" w:rsidP="00DA0BED">
            <w:pPr>
              <w:spacing w:line="240" w:lineRule="auto"/>
              <w:ind w:firstLine="0"/>
              <w:jc w:val="center"/>
              <w:rPr>
                <w:rFonts w:eastAsia="Times New Roman"/>
                <w:sz w:val="20"/>
                <w:szCs w:val="20"/>
                <w:lang w:eastAsia="ru-RU"/>
              </w:rPr>
            </w:pPr>
            <w:r w:rsidRPr="00BC6CE9">
              <w:rPr>
                <w:rFonts w:eastAsia="Times New Roman"/>
                <w:sz w:val="20"/>
                <w:szCs w:val="20"/>
                <w:lang w:eastAsia="ru-RU"/>
              </w:rPr>
              <w:t>Недели</w:t>
            </w:r>
          </w:p>
        </w:tc>
      </w:tr>
    </w:tbl>
    <w:p w14:paraId="314426EE" w14:textId="77777777" w:rsidR="003E0218" w:rsidRPr="00D952B1" w:rsidRDefault="003E0218" w:rsidP="00D952B1">
      <w:pPr>
        <w:spacing w:before="240"/>
        <w:rPr>
          <w:b/>
          <w:bCs/>
        </w:rPr>
      </w:pPr>
      <w:r w:rsidRPr="00D952B1">
        <w:rPr>
          <w:b/>
          <w:bCs/>
        </w:rPr>
        <w:t>1.1.4.4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p>
    <w:p w14:paraId="1E963B4D" w14:textId="0F0D4823" w:rsidR="003E0218" w:rsidRDefault="003E0218" w:rsidP="003E0218">
      <w:r>
        <w:t>Общая протяженность водопроводных сетей, находящихся на обслуживании МП</w:t>
      </w:r>
      <w:r w:rsidR="00D952B1">
        <w:t> </w:t>
      </w:r>
      <w:r>
        <w:t>«</w:t>
      </w:r>
      <w:r w:rsidR="00A93ACB">
        <w:t>ГКХ</w:t>
      </w:r>
      <w:r>
        <w:t>», составляет 28,</w:t>
      </w:r>
      <w:r w:rsidR="00D952B1">
        <w:t>974</w:t>
      </w:r>
      <w:r>
        <w:t xml:space="preserve"> км. Сети введены в эксплуатацию 1975-2004 годах. Средний износ трубопроводов составляет 59,5 %.</w:t>
      </w:r>
    </w:p>
    <w:p w14:paraId="03100801" w14:textId="4FD1432F" w:rsidR="003E0218" w:rsidRDefault="003E0218" w:rsidP="003E0218">
      <w:r>
        <w:t>Материал водопроводных сетей МП «</w:t>
      </w:r>
      <w:r w:rsidR="00A93ACB">
        <w:t>ГКХ</w:t>
      </w:r>
      <w:r>
        <w:t>» диаметром от 50 до 400 мм представлен сталью, полипропиленом, и полиэтиленом.</w:t>
      </w:r>
    </w:p>
    <w:p w14:paraId="190FCEBB" w14:textId="77777777" w:rsidR="003E0218" w:rsidRDefault="003E0218" w:rsidP="003E0218">
      <w:r>
        <w:t>На магистральных и квартальных сетях обслуживаемой организации расположены сооружения сетей водопровода: колодцы, камеры, пожарные гидранты и т.п.</w:t>
      </w:r>
    </w:p>
    <w:p w14:paraId="0E7A908A" w14:textId="36D7EA71" w:rsidR="003E0218" w:rsidRDefault="003E0218" w:rsidP="003E0218">
      <w:r>
        <w:lastRenderedPageBreak/>
        <w:t>Функционирование и эксплуатация водопроводных сетей всех вышеуказанных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 г. Для обеспечения качества воды в процессе ее транспортировки производится постоянный мониторинг на соответствие требованиям СанПиН 1.2.3685-21 «Гигиенические нормативы и требования к обеспечению безопасности и (или) безвредности для человека факторов среды обитания».</w:t>
      </w:r>
    </w:p>
    <w:p w14:paraId="0F07B5E2" w14:textId="77777777" w:rsidR="003E0218" w:rsidRDefault="003E0218" w:rsidP="003E0218">
      <w:r>
        <w:t>Водопроводные сети, нуждающиеся в замене, рассчитываются из учета срока эксплуатации:</w:t>
      </w:r>
    </w:p>
    <w:p w14:paraId="35D957F9" w14:textId="5579AD12" w:rsidR="003E0218" w:rsidRDefault="003E0218">
      <w:pPr>
        <w:pStyle w:val="af"/>
        <w:numPr>
          <w:ilvl w:val="0"/>
          <w:numId w:val="10"/>
        </w:numPr>
      </w:pPr>
      <w:r>
        <w:t>срок службы стальных труб принимается 20 лет,</w:t>
      </w:r>
    </w:p>
    <w:p w14:paraId="6E10C020" w14:textId="466E6202" w:rsidR="003E0218" w:rsidRDefault="003E0218">
      <w:pPr>
        <w:pStyle w:val="af"/>
        <w:numPr>
          <w:ilvl w:val="0"/>
          <w:numId w:val="10"/>
        </w:numPr>
      </w:pPr>
      <w:r>
        <w:t>срок службы пластиковых труб – 50 лет,</w:t>
      </w:r>
    </w:p>
    <w:p w14:paraId="13A76F35" w14:textId="4CA08031" w:rsidR="003E0218" w:rsidRDefault="003E0218">
      <w:pPr>
        <w:pStyle w:val="af"/>
        <w:numPr>
          <w:ilvl w:val="0"/>
          <w:numId w:val="10"/>
        </w:numPr>
      </w:pPr>
      <w:r>
        <w:t>бесхозные сети вне зависимости от материала считаются выработавшими свой ресурс.</w:t>
      </w:r>
    </w:p>
    <w:p w14:paraId="1962072B" w14:textId="77777777" w:rsidR="003E0218" w:rsidRDefault="003E0218" w:rsidP="003E0218">
      <w:r>
        <w:t>Для улучшения работы системы водоснабжения необходимо предусмотреть замену всех изношенных и аварийных трубопроводов с использованием полиэтиленовых труб. Также для снижения аварийности, стабилизации давления в трубопроводе и уменьшения затрат на электроэнергию возможно рассмотреть установку воздушных клапанов (вантузов) с целью устранения излишнего воздуха в системе транспортировки воды в местах его предполагаемого скопления.</w:t>
      </w:r>
    </w:p>
    <w:p w14:paraId="60B9B7F6" w14:textId="77777777" w:rsidR="003E0218" w:rsidRDefault="003E0218" w:rsidP="003E0218">
      <w:r>
        <w:t>Наличие воздушных «карманов» приводит к уменьшению пропускной способности трубопроводов и увеличению затрат электроэнергии на транспортировку воды. Также возрастает опасность возникновения гидравлических ударов и как следствие увеличение аварийности на сетях. Через воздушные клапаны удаляется накопившийся в трубопроводе воздух, воздушные «карманы», препятствующие движению воды, ликвидируются, и подача воды в системе стабилизируется.</w:t>
      </w:r>
    </w:p>
    <w:p w14:paraId="4FD3532D" w14:textId="77777777" w:rsidR="003E0218" w:rsidRDefault="003E0218" w:rsidP="003E0218">
      <w:r>
        <w:t>В местах избыточного давления воды необходимо предусмотреть установку клапанов понижения давления, что также позволит улучшить водоснабжение и уменьшить количество аварийных ситуаций.</w:t>
      </w:r>
    </w:p>
    <w:p w14:paraId="792AB405" w14:textId="62456A8D" w:rsidR="003E0218" w:rsidRPr="00E13BAF" w:rsidRDefault="003E0218" w:rsidP="00E13BAF">
      <w:pPr>
        <w:spacing w:before="240"/>
        <w:rPr>
          <w:b/>
          <w:bCs/>
        </w:rPr>
      </w:pPr>
      <w:r w:rsidRPr="00E13BAF">
        <w:rPr>
          <w:b/>
          <w:bCs/>
        </w:rPr>
        <w:t xml:space="preserve">1.1.4.5 Описание существующих технических и технологических проблем, возникающих при водоснабжении </w:t>
      </w:r>
      <w:r w:rsidR="00E13BAF">
        <w:rPr>
          <w:b/>
          <w:bCs/>
        </w:rPr>
        <w:t>городск</w:t>
      </w:r>
      <w:r w:rsidR="00840245">
        <w:rPr>
          <w:b/>
          <w:bCs/>
        </w:rPr>
        <w:t>ого</w:t>
      </w:r>
      <w:r w:rsidR="00E13BAF">
        <w:rPr>
          <w:b/>
          <w:bCs/>
        </w:rPr>
        <w:t xml:space="preserve"> </w:t>
      </w:r>
      <w:r w:rsidR="00840245">
        <w:rPr>
          <w:b/>
          <w:bCs/>
        </w:rPr>
        <w:t>округа,</w:t>
      </w:r>
      <w:r w:rsidRPr="00E13BAF">
        <w:rPr>
          <w:b/>
          <w:bCs/>
        </w:rPr>
        <w:t xml:space="preserve">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p>
    <w:p w14:paraId="76491960" w14:textId="5CE58FC2" w:rsidR="003E0218" w:rsidRDefault="00E13BAF" w:rsidP="003E0218">
      <w:r>
        <w:t>В связи с наличием ветхих сетей водопровода</w:t>
      </w:r>
      <w:r w:rsidR="003E0218">
        <w:t xml:space="preserve"> существует проблема вторичного загрязнения воды (то есть вода питьевого качества загрязняется в разводящих сетях). </w:t>
      </w:r>
      <w:r w:rsidR="003E0218">
        <w:lastRenderedPageBreak/>
        <w:t>Значительный износ сетей влечет за собой увеличение количества аварий, что также отрицательно сказывается на качестве воды, подаваемой потребителю. Для решения этой проблемы необходимо увеличить темпы перекладки сетей водопровода. Запорная арматура, как и сети, имеет большой процент износа и не позволяет оперативно перекрыть поврежденный участок трубопровода, что негативно сказывается на надежности работы системы водоснабжения с позиции бесперебойной подачи воды потребителям.</w:t>
      </w:r>
    </w:p>
    <w:p w14:paraId="6D5F77ED" w14:textId="14544DDB" w:rsidR="003E0218" w:rsidRDefault="003E0218" w:rsidP="003E0218">
      <w:r>
        <w:t>В настоящее время основными проблемами</w:t>
      </w:r>
      <w:r w:rsidR="00E13BAF">
        <w:t xml:space="preserve"> </w:t>
      </w:r>
      <w:r>
        <w:t xml:space="preserve">в водоснабжении </w:t>
      </w:r>
      <w:r w:rsidR="00840245">
        <w:t>городского округа</w:t>
      </w:r>
      <w:r>
        <w:t xml:space="preserve"> являются: </w:t>
      </w:r>
    </w:p>
    <w:p w14:paraId="0288A946" w14:textId="0BD9C421" w:rsidR="003E0218" w:rsidRDefault="003E0218">
      <w:pPr>
        <w:pStyle w:val="af"/>
        <w:numPr>
          <w:ilvl w:val="0"/>
          <w:numId w:val="11"/>
        </w:numPr>
      </w:pPr>
      <w:r>
        <w:t>преждевременный износ насосного оборудования ВЗУ, как следствие неудовлетворительное качество воды;</w:t>
      </w:r>
    </w:p>
    <w:p w14:paraId="4FD2A4BE" w14:textId="61385EEE" w:rsidR="003E0218" w:rsidRDefault="003E0218">
      <w:pPr>
        <w:pStyle w:val="af"/>
        <w:numPr>
          <w:ilvl w:val="0"/>
          <w:numId w:val="11"/>
        </w:numPr>
      </w:pPr>
      <w:r>
        <w:t xml:space="preserve">высокий моральный и физический процент износа трубопроводов и запорной арматуры; </w:t>
      </w:r>
    </w:p>
    <w:p w14:paraId="5F06DD59" w14:textId="494AA058" w:rsidR="003E0218" w:rsidRDefault="003E0218">
      <w:pPr>
        <w:pStyle w:val="af"/>
        <w:numPr>
          <w:ilvl w:val="0"/>
          <w:numId w:val="11"/>
        </w:numPr>
      </w:pPr>
      <w:r>
        <w:t xml:space="preserve">несоответствие существующего приборного учета современным требованиям; </w:t>
      </w:r>
    </w:p>
    <w:p w14:paraId="25668563" w14:textId="55163737" w:rsidR="003E0218" w:rsidRDefault="003E0218">
      <w:pPr>
        <w:pStyle w:val="af"/>
        <w:numPr>
          <w:ilvl w:val="0"/>
          <w:numId w:val="11"/>
        </w:numPr>
      </w:pPr>
      <w:r>
        <w:t>высокие энергозатраты по доставке воды потребителям;</w:t>
      </w:r>
    </w:p>
    <w:p w14:paraId="6917E993" w14:textId="51FE0BF1" w:rsidR="003E0218" w:rsidRDefault="003E0218">
      <w:pPr>
        <w:pStyle w:val="af"/>
        <w:numPr>
          <w:ilvl w:val="0"/>
          <w:numId w:val="11"/>
        </w:numPr>
      </w:pPr>
      <w:r>
        <w:t xml:space="preserve">несоответствие существующих технологий водоподготовки современным нормативным требованиям к качеству питьевой воды; </w:t>
      </w:r>
    </w:p>
    <w:p w14:paraId="55689899" w14:textId="66081645" w:rsidR="003E0218" w:rsidRDefault="003E0218">
      <w:pPr>
        <w:pStyle w:val="af"/>
        <w:numPr>
          <w:ilvl w:val="0"/>
          <w:numId w:val="11"/>
        </w:numPr>
      </w:pPr>
      <w:r>
        <w:t xml:space="preserve">отсутствие современных систем диспетчеризации и телемеханизации, автоматизированных систем управления режимами водоснабжения на объектах, осуществляющих водоснабжение; </w:t>
      </w:r>
    </w:p>
    <w:p w14:paraId="28B30A83" w14:textId="67BCCD9E" w:rsidR="003E0218" w:rsidRDefault="003E0218">
      <w:pPr>
        <w:pStyle w:val="af"/>
        <w:numPr>
          <w:ilvl w:val="0"/>
          <w:numId w:val="11"/>
        </w:numPr>
      </w:pPr>
      <w:r>
        <w:t>отсутствие на водозаборных узлах обустроенных зон санитарной охраны источников водоснабжения.</w:t>
      </w:r>
    </w:p>
    <w:p w14:paraId="77A710C3" w14:textId="77777777" w:rsidR="003E0218" w:rsidRPr="00E13BAF" w:rsidRDefault="003E0218" w:rsidP="003E0218">
      <w:pPr>
        <w:rPr>
          <w:b/>
          <w:bCs/>
        </w:rPr>
      </w:pPr>
      <w:r w:rsidRPr="00E13BAF">
        <w:rPr>
          <w:b/>
          <w:bCs/>
        </w:rPr>
        <w:t>1.1.4.6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p>
    <w:p w14:paraId="5F3B0C7D" w14:textId="271DAEAB" w:rsidR="003E0218" w:rsidRDefault="003E0218" w:rsidP="003E0218">
      <w:r>
        <w:t xml:space="preserve">В городском округе </w:t>
      </w:r>
      <w:r w:rsidR="00DA2835">
        <w:t>Анадырь</w:t>
      </w:r>
      <w:r>
        <w:t xml:space="preserve"> </w:t>
      </w:r>
      <w:r w:rsidR="0007534E">
        <w:t xml:space="preserve">используется </w:t>
      </w:r>
      <w:r>
        <w:t>закрытая система горячего водоснабжения. Обслуживание централизованных систем горячего водоснабжения осуществляет МП «</w:t>
      </w:r>
      <w:r w:rsidR="00A93ACB">
        <w:t>ГКХ</w:t>
      </w:r>
      <w:r>
        <w:t>».</w:t>
      </w:r>
    </w:p>
    <w:p w14:paraId="5DB4D745" w14:textId="46B861F6" w:rsidR="00E13BAF" w:rsidRDefault="003E0218" w:rsidP="00E13BAF">
      <w:pPr>
        <w:jc w:val="right"/>
        <w:rPr>
          <w:b/>
          <w:bCs/>
        </w:rPr>
      </w:pPr>
      <w:r w:rsidRPr="00E13BAF">
        <w:rPr>
          <w:b/>
          <w:bCs/>
        </w:rPr>
        <w:t xml:space="preserve">Таблица </w:t>
      </w:r>
      <w:r w:rsidR="00935393">
        <w:rPr>
          <w:b/>
          <w:bCs/>
        </w:rPr>
        <w:t>8</w:t>
      </w:r>
      <w:r w:rsidRPr="00E13BAF">
        <w:rPr>
          <w:b/>
          <w:bCs/>
        </w:rPr>
        <w:t xml:space="preserve"> </w:t>
      </w:r>
    </w:p>
    <w:p w14:paraId="775AF6CA" w14:textId="149CC817" w:rsidR="003E0218" w:rsidRPr="00E13BAF" w:rsidRDefault="003E0218" w:rsidP="00E13BAF">
      <w:pPr>
        <w:jc w:val="right"/>
        <w:rPr>
          <w:b/>
          <w:bCs/>
        </w:rPr>
      </w:pPr>
      <w:r w:rsidRPr="00E13BAF">
        <w:rPr>
          <w:b/>
          <w:bCs/>
        </w:rPr>
        <w:t xml:space="preserve">Описание централизованной системы горячего водоснабжения с использованием закрытых систем горячего водоснабжения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817"/>
        <w:gridCol w:w="3377"/>
        <w:gridCol w:w="3377"/>
      </w:tblGrid>
      <w:tr w:rsidR="00E13BAF" w:rsidRPr="00BC6CE9" w14:paraId="24490934" w14:textId="77777777" w:rsidTr="00DA0BED">
        <w:trPr>
          <w:trHeight w:val="92"/>
        </w:trPr>
        <w:tc>
          <w:tcPr>
            <w:tcW w:w="2817" w:type="dxa"/>
            <w:shd w:val="clear" w:color="auto" w:fill="D9D9D9"/>
          </w:tcPr>
          <w:p w14:paraId="58BE556A" w14:textId="77777777" w:rsidR="00E13BAF" w:rsidRPr="00BC6CE9" w:rsidRDefault="00E13BAF" w:rsidP="00DA0BED">
            <w:pPr>
              <w:pStyle w:val="110"/>
              <w:rPr>
                <w:rFonts w:cs="Times New Roman"/>
              </w:rPr>
            </w:pPr>
            <w:r w:rsidRPr="00BC6CE9">
              <w:rPr>
                <w:rFonts w:cs="Times New Roman"/>
              </w:rPr>
              <w:t>Адрес</w:t>
            </w:r>
          </w:p>
        </w:tc>
        <w:tc>
          <w:tcPr>
            <w:tcW w:w="3377" w:type="dxa"/>
            <w:shd w:val="clear" w:color="auto" w:fill="D9D9D9"/>
          </w:tcPr>
          <w:p w14:paraId="18DFB03B" w14:textId="77777777" w:rsidR="00E13BAF" w:rsidRPr="00BC6CE9" w:rsidRDefault="00E13BAF" w:rsidP="00DA0BED">
            <w:pPr>
              <w:pStyle w:val="110"/>
              <w:rPr>
                <w:rFonts w:cs="Times New Roman"/>
              </w:rPr>
            </w:pPr>
            <w:r w:rsidRPr="00BC6CE9">
              <w:rPr>
                <w:rFonts w:cs="Times New Roman"/>
              </w:rPr>
              <w:t>Тип водонагревателя</w:t>
            </w:r>
          </w:p>
        </w:tc>
        <w:tc>
          <w:tcPr>
            <w:tcW w:w="3377" w:type="dxa"/>
            <w:shd w:val="clear" w:color="auto" w:fill="D9D9D9"/>
          </w:tcPr>
          <w:p w14:paraId="5878906A" w14:textId="77777777" w:rsidR="00E13BAF" w:rsidRPr="00BC6CE9" w:rsidRDefault="00E13BAF" w:rsidP="00DA0BED">
            <w:pPr>
              <w:pStyle w:val="110"/>
              <w:rPr>
                <w:rFonts w:cs="Times New Roman"/>
              </w:rPr>
            </w:pPr>
            <w:r w:rsidRPr="00BC6CE9">
              <w:rPr>
                <w:rFonts w:cs="Times New Roman"/>
              </w:rPr>
              <w:t>Марка водонагревателя</w:t>
            </w:r>
          </w:p>
        </w:tc>
      </w:tr>
      <w:tr w:rsidR="00E13BAF" w:rsidRPr="00BC6CE9" w14:paraId="1D2BDCDD" w14:textId="77777777" w:rsidTr="00DA0BED">
        <w:tc>
          <w:tcPr>
            <w:tcW w:w="2817" w:type="dxa"/>
            <w:shd w:val="clear" w:color="auto" w:fill="FFFFFF"/>
            <w:vAlign w:val="center"/>
          </w:tcPr>
          <w:p w14:paraId="20F2C970" w14:textId="77777777" w:rsidR="00E13BAF" w:rsidRPr="00BC6CE9" w:rsidRDefault="00E13BAF" w:rsidP="00DA0BED">
            <w:pPr>
              <w:pStyle w:val="110"/>
              <w:rPr>
                <w:rFonts w:cs="Times New Roman"/>
              </w:rPr>
            </w:pPr>
            <w:r w:rsidRPr="00BC6CE9">
              <w:rPr>
                <w:rFonts w:cs="Times New Roman"/>
              </w:rPr>
              <w:t>го Анадырь</w:t>
            </w:r>
          </w:p>
        </w:tc>
        <w:tc>
          <w:tcPr>
            <w:tcW w:w="3377" w:type="dxa"/>
            <w:shd w:val="clear" w:color="auto" w:fill="FFFFFF"/>
          </w:tcPr>
          <w:p w14:paraId="1D269459" w14:textId="77777777" w:rsidR="00E13BAF" w:rsidRPr="00BC6CE9" w:rsidRDefault="00E13BAF" w:rsidP="00DA0BED">
            <w:pPr>
              <w:pStyle w:val="110"/>
              <w:rPr>
                <w:rFonts w:cs="Times New Roman"/>
              </w:rPr>
            </w:pPr>
            <w:r w:rsidRPr="00BC6CE9">
              <w:rPr>
                <w:rFonts w:cs="Times New Roman"/>
              </w:rPr>
              <w:t>пластинчатый</w:t>
            </w:r>
          </w:p>
        </w:tc>
        <w:tc>
          <w:tcPr>
            <w:tcW w:w="3377" w:type="dxa"/>
            <w:shd w:val="clear" w:color="auto" w:fill="FFFFFF"/>
          </w:tcPr>
          <w:p w14:paraId="6C15D8D2" w14:textId="77777777" w:rsidR="00E13BAF" w:rsidRPr="00BC6CE9" w:rsidRDefault="00E13BAF" w:rsidP="00DA0BED">
            <w:pPr>
              <w:pStyle w:val="110"/>
              <w:rPr>
                <w:rFonts w:cs="Times New Roman"/>
              </w:rPr>
            </w:pPr>
            <w:r w:rsidRPr="00BC6CE9">
              <w:rPr>
                <w:rFonts w:cs="Times New Roman"/>
              </w:rPr>
              <w:t xml:space="preserve">ТОА </w:t>
            </w:r>
            <w:r w:rsidRPr="00BC6CE9">
              <w:rPr>
                <w:rFonts w:cs="Times New Roman"/>
                <w:lang w:val="en-US"/>
              </w:rPr>
              <w:t xml:space="preserve">alfa </w:t>
            </w:r>
            <w:proofErr w:type="spellStart"/>
            <w:r w:rsidRPr="00BC6CE9">
              <w:rPr>
                <w:rFonts w:cs="Times New Roman"/>
                <w:lang w:val="en-US"/>
              </w:rPr>
              <w:t>laval</w:t>
            </w:r>
            <w:proofErr w:type="spellEnd"/>
          </w:p>
        </w:tc>
      </w:tr>
    </w:tbl>
    <w:p w14:paraId="033D20EF" w14:textId="77777777" w:rsidR="003E0218" w:rsidRDefault="003E0218" w:rsidP="003E0218"/>
    <w:p w14:paraId="3B0E0E3A" w14:textId="77777777" w:rsidR="003E0218" w:rsidRDefault="003E0218" w:rsidP="003E0218">
      <w:r>
        <w:t xml:space="preserve">При закрытой схеме теплоснабжения приготовление горячей воды происходит в тепловых пунктах (ЦТП или ИТП), в которые поступает очищенная холодная вода и теплоноситель. В теплообменнике холодная вода, проходя вдоль трубок теплоносителя, </w:t>
      </w:r>
      <w:r>
        <w:lastRenderedPageBreak/>
        <w:t>нагревается. Таким образом, не происходит подмешивания холодной воды в теплоноситель, и горячая вода в такой системе представляет собой подогретую холодную воду, идущую к потребителю. Отработанный теплоноситель (у него на выходе из теплообменника понижается температура) добавляется в новый теплоноситель, и эта «техническая» вода идет на отопление по зависимой или независимой схеме.</w:t>
      </w:r>
    </w:p>
    <w:p w14:paraId="25448A22" w14:textId="77777777" w:rsidR="003E0218" w:rsidRDefault="003E0218" w:rsidP="003E0218">
      <w:r>
        <w:t>Закрытая схема присоединения систем ГВС обеспечивает:</w:t>
      </w:r>
    </w:p>
    <w:p w14:paraId="517403A1" w14:textId="0A984CE5" w:rsidR="003E0218" w:rsidRDefault="003E0218">
      <w:pPr>
        <w:pStyle w:val="af"/>
        <w:numPr>
          <w:ilvl w:val="0"/>
          <w:numId w:val="12"/>
        </w:numPr>
      </w:pPr>
      <w:r>
        <w:t>снижение расхода тепла на отопление и ГВС за счет перевода на качественно-количественное регулирование температуры теплоносителя в соответствии с температурным графиком;</w:t>
      </w:r>
    </w:p>
    <w:p w14:paraId="6ABC2A0D" w14:textId="6940CBC9" w:rsidR="003E0218" w:rsidRDefault="003E0218">
      <w:pPr>
        <w:pStyle w:val="af"/>
        <w:numPr>
          <w:ilvl w:val="0"/>
          <w:numId w:val="12"/>
        </w:numPr>
      </w:pPr>
      <w:r>
        <w:t>снижение внутренней коррозии трубопроводов (для северных районов страны) и отложения солей (для районов, расположенных южнее);</w:t>
      </w:r>
    </w:p>
    <w:p w14:paraId="4FA62A82" w14:textId="4CADFE2F" w:rsidR="003E0218" w:rsidRDefault="003E0218">
      <w:pPr>
        <w:pStyle w:val="af"/>
        <w:numPr>
          <w:ilvl w:val="0"/>
          <w:numId w:val="12"/>
        </w:numPr>
      </w:pPr>
      <w:r>
        <w:t>снижение темпов износа оборудования тепловых станций и котельных;</w:t>
      </w:r>
    </w:p>
    <w:p w14:paraId="34B9ABBF" w14:textId="10E29EFE" w:rsidR="003E0218" w:rsidRDefault="003E0218">
      <w:pPr>
        <w:pStyle w:val="af"/>
        <w:numPr>
          <w:ilvl w:val="0"/>
          <w:numId w:val="12"/>
        </w:numPr>
      </w:pPr>
      <w:r>
        <w:t>кардинальное улучшение качества теплоснабжения потребителей, исчезновение «</w:t>
      </w:r>
      <w:proofErr w:type="spellStart"/>
      <w:r>
        <w:t>перетопов</w:t>
      </w:r>
      <w:proofErr w:type="spellEnd"/>
      <w:r>
        <w:t>» во время положительных температур наружного воздуха в отопительный период;</w:t>
      </w:r>
    </w:p>
    <w:p w14:paraId="51FE9527" w14:textId="79A1AB17" w:rsidR="003E0218" w:rsidRDefault="003E0218">
      <w:pPr>
        <w:pStyle w:val="af"/>
        <w:numPr>
          <w:ilvl w:val="0"/>
          <w:numId w:val="12"/>
        </w:numPr>
      </w:pPr>
      <w:r>
        <w:t xml:space="preserve">снижение объемов работ по </w:t>
      </w:r>
      <w:proofErr w:type="spellStart"/>
      <w:r>
        <w:t>химводоподготовке</w:t>
      </w:r>
      <w:proofErr w:type="spellEnd"/>
      <w:r>
        <w:t xml:space="preserve"> подпиточной воды и, соответственно, затрат;</w:t>
      </w:r>
    </w:p>
    <w:p w14:paraId="2EACE00C" w14:textId="4EE00798" w:rsidR="003E0218" w:rsidRDefault="003E0218">
      <w:pPr>
        <w:pStyle w:val="af"/>
        <w:numPr>
          <w:ilvl w:val="0"/>
          <w:numId w:val="12"/>
        </w:numPr>
      </w:pPr>
      <w:r>
        <w:t>снижение аварийности систем теплоснабжения.</w:t>
      </w:r>
    </w:p>
    <w:p w14:paraId="7FA8AC6A" w14:textId="77777777" w:rsidR="003E0218" w:rsidRDefault="003E0218" w:rsidP="00E30E82">
      <w:pPr>
        <w:pStyle w:val="a3"/>
      </w:pPr>
      <w:r>
        <w:t>1.1.5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p>
    <w:p w14:paraId="04EB6DED" w14:textId="010B02C4" w:rsidR="003E0218" w:rsidRDefault="003E0218" w:rsidP="003E0218">
      <w:r>
        <w:t xml:space="preserve">Водоснабжение городского округа </w:t>
      </w:r>
      <w:r w:rsidR="00DA2835">
        <w:t>Анадырь</w:t>
      </w:r>
      <w:r>
        <w:t xml:space="preserve"> осуществляется от поверхностного источника водоснабжения – водохранилища на р. Казачка</w:t>
      </w:r>
      <w:r w:rsidR="006919AC">
        <w:t xml:space="preserve">. </w:t>
      </w:r>
      <w:r w:rsidR="004459A7">
        <w:t>Источник водоснабжения подвергается только поверхностному замерзанию, что не препятствует водозабору. Технические и технологические решения по предотвращению замерзания воды отсутствуют</w:t>
      </w:r>
      <w:r>
        <w:t xml:space="preserve">. </w:t>
      </w:r>
    </w:p>
    <w:p w14:paraId="143DDE1C" w14:textId="77777777" w:rsidR="00A929F3" w:rsidRDefault="00A929F3" w:rsidP="00E30E82">
      <w:pPr>
        <w:pStyle w:val="a3"/>
      </w:pPr>
    </w:p>
    <w:p w14:paraId="56E4C3AF" w14:textId="0009D505" w:rsidR="003E0218" w:rsidRDefault="003E0218" w:rsidP="00E30E82">
      <w:pPr>
        <w:pStyle w:val="a3"/>
      </w:pPr>
      <w:r>
        <w:t>1.1.6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p>
    <w:p w14:paraId="2133FF52" w14:textId="0447FEFB" w:rsidR="003E0218" w:rsidRDefault="003E0218" w:rsidP="003E0218">
      <w:r>
        <w:t xml:space="preserve">Объекты, сети и сооружения на сетях системы централизованного холодного водоснабжения городского округа </w:t>
      </w:r>
      <w:r w:rsidR="00DA2835">
        <w:t>Анадырь</w:t>
      </w:r>
      <w:r>
        <w:t>, эксплуатируемые ООО «АКСУ», МП «</w:t>
      </w:r>
      <w:r w:rsidR="00A93ACB">
        <w:t>ГКХ</w:t>
      </w:r>
      <w:r>
        <w:t xml:space="preserve">» являются объектами муниципальной собственности и принадлежат Администрации </w:t>
      </w:r>
      <w:r>
        <w:lastRenderedPageBreak/>
        <w:t xml:space="preserve">городского округа </w:t>
      </w:r>
      <w:r w:rsidR="00DA2835">
        <w:t>Анадырь</w:t>
      </w:r>
      <w:r>
        <w:t>.</w:t>
      </w:r>
      <w:r w:rsidR="0007534E">
        <w:t xml:space="preserve"> Водозаборное сооружение на водохранилище р. Казачье</w:t>
      </w:r>
      <w:r w:rsidR="00186741">
        <w:t>,</w:t>
      </w:r>
      <w:r w:rsidR="0007534E">
        <w:t xml:space="preserve"> эксплуатируе</w:t>
      </w:r>
      <w:r w:rsidR="00186741">
        <w:t>мое</w:t>
      </w:r>
      <w:r w:rsidR="0007534E">
        <w:t xml:space="preserve"> филиалом АО «Чукотэнерго» «</w:t>
      </w:r>
      <w:proofErr w:type="spellStart"/>
      <w:r w:rsidR="0007534E">
        <w:t>Аныдырская</w:t>
      </w:r>
      <w:proofErr w:type="spellEnd"/>
      <w:r w:rsidR="0007534E">
        <w:t xml:space="preserve"> ТЭЦ»</w:t>
      </w:r>
      <w:r w:rsidR="00186741">
        <w:t>, является объектом собственности АО «Чукотэнерго»</w:t>
      </w:r>
    </w:p>
    <w:p w14:paraId="62D6B219" w14:textId="1FF83193" w:rsidR="003E0218" w:rsidRDefault="003E0218" w:rsidP="003E0218">
      <w:r>
        <w:t xml:space="preserve">Часть наружных сетей и сооружений на них системы централизованного холодного водоснабжения городского округа </w:t>
      </w:r>
      <w:r w:rsidR="00DA2835">
        <w:t>Анадырь</w:t>
      </w:r>
      <w:r>
        <w:t>, располагающихся внутри территорий промышленных предприятий, находится в собственности и обслуживается соответствующими юридическими лицами.</w:t>
      </w:r>
    </w:p>
    <w:p w14:paraId="0A8BFB31" w14:textId="77777777" w:rsidR="00E30E82" w:rsidRDefault="00E30E82" w:rsidP="003E0218">
      <w:pPr>
        <w:sectPr w:rsidR="00E30E82" w:rsidSect="003E0218">
          <w:pgSz w:w="11906" w:h="16838" w:code="9"/>
          <w:pgMar w:top="1418" w:right="851" w:bottom="851" w:left="1418" w:header="709" w:footer="709" w:gutter="0"/>
          <w:cols w:space="708"/>
          <w:docGrid w:linePitch="360"/>
        </w:sectPr>
      </w:pPr>
    </w:p>
    <w:p w14:paraId="50DD083E" w14:textId="77777777" w:rsidR="003E0218" w:rsidRDefault="003E0218" w:rsidP="00E30E82">
      <w:pPr>
        <w:pStyle w:val="a9"/>
      </w:pPr>
      <w:bookmarkStart w:id="4" w:name="_Toc130890922"/>
      <w:r>
        <w:lastRenderedPageBreak/>
        <w:t>1.2. Направления развития централизованных систем водоснабжения</w:t>
      </w:r>
      <w:bookmarkEnd w:id="4"/>
    </w:p>
    <w:p w14:paraId="4A920D30" w14:textId="77777777" w:rsidR="003E0218" w:rsidRDefault="003E0218" w:rsidP="00E30E82">
      <w:pPr>
        <w:pStyle w:val="a3"/>
      </w:pPr>
      <w:r>
        <w:t>1.2.1 Основные направления, принципы, задачи и плановые значения показателей развития централизованных систем водоснабжения</w:t>
      </w:r>
    </w:p>
    <w:p w14:paraId="6010BC08" w14:textId="77777777" w:rsidR="003E0218" w:rsidRDefault="003E0218" w:rsidP="003E0218">
      <w:r>
        <w:t>В целях обеспечения всех потребителей водой в необходимом количестве и необходимого качества приоритетными направлениями в области модернизации систем водоснабжения муниципального образования являются:</w:t>
      </w:r>
    </w:p>
    <w:p w14:paraId="7D0A77B0" w14:textId="08B1F805" w:rsidR="003E0218" w:rsidRDefault="003E0218">
      <w:pPr>
        <w:pStyle w:val="af"/>
        <w:numPr>
          <w:ilvl w:val="0"/>
          <w:numId w:val="13"/>
        </w:numPr>
      </w:pPr>
      <w:r>
        <w:t xml:space="preserve">строительство и обновление основного оборудования объектов и сетей централизованной системы водоснабжения муниципального образования городской округ </w:t>
      </w:r>
      <w:r w:rsidR="00DA2835">
        <w:t>Анадырь</w:t>
      </w:r>
      <w:r>
        <w:t>, которое необходимо для перспективного развития, внедрения новых технологий транспорта и очистки воды, повышающих качество услуг и эффективность.</w:t>
      </w:r>
    </w:p>
    <w:p w14:paraId="159E93A6" w14:textId="5DAFB523" w:rsidR="003E0218" w:rsidRDefault="003E0218" w:rsidP="003E0218">
      <w:r>
        <w:t xml:space="preserve">Схема водоснабжения </w:t>
      </w:r>
      <w:r w:rsidR="00E30E82">
        <w:t>городского округа</w:t>
      </w:r>
      <w:r>
        <w:t xml:space="preserve"> разработана в целях реализации государственной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территорий.</w:t>
      </w:r>
    </w:p>
    <w:p w14:paraId="7F9312C1" w14:textId="2CDAF9B0" w:rsidR="003E0218" w:rsidRDefault="003E0218" w:rsidP="003E0218">
      <w:r>
        <w:t xml:space="preserve">Принципами развития централизованной системы водоснабжения городской округ </w:t>
      </w:r>
      <w:r w:rsidR="00DA2835">
        <w:t>Анадырь</w:t>
      </w:r>
      <w:r>
        <w:t xml:space="preserve"> являются: </w:t>
      </w:r>
    </w:p>
    <w:p w14:paraId="484372F2" w14:textId="3CB4F14F" w:rsidR="003E0218" w:rsidRDefault="003E0218">
      <w:pPr>
        <w:pStyle w:val="af"/>
        <w:numPr>
          <w:ilvl w:val="0"/>
          <w:numId w:val="13"/>
        </w:numPr>
      </w:pPr>
      <w:r>
        <w:t>постоянное улучшение качества предоставл</w:t>
      </w:r>
      <w:r w:rsidR="00080E44">
        <w:t>яемых</w:t>
      </w:r>
      <w:r>
        <w:t xml:space="preserve"> услуг водоснабжения потребителям (абонентам);</w:t>
      </w:r>
    </w:p>
    <w:p w14:paraId="5E9D7911" w14:textId="3DB7CBD0" w:rsidR="003E0218" w:rsidRDefault="003E0218">
      <w:pPr>
        <w:pStyle w:val="af"/>
        <w:numPr>
          <w:ilvl w:val="0"/>
          <w:numId w:val="13"/>
        </w:numPr>
      </w:pPr>
      <w:r>
        <w:t>удовлетворение потребности в обеспечении услугой водоснабжения новых объектов капитального строительства;</w:t>
      </w:r>
    </w:p>
    <w:p w14:paraId="5A3A6222" w14:textId="1BDD8DEC" w:rsidR="003E0218" w:rsidRDefault="003E0218">
      <w:pPr>
        <w:pStyle w:val="af"/>
        <w:numPr>
          <w:ilvl w:val="0"/>
          <w:numId w:val="13"/>
        </w:numPr>
      </w:pPr>
      <w:r>
        <w:t>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14:paraId="0CD38DD8" w14:textId="77777777" w:rsidR="003E0218" w:rsidRDefault="003E0218" w:rsidP="003E0218">
      <w:r>
        <w:t>Основными задачами, решаемыми в схеме водоснабжения являются:</w:t>
      </w:r>
    </w:p>
    <w:p w14:paraId="2AF542A1" w14:textId="3621649E" w:rsidR="003E0218" w:rsidRDefault="003E0218">
      <w:pPr>
        <w:pStyle w:val="af"/>
        <w:numPr>
          <w:ilvl w:val="0"/>
          <w:numId w:val="14"/>
        </w:numPr>
      </w:pPr>
      <w:r>
        <w:t>реконструкция и модернизация водопроводной сети с целью обеспечения качества воды, поставляемой потребителям, повышения надежности водоснабжения и снижения аварийности;</w:t>
      </w:r>
    </w:p>
    <w:p w14:paraId="1E09E5F2" w14:textId="27ACB69C" w:rsidR="003E0218" w:rsidRDefault="003E0218">
      <w:pPr>
        <w:pStyle w:val="af"/>
        <w:numPr>
          <w:ilvl w:val="0"/>
          <w:numId w:val="14"/>
        </w:numPr>
      </w:pPr>
      <w:r>
        <w:lastRenderedPageBreak/>
        <w:t>реконструкция сетей и сооружений для водоснабжения осваиваемых и преобразуемых территорий, а также отдельных территорий, не имеющих централизованного водоснабжения с целью обеспечения доступности услуг водоснабжения для всех жителей муниципального образования;</w:t>
      </w:r>
    </w:p>
    <w:p w14:paraId="7CC72504" w14:textId="461BA219" w:rsidR="003E0218" w:rsidRDefault="003E0218">
      <w:pPr>
        <w:pStyle w:val="af"/>
        <w:numPr>
          <w:ilvl w:val="0"/>
          <w:numId w:val="14"/>
        </w:numPr>
      </w:pPr>
      <w:r>
        <w:t>привлечение инвестиций в модернизацию и техническое перевооружение объектов водоснабжения, повышение степени благоустройства зданий;</w:t>
      </w:r>
    </w:p>
    <w:p w14:paraId="7EE3FBD1" w14:textId="34677830" w:rsidR="003E0218" w:rsidRDefault="003E0218">
      <w:pPr>
        <w:pStyle w:val="af"/>
        <w:numPr>
          <w:ilvl w:val="0"/>
          <w:numId w:val="14"/>
        </w:numPr>
      </w:pPr>
      <w:r>
        <w:t>повышение эффективности управления объектами коммунальной инфраструктуры, снижение себестоимости жилищно-коммунальных услуг за счет оптимизации расходов, в том числе рационального использования водных ресурсов;</w:t>
      </w:r>
    </w:p>
    <w:p w14:paraId="0B407A63" w14:textId="794749F3" w:rsidR="003E0218" w:rsidRDefault="003E0218">
      <w:pPr>
        <w:pStyle w:val="af"/>
        <w:numPr>
          <w:ilvl w:val="0"/>
          <w:numId w:val="14"/>
        </w:numPr>
      </w:pPr>
      <w:r>
        <w:t>обновление основного оборудования объектов водопроводного хозяйства, поддержание на уровне нормативного износа и снижения степени износа основных производственных фондов комплекса;</w:t>
      </w:r>
    </w:p>
    <w:p w14:paraId="43A3EC60" w14:textId="1FAF815F" w:rsidR="003E0218" w:rsidRDefault="003E0218">
      <w:pPr>
        <w:pStyle w:val="af"/>
        <w:numPr>
          <w:ilvl w:val="0"/>
          <w:numId w:val="14"/>
        </w:numPr>
      </w:pPr>
      <w:r>
        <w:t>улучшение обеспечения населения питьевой водой нормативного качества и в достаточном количестве, улучшение на этой основе здоровья человека.</w:t>
      </w:r>
    </w:p>
    <w:p w14:paraId="02AFF280" w14:textId="299DC81F" w:rsidR="003E0218" w:rsidRDefault="003E0218">
      <w:pPr>
        <w:pStyle w:val="af"/>
        <w:numPr>
          <w:ilvl w:val="0"/>
          <w:numId w:val="14"/>
        </w:numPr>
      </w:pPr>
      <w:r>
        <w:t>улучшение экологической обстановки;</w:t>
      </w:r>
    </w:p>
    <w:p w14:paraId="32F6C0E3" w14:textId="684EDEF4" w:rsidR="003E0218" w:rsidRDefault="003E0218">
      <w:pPr>
        <w:pStyle w:val="af"/>
        <w:numPr>
          <w:ilvl w:val="0"/>
          <w:numId w:val="14"/>
        </w:numPr>
      </w:pPr>
      <w:r>
        <w:t>повышение надежности водоснабжения;</w:t>
      </w:r>
    </w:p>
    <w:p w14:paraId="3F529AA3" w14:textId="190D71E5" w:rsidR="003E0218" w:rsidRDefault="003E0218">
      <w:pPr>
        <w:pStyle w:val="af"/>
        <w:numPr>
          <w:ilvl w:val="0"/>
          <w:numId w:val="14"/>
        </w:numPr>
      </w:pPr>
      <w:r>
        <w:t>экономия электроэнергии.</w:t>
      </w:r>
    </w:p>
    <w:p w14:paraId="5F032559" w14:textId="77777777" w:rsidR="003E0218" w:rsidRDefault="003E0218" w:rsidP="003E0218">
      <w:r>
        <w:t xml:space="preserve">Целевые показатели: </w:t>
      </w:r>
    </w:p>
    <w:p w14:paraId="5D96E59F" w14:textId="7721E214" w:rsidR="003E0218" w:rsidRDefault="003E0218" w:rsidP="003E0218">
      <w:r w:rsidRPr="00E30E82">
        <w:t>Показатели качества питьевой воды</w:t>
      </w:r>
      <w:r w:rsidR="00E3621B">
        <w:t xml:space="preserve">. </w:t>
      </w:r>
      <w:r>
        <w:t>Для поддержания 100% соответствия качества питьевой воды по требованиям нормативных документов</w:t>
      </w:r>
      <w:r w:rsidR="00E3621B">
        <w:t xml:space="preserve"> необходимо</w:t>
      </w:r>
      <w:r>
        <w:t>:</w:t>
      </w:r>
    </w:p>
    <w:p w14:paraId="00F3E38D" w14:textId="16646FBC" w:rsidR="003E0218" w:rsidRDefault="003E0218">
      <w:pPr>
        <w:pStyle w:val="af"/>
        <w:numPr>
          <w:ilvl w:val="0"/>
          <w:numId w:val="15"/>
        </w:numPr>
      </w:pPr>
      <w:r>
        <w:t xml:space="preserve">своевременные мероприятия по санитарной обработке систем водоснабжения (резервуаров, установок водоподготовки, сетей); </w:t>
      </w:r>
    </w:p>
    <w:p w14:paraId="276D4315" w14:textId="15C657A7" w:rsidR="003E0218" w:rsidRDefault="003E0218">
      <w:pPr>
        <w:pStyle w:val="af"/>
        <w:numPr>
          <w:ilvl w:val="0"/>
          <w:numId w:val="15"/>
        </w:numPr>
      </w:pPr>
      <w:r>
        <w:t xml:space="preserve">при проектировании, строительстве и реконструкции сетей использовать трубопроводы из современных материалов не склонных к коррозии; </w:t>
      </w:r>
    </w:p>
    <w:p w14:paraId="25B35293" w14:textId="77777777" w:rsidR="003E0218" w:rsidRDefault="003E0218" w:rsidP="003E0218">
      <w:r>
        <w:t>Показатели надежности и бесперебойности водоснабжения:</w:t>
      </w:r>
    </w:p>
    <w:p w14:paraId="6B739D7D" w14:textId="38A41EAD" w:rsidR="003E0218" w:rsidRDefault="003E0218">
      <w:pPr>
        <w:pStyle w:val="af"/>
        <w:numPr>
          <w:ilvl w:val="0"/>
          <w:numId w:val="16"/>
        </w:numPr>
      </w:pPr>
      <w:r>
        <w:t>при проектировании и строительстве новых сетей использовать принципы кольцевания водопровода;</w:t>
      </w:r>
    </w:p>
    <w:p w14:paraId="4D6DC2ED" w14:textId="3CAE841D" w:rsidR="003E0218" w:rsidRDefault="003E0218">
      <w:pPr>
        <w:pStyle w:val="af"/>
        <w:numPr>
          <w:ilvl w:val="0"/>
          <w:numId w:val="16"/>
        </w:numPr>
      </w:pPr>
      <w:r>
        <w:t>внедрение системы диспетчеризации</w:t>
      </w:r>
    </w:p>
    <w:p w14:paraId="06DBDFBC" w14:textId="77777777" w:rsidR="003E0218" w:rsidRDefault="003E0218" w:rsidP="003E0218">
      <w:r>
        <w:t>Показатели качества обслуживания абонентов:</w:t>
      </w:r>
    </w:p>
    <w:p w14:paraId="3C22D669" w14:textId="2B8BB8DE" w:rsidR="003E0218" w:rsidRDefault="003E0218">
      <w:pPr>
        <w:pStyle w:val="af"/>
        <w:numPr>
          <w:ilvl w:val="0"/>
          <w:numId w:val="17"/>
        </w:numPr>
      </w:pPr>
      <w:r>
        <w:t>реконструкция сетей централизованного водоснабжения;</w:t>
      </w:r>
    </w:p>
    <w:p w14:paraId="1F884CF1" w14:textId="730DE903" w:rsidR="003E0218" w:rsidRDefault="003E0218">
      <w:pPr>
        <w:pStyle w:val="af"/>
        <w:numPr>
          <w:ilvl w:val="0"/>
          <w:numId w:val="17"/>
        </w:numPr>
      </w:pPr>
      <w:r>
        <w:t>увеличение производственных мощностей по мере подключения новых абонентов;</w:t>
      </w:r>
    </w:p>
    <w:p w14:paraId="4AFC8860" w14:textId="5BCAB75C" w:rsidR="003E0218" w:rsidRDefault="003E0218">
      <w:pPr>
        <w:pStyle w:val="af"/>
        <w:numPr>
          <w:ilvl w:val="0"/>
          <w:numId w:val="17"/>
        </w:numPr>
      </w:pPr>
      <w:r>
        <w:t>сокращение времени устранения аварий</w:t>
      </w:r>
    </w:p>
    <w:p w14:paraId="5508A803" w14:textId="77777777" w:rsidR="003E0218" w:rsidRDefault="003E0218" w:rsidP="003E0218">
      <w:r>
        <w:lastRenderedPageBreak/>
        <w:t>Показатели эффективности использования ресурсов, в том числе сокращения потерь воды при транспортировке</w:t>
      </w:r>
    </w:p>
    <w:p w14:paraId="48224C76" w14:textId="426A2C3D" w:rsidR="003E0218" w:rsidRDefault="003E0218">
      <w:pPr>
        <w:pStyle w:val="af"/>
        <w:numPr>
          <w:ilvl w:val="0"/>
          <w:numId w:val="18"/>
        </w:numPr>
      </w:pPr>
      <w:r>
        <w:t xml:space="preserve">замена изношенных и аварийных участков водопровода; </w:t>
      </w:r>
    </w:p>
    <w:p w14:paraId="66DC2EBF" w14:textId="6E29648C" w:rsidR="003E0218" w:rsidRDefault="003E0218">
      <w:pPr>
        <w:pStyle w:val="af"/>
        <w:numPr>
          <w:ilvl w:val="0"/>
          <w:numId w:val="18"/>
        </w:numPr>
      </w:pPr>
      <w:r>
        <w:t>использование современных систем трубопроводов и арматуры, иск</w:t>
      </w:r>
      <w:r w:rsidR="00E3621B">
        <w:t>лючающих потери воды из системы.</w:t>
      </w:r>
    </w:p>
    <w:p w14:paraId="27FA3419" w14:textId="6E50E04D" w:rsidR="003E0218" w:rsidRDefault="003E0218" w:rsidP="003E0218">
      <w: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sidR="00E3621B">
        <w:t>:</w:t>
      </w:r>
    </w:p>
    <w:p w14:paraId="44AD6D56" w14:textId="21CC1F15" w:rsidR="003E0218" w:rsidRDefault="003E0218">
      <w:pPr>
        <w:pStyle w:val="af"/>
        <w:numPr>
          <w:ilvl w:val="0"/>
          <w:numId w:val="19"/>
        </w:numPr>
      </w:pPr>
      <w:r>
        <w:t xml:space="preserve">прокладка сетей водопровода к территориям существующей застройки, не имеющей централизованного водоснабжения; </w:t>
      </w:r>
    </w:p>
    <w:p w14:paraId="4C48564E" w14:textId="2C548E40" w:rsidR="003E0218" w:rsidRDefault="003E0218">
      <w:pPr>
        <w:pStyle w:val="af"/>
        <w:numPr>
          <w:ilvl w:val="0"/>
          <w:numId w:val="19"/>
        </w:numPr>
      </w:pPr>
      <w:r>
        <w:t>прокладка сетей водопровода для водоснабжения территорий, предназначенных для объектов капитального строительства.</w:t>
      </w:r>
    </w:p>
    <w:p w14:paraId="0E23D4EB" w14:textId="7247099C" w:rsidR="003E0218" w:rsidRPr="00A929F3" w:rsidRDefault="003E0218" w:rsidP="003E0218">
      <w:r>
        <w:t xml:space="preserve"> В таблице </w:t>
      </w:r>
      <w:r w:rsidR="00935393">
        <w:t>9</w:t>
      </w:r>
      <w:r w:rsidR="00740CAF">
        <w:t xml:space="preserve"> </w:t>
      </w:r>
      <w:r w:rsidRPr="00A929F3">
        <w:t>отражены базовые и целевые показатели системы водоснабжения городско</w:t>
      </w:r>
      <w:r w:rsidR="00740CAF" w:rsidRPr="00A929F3">
        <w:t>го</w:t>
      </w:r>
      <w:r w:rsidRPr="00A929F3">
        <w:t xml:space="preserve"> округ</w:t>
      </w:r>
      <w:r w:rsidR="00740CAF" w:rsidRPr="00A929F3">
        <w:t>а</w:t>
      </w:r>
      <w:r w:rsidRPr="00A929F3">
        <w:t xml:space="preserve"> </w:t>
      </w:r>
      <w:r w:rsidR="00DA2835">
        <w:t>Анадырь</w:t>
      </w:r>
      <w:r w:rsidRPr="00A929F3">
        <w:t>.</w:t>
      </w:r>
    </w:p>
    <w:p w14:paraId="0A5937FD" w14:textId="77777777" w:rsidR="00186741" w:rsidRDefault="00186741" w:rsidP="00740CAF">
      <w:pPr>
        <w:pStyle w:val="a3"/>
      </w:pPr>
    </w:p>
    <w:p w14:paraId="03E01F11" w14:textId="468F811E" w:rsidR="003B3737" w:rsidRPr="003B3737" w:rsidRDefault="003B3737" w:rsidP="003B3737">
      <w:pPr>
        <w:sectPr w:rsidR="003B3737" w:rsidRPr="003B3737" w:rsidSect="003E0218">
          <w:pgSz w:w="11906" w:h="16838" w:code="9"/>
          <w:pgMar w:top="1418" w:right="851" w:bottom="851" w:left="1418" w:header="709" w:footer="709" w:gutter="0"/>
          <w:cols w:space="708"/>
          <w:docGrid w:linePitch="360"/>
        </w:sectPr>
      </w:pPr>
    </w:p>
    <w:p w14:paraId="253A001B" w14:textId="77777777" w:rsidR="00186741" w:rsidRPr="00A929F3" w:rsidRDefault="00186741" w:rsidP="00186741">
      <w:pPr>
        <w:ind w:right="-740"/>
        <w:jc w:val="right"/>
        <w:rPr>
          <w:b/>
          <w:bCs/>
        </w:rPr>
      </w:pPr>
      <w:r w:rsidRPr="00A929F3">
        <w:rPr>
          <w:b/>
          <w:bCs/>
        </w:rPr>
        <w:lastRenderedPageBreak/>
        <w:t>Таблица 9</w:t>
      </w:r>
    </w:p>
    <w:p w14:paraId="3D22C5F4" w14:textId="77777777" w:rsidR="00186741" w:rsidRPr="00D078AF" w:rsidRDefault="00186741" w:rsidP="00186741">
      <w:pPr>
        <w:ind w:right="-740"/>
        <w:jc w:val="right"/>
        <w:rPr>
          <w:b/>
          <w:bCs/>
        </w:rPr>
      </w:pPr>
      <w:r w:rsidRPr="00A929F3">
        <w:rPr>
          <w:b/>
          <w:bCs/>
        </w:rPr>
        <w:t>Целевые и базовые показатели системы водоснабжения</w:t>
      </w:r>
      <w:r>
        <w:rPr>
          <w:b/>
          <w:bCs/>
        </w:rPr>
        <w:t xml:space="preserve"> </w:t>
      </w:r>
    </w:p>
    <w:tbl>
      <w:tblPr>
        <w:tblW w:w="53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543"/>
        <w:gridCol w:w="1721"/>
        <w:gridCol w:w="1050"/>
        <w:gridCol w:w="701"/>
        <w:gridCol w:w="701"/>
        <w:gridCol w:w="701"/>
        <w:gridCol w:w="701"/>
        <w:gridCol w:w="701"/>
        <w:gridCol w:w="701"/>
        <w:gridCol w:w="701"/>
        <w:gridCol w:w="701"/>
        <w:gridCol w:w="701"/>
        <w:gridCol w:w="702"/>
        <w:gridCol w:w="702"/>
        <w:gridCol w:w="702"/>
        <w:gridCol w:w="702"/>
        <w:gridCol w:w="702"/>
        <w:gridCol w:w="702"/>
        <w:gridCol w:w="702"/>
      </w:tblGrid>
      <w:tr w:rsidR="00532442" w:rsidRPr="00BC6CE9" w14:paraId="70E17AFB" w14:textId="65A94023" w:rsidTr="00532442">
        <w:trPr>
          <w:trHeight w:val="340"/>
          <w:tblHeader/>
        </w:trPr>
        <w:tc>
          <w:tcPr>
            <w:tcW w:w="494" w:type="pct"/>
            <w:shd w:val="clear" w:color="auto" w:fill="D9D9D9"/>
            <w:vAlign w:val="center"/>
          </w:tcPr>
          <w:p w14:paraId="1067A35E" w14:textId="77777777" w:rsidR="00186741" w:rsidRPr="00A929F3" w:rsidRDefault="00186741" w:rsidP="00186741">
            <w:pPr>
              <w:pStyle w:val="110"/>
              <w:rPr>
                <w:rFonts w:cs="Times New Roman"/>
              </w:rPr>
            </w:pPr>
            <w:r w:rsidRPr="00A929F3">
              <w:rPr>
                <w:rFonts w:cs="Times New Roman"/>
              </w:rPr>
              <w:t>Группа</w:t>
            </w:r>
          </w:p>
        </w:tc>
        <w:tc>
          <w:tcPr>
            <w:tcW w:w="889" w:type="pct"/>
            <w:gridSpan w:val="2"/>
            <w:shd w:val="clear" w:color="auto" w:fill="D9D9D9"/>
            <w:vAlign w:val="center"/>
          </w:tcPr>
          <w:p w14:paraId="2AF16086" w14:textId="2D9720CA" w:rsidR="00186741" w:rsidRPr="00BC6CE9" w:rsidRDefault="00186741" w:rsidP="00186741">
            <w:pPr>
              <w:pStyle w:val="110"/>
              <w:rPr>
                <w:rFonts w:cs="Times New Roman"/>
              </w:rPr>
            </w:pPr>
            <w:r w:rsidRPr="00A929F3">
              <w:rPr>
                <w:rFonts w:cs="Times New Roman"/>
              </w:rPr>
              <w:t>Целевые показатели</w:t>
            </w:r>
          </w:p>
        </w:tc>
        <w:tc>
          <w:tcPr>
            <w:tcW w:w="226" w:type="pct"/>
            <w:shd w:val="clear" w:color="auto" w:fill="D9D9D9"/>
            <w:vAlign w:val="center"/>
          </w:tcPr>
          <w:p w14:paraId="72F30A5D" w14:textId="17EFD87B" w:rsidR="00186741" w:rsidRPr="00BC6CE9" w:rsidRDefault="00186741" w:rsidP="00186741">
            <w:pPr>
              <w:pStyle w:val="110"/>
              <w:rPr>
                <w:rFonts w:cs="Times New Roman"/>
              </w:rPr>
            </w:pPr>
            <w:r>
              <w:rPr>
                <w:rFonts w:cs="Times New Roman"/>
              </w:rPr>
              <w:t xml:space="preserve">2022 </w:t>
            </w:r>
          </w:p>
        </w:tc>
        <w:tc>
          <w:tcPr>
            <w:tcW w:w="226" w:type="pct"/>
            <w:shd w:val="clear" w:color="auto" w:fill="D9D9D9"/>
            <w:vAlign w:val="center"/>
          </w:tcPr>
          <w:p w14:paraId="7005E959" w14:textId="30592B42" w:rsidR="00186741" w:rsidRDefault="00186741" w:rsidP="00186741">
            <w:pPr>
              <w:pStyle w:val="110"/>
              <w:rPr>
                <w:rFonts w:cs="Times New Roman"/>
              </w:rPr>
            </w:pPr>
            <w:r w:rsidRPr="008F1E7D">
              <w:rPr>
                <w:rFonts w:cs="Times New Roman"/>
                <w:szCs w:val="20"/>
                <w:lang w:eastAsia="ru-RU"/>
              </w:rPr>
              <w:t>2023</w:t>
            </w:r>
          </w:p>
        </w:tc>
        <w:tc>
          <w:tcPr>
            <w:tcW w:w="226" w:type="pct"/>
            <w:shd w:val="clear" w:color="auto" w:fill="D9D9D9"/>
            <w:vAlign w:val="center"/>
          </w:tcPr>
          <w:p w14:paraId="6E80D113" w14:textId="67DD40DD" w:rsidR="00186741" w:rsidRDefault="00186741" w:rsidP="00186741">
            <w:pPr>
              <w:pStyle w:val="110"/>
              <w:rPr>
                <w:rFonts w:cs="Times New Roman"/>
              </w:rPr>
            </w:pPr>
            <w:r w:rsidRPr="008F1E7D">
              <w:rPr>
                <w:rFonts w:cs="Times New Roman"/>
                <w:szCs w:val="20"/>
                <w:lang w:eastAsia="ru-RU"/>
              </w:rPr>
              <w:t>2024</w:t>
            </w:r>
          </w:p>
        </w:tc>
        <w:tc>
          <w:tcPr>
            <w:tcW w:w="226" w:type="pct"/>
            <w:shd w:val="clear" w:color="auto" w:fill="D9D9D9"/>
            <w:vAlign w:val="center"/>
          </w:tcPr>
          <w:p w14:paraId="0191110D" w14:textId="2E0E5FD6" w:rsidR="00186741" w:rsidRDefault="00186741" w:rsidP="00186741">
            <w:pPr>
              <w:pStyle w:val="110"/>
              <w:rPr>
                <w:rFonts w:cs="Times New Roman"/>
              </w:rPr>
            </w:pPr>
            <w:r w:rsidRPr="008F1E7D">
              <w:rPr>
                <w:rFonts w:cs="Times New Roman"/>
                <w:szCs w:val="20"/>
                <w:lang w:eastAsia="ru-RU"/>
              </w:rPr>
              <w:t>2025</w:t>
            </w:r>
          </w:p>
        </w:tc>
        <w:tc>
          <w:tcPr>
            <w:tcW w:w="226" w:type="pct"/>
            <w:shd w:val="clear" w:color="auto" w:fill="D9D9D9"/>
            <w:vAlign w:val="center"/>
          </w:tcPr>
          <w:p w14:paraId="3B33CE19" w14:textId="787F70C0" w:rsidR="00186741" w:rsidRDefault="00186741" w:rsidP="00186741">
            <w:pPr>
              <w:pStyle w:val="110"/>
              <w:rPr>
                <w:rFonts w:cs="Times New Roman"/>
              </w:rPr>
            </w:pPr>
            <w:r w:rsidRPr="008F1E7D">
              <w:rPr>
                <w:rFonts w:cs="Times New Roman"/>
                <w:szCs w:val="20"/>
                <w:lang w:eastAsia="ru-RU"/>
              </w:rPr>
              <w:t>2026</w:t>
            </w:r>
          </w:p>
        </w:tc>
        <w:tc>
          <w:tcPr>
            <w:tcW w:w="226" w:type="pct"/>
            <w:shd w:val="clear" w:color="auto" w:fill="D9D9D9"/>
            <w:vAlign w:val="center"/>
          </w:tcPr>
          <w:p w14:paraId="22AC8054" w14:textId="4C15780D" w:rsidR="00186741" w:rsidRDefault="00186741" w:rsidP="00186741">
            <w:pPr>
              <w:pStyle w:val="110"/>
              <w:rPr>
                <w:rFonts w:cs="Times New Roman"/>
              </w:rPr>
            </w:pPr>
            <w:r w:rsidRPr="008F1E7D">
              <w:rPr>
                <w:rFonts w:cs="Times New Roman"/>
                <w:szCs w:val="20"/>
                <w:lang w:eastAsia="ru-RU"/>
              </w:rPr>
              <w:t>2027</w:t>
            </w:r>
          </w:p>
        </w:tc>
        <w:tc>
          <w:tcPr>
            <w:tcW w:w="226" w:type="pct"/>
            <w:shd w:val="clear" w:color="auto" w:fill="D9D9D9"/>
            <w:vAlign w:val="center"/>
          </w:tcPr>
          <w:p w14:paraId="631B4885" w14:textId="6EAB5FC4" w:rsidR="00186741" w:rsidRDefault="00186741" w:rsidP="00186741">
            <w:pPr>
              <w:pStyle w:val="110"/>
              <w:rPr>
                <w:rFonts w:cs="Times New Roman"/>
              </w:rPr>
            </w:pPr>
            <w:r w:rsidRPr="008F1E7D">
              <w:rPr>
                <w:rFonts w:cs="Times New Roman"/>
                <w:szCs w:val="20"/>
                <w:lang w:eastAsia="ru-RU"/>
              </w:rPr>
              <w:t>2028</w:t>
            </w:r>
          </w:p>
        </w:tc>
        <w:tc>
          <w:tcPr>
            <w:tcW w:w="226" w:type="pct"/>
            <w:shd w:val="clear" w:color="auto" w:fill="D9D9D9"/>
            <w:vAlign w:val="center"/>
          </w:tcPr>
          <w:p w14:paraId="637A4037" w14:textId="3F85C243" w:rsidR="00186741" w:rsidRDefault="00186741" w:rsidP="00186741">
            <w:pPr>
              <w:pStyle w:val="110"/>
              <w:rPr>
                <w:rFonts w:cs="Times New Roman"/>
              </w:rPr>
            </w:pPr>
            <w:r w:rsidRPr="008F1E7D">
              <w:rPr>
                <w:rFonts w:cs="Times New Roman"/>
                <w:szCs w:val="20"/>
                <w:lang w:eastAsia="ru-RU"/>
              </w:rPr>
              <w:t>2029</w:t>
            </w:r>
          </w:p>
        </w:tc>
        <w:tc>
          <w:tcPr>
            <w:tcW w:w="226" w:type="pct"/>
            <w:shd w:val="clear" w:color="auto" w:fill="D9D9D9"/>
            <w:vAlign w:val="center"/>
          </w:tcPr>
          <w:p w14:paraId="130B62A8" w14:textId="097A5916" w:rsidR="00186741" w:rsidRDefault="00186741" w:rsidP="00186741">
            <w:pPr>
              <w:pStyle w:val="110"/>
              <w:rPr>
                <w:rFonts w:cs="Times New Roman"/>
              </w:rPr>
            </w:pPr>
            <w:r w:rsidRPr="008F1E7D">
              <w:rPr>
                <w:rFonts w:cs="Times New Roman"/>
                <w:szCs w:val="20"/>
                <w:lang w:eastAsia="ru-RU"/>
              </w:rPr>
              <w:t>2030</w:t>
            </w:r>
          </w:p>
        </w:tc>
        <w:tc>
          <w:tcPr>
            <w:tcW w:w="226" w:type="pct"/>
            <w:shd w:val="clear" w:color="auto" w:fill="D9D9D9"/>
            <w:vAlign w:val="center"/>
          </w:tcPr>
          <w:p w14:paraId="4E0F620E" w14:textId="35B8652E" w:rsidR="00186741" w:rsidRDefault="00186741" w:rsidP="00186741">
            <w:pPr>
              <w:pStyle w:val="110"/>
              <w:rPr>
                <w:rFonts w:cs="Times New Roman"/>
              </w:rPr>
            </w:pPr>
            <w:r w:rsidRPr="008F1E7D">
              <w:rPr>
                <w:rFonts w:cs="Times New Roman"/>
                <w:szCs w:val="20"/>
                <w:lang w:eastAsia="ru-RU"/>
              </w:rPr>
              <w:t>2031</w:t>
            </w:r>
          </w:p>
        </w:tc>
        <w:tc>
          <w:tcPr>
            <w:tcW w:w="226" w:type="pct"/>
            <w:shd w:val="clear" w:color="auto" w:fill="D9D9D9"/>
            <w:vAlign w:val="center"/>
          </w:tcPr>
          <w:p w14:paraId="40619A43" w14:textId="7E0E546C" w:rsidR="00186741" w:rsidRDefault="00186741" w:rsidP="00186741">
            <w:pPr>
              <w:pStyle w:val="110"/>
              <w:rPr>
                <w:rFonts w:cs="Times New Roman"/>
              </w:rPr>
            </w:pPr>
            <w:r w:rsidRPr="008F1E7D">
              <w:rPr>
                <w:rFonts w:cs="Times New Roman"/>
                <w:szCs w:val="20"/>
                <w:lang w:eastAsia="ru-RU"/>
              </w:rPr>
              <w:t>2032</w:t>
            </w:r>
          </w:p>
        </w:tc>
        <w:tc>
          <w:tcPr>
            <w:tcW w:w="226" w:type="pct"/>
            <w:shd w:val="clear" w:color="auto" w:fill="D9D9D9"/>
            <w:vAlign w:val="center"/>
          </w:tcPr>
          <w:p w14:paraId="48FA293E" w14:textId="06C9B4B7" w:rsidR="00186741" w:rsidRDefault="00186741" w:rsidP="00186741">
            <w:pPr>
              <w:pStyle w:val="110"/>
              <w:rPr>
                <w:rFonts w:cs="Times New Roman"/>
              </w:rPr>
            </w:pPr>
            <w:r w:rsidRPr="008F1E7D">
              <w:rPr>
                <w:rFonts w:cs="Times New Roman"/>
                <w:szCs w:val="20"/>
                <w:lang w:eastAsia="ru-RU"/>
              </w:rPr>
              <w:t>2033</w:t>
            </w:r>
          </w:p>
        </w:tc>
        <w:tc>
          <w:tcPr>
            <w:tcW w:w="226" w:type="pct"/>
            <w:shd w:val="clear" w:color="auto" w:fill="D9D9D9"/>
            <w:vAlign w:val="center"/>
          </w:tcPr>
          <w:p w14:paraId="1B524D3F" w14:textId="5AF5EFC7" w:rsidR="00186741" w:rsidRPr="008F1E7D" w:rsidRDefault="00186741" w:rsidP="00186741">
            <w:pPr>
              <w:pStyle w:val="110"/>
              <w:rPr>
                <w:rFonts w:cs="Times New Roman"/>
                <w:szCs w:val="20"/>
                <w:lang w:eastAsia="ru-RU"/>
              </w:rPr>
            </w:pPr>
            <w:r w:rsidRPr="008F1E7D">
              <w:rPr>
                <w:rFonts w:cs="Times New Roman"/>
                <w:szCs w:val="20"/>
                <w:lang w:eastAsia="ru-RU"/>
              </w:rPr>
              <w:t>2034</w:t>
            </w:r>
          </w:p>
        </w:tc>
        <w:tc>
          <w:tcPr>
            <w:tcW w:w="226" w:type="pct"/>
            <w:shd w:val="clear" w:color="auto" w:fill="D9D9D9"/>
            <w:vAlign w:val="center"/>
          </w:tcPr>
          <w:p w14:paraId="66918A22" w14:textId="27FC9C35" w:rsidR="00186741" w:rsidRPr="008F1E7D" w:rsidRDefault="00186741" w:rsidP="00186741">
            <w:pPr>
              <w:pStyle w:val="110"/>
              <w:rPr>
                <w:rFonts w:cs="Times New Roman"/>
                <w:szCs w:val="20"/>
                <w:lang w:eastAsia="ru-RU"/>
              </w:rPr>
            </w:pPr>
            <w:r w:rsidRPr="008F1E7D">
              <w:rPr>
                <w:rFonts w:cs="Times New Roman"/>
                <w:szCs w:val="20"/>
                <w:lang w:eastAsia="ru-RU"/>
              </w:rPr>
              <w:t>2035</w:t>
            </w:r>
          </w:p>
        </w:tc>
        <w:tc>
          <w:tcPr>
            <w:tcW w:w="226" w:type="pct"/>
            <w:shd w:val="clear" w:color="auto" w:fill="D9D9D9"/>
            <w:vAlign w:val="center"/>
          </w:tcPr>
          <w:p w14:paraId="3FE14035" w14:textId="21015AD9" w:rsidR="00186741" w:rsidRPr="008F1E7D" w:rsidRDefault="00186741" w:rsidP="00186741">
            <w:pPr>
              <w:pStyle w:val="110"/>
              <w:rPr>
                <w:rFonts w:cs="Times New Roman"/>
                <w:szCs w:val="20"/>
                <w:lang w:eastAsia="ru-RU"/>
              </w:rPr>
            </w:pPr>
            <w:r w:rsidRPr="008F1E7D">
              <w:rPr>
                <w:rFonts w:cs="Times New Roman"/>
                <w:szCs w:val="20"/>
                <w:lang w:eastAsia="ru-RU"/>
              </w:rPr>
              <w:t>2036</w:t>
            </w:r>
          </w:p>
        </w:tc>
        <w:tc>
          <w:tcPr>
            <w:tcW w:w="226" w:type="pct"/>
            <w:shd w:val="clear" w:color="auto" w:fill="D9D9D9"/>
            <w:vAlign w:val="center"/>
          </w:tcPr>
          <w:p w14:paraId="290E7BEC" w14:textId="4C06F625" w:rsidR="00186741" w:rsidRPr="008F1E7D" w:rsidRDefault="00186741" w:rsidP="00186741">
            <w:pPr>
              <w:pStyle w:val="110"/>
              <w:rPr>
                <w:rFonts w:cs="Times New Roman"/>
                <w:szCs w:val="20"/>
                <w:lang w:eastAsia="ru-RU"/>
              </w:rPr>
            </w:pPr>
            <w:r w:rsidRPr="008F1E7D">
              <w:rPr>
                <w:rFonts w:cs="Times New Roman"/>
                <w:szCs w:val="20"/>
                <w:lang w:eastAsia="ru-RU"/>
              </w:rPr>
              <w:t>2037</w:t>
            </w:r>
          </w:p>
        </w:tc>
      </w:tr>
      <w:tr w:rsidR="00532442" w:rsidRPr="00BC6CE9" w14:paraId="7BBD6CDB" w14:textId="2BB4D438" w:rsidTr="00532442">
        <w:trPr>
          <w:trHeight w:val="315"/>
        </w:trPr>
        <w:tc>
          <w:tcPr>
            <w:tcW w:w="494" w:type="pct"/>
            <w:vMerge w:val="restart"/>
          </w:tcPr>
          <w:p w14:paraId="1537F04A" w14:textId="77777777" w:rsidR="00186741" w:rsidRPr="00BC6CE9" w:rsidRDefault="00186741" w:rsidP="005D244E">
            <w:pPr>
              <w:pStyle w:val="110"/>
              <w:rPr>
                <w:rFonts w:cs="Times New Roman"/>
              </w:rPr>
            </w:pPr>
            <w:r w:rsidRPr="00BC6CE9">
              <w:rPr>
                <w:rFonts w:cs="Times New Roman"/>
              </w:rPr>
              <w:t>1. Показатели качества воды</w:t>
            </w:r>
          </w:p>
        </w:tc>
        <w:tc>
          <w:tcPr>
            <w:tcW w:w="889" w:type="pct"/>
            <w:gridSpan w:val="2"/>
            <w:vAlign w:val="center"/>
          </w:tcPr>
          <w:p w14:paraId="1E09F929" w14:textId="77777777" w:rsidR="00186741" w:rsidRPr="002E3048" w:rsidRDefault="00186741" w:rsidP="005D244E">
            <w:pPr>
              <w:pStyle w:val="110"/>
              <w:rPr>
                <w:rFonts w:cs="Times New Roman"/>
              </w:rPr>
            </w:pPr>
            <w:r w:rsidRPr="002E3048">
              <w:rPr>
                <w:rFonts w:cs="Times New Roman"/>
              </w:rPr>
              <w:t>1. Удельный вес проб воды у потребителя, которые не отвечают гигиеническим нормативам по санитарно-химическим показателям,%</w:t>
            </w:r>
          </w:p>
        </w:tc>
        <w:tc>
          <w:tcPr>
            <w:tcW w:w="226" w:type="pct"/>
            <w:shd w:val="clear" w:color="auto" w:fill="FFFFFF"/>
            <w:vAlign w:val="center"/>
          </w:tcPr>
          <w:p w14:paraId="7FA86F29" w14:textId="77777777" w:rsidR="00186741" w:rsidRPr="002E3048" w:rsidRDefault="00186741" w:rsidP="005D244E">
            <w:pPr>
              <w:pStyle w:val="110"/>
              <w:rPr>
                <w:rFonts w:cs="Times New Roman"/>
              </w:rPr>
            </w:pPr>
            <w:r w:rsidRPr="002E3048">
              <w:rPr>
                <w:rFonts w:cs="Times New Roman"/>
              </w:rPr>
              <w:t>79,6</w:t>
            </w:r>
          </w:p>
        </w:tc>
        <w:tc>
          <w:tcPr>
            <w:tcW w:w="226" w:type="pct"/>
            <w:shd w:val="clear" w:color="auto" w:fill="FFFFFF"/>
            <w:vAlign w:val="center"/>
          </w:tcPr>
          <w:p w14:paraId="012BB60B" w14:textId="3CA83137" w:rsidR="00186741" w:rsidRPr="002E3048" w:rsidRDefault="00F36447" w:rsidP="00186741">
            <w:pPr>
              <w:pStyle w:val="110"/>
              <w:rPr>
                <w:rFonts w:cs="Times New Roman"/>
              </w:rPr>
            </w:pPr>
            <w:r>
              <w:rPr>
                <w:rFonts w:cs="Times New Roman"/>
              </w:rPr>
              <w:t>78,3</w:t>
            </w:r>
          </w:p>
        </w:tc>
        <w:tc>
          <w:tcPr>
            <w:tcW w:w="226" w:type="pct"/>
            <w:shd w:val="clear" w:color="auto" w:fill="FFFFFF"/>
            <w:vAlign w:val="center"/>
          </w:tcPr>
          <w:p w14:paraId="12D395AA" w14:textId="77F40316" w:rsidR="00186741" w:rsidRPr="002E3048" w:rsidRDefault="00F36447" w:rsidP="00186741">
            <w:pPr>
              <w:pStyle w:val="110"/>
              <w:rPr>
                <w:rFonts w:cs="Times New Roman"/>
              </w:rPr>
            </w:pPr>
            <w:r>
              <w:rPr>
                <w:rFonts w:cs="Times New Roman"/>
              </w:rPr>
              <w:t>77,0</w:t>
            </w:r>
          </w:p>
        </w:tc>
        <w:tc>
          <w:tcPr>
            <w:tcW w:w="226" w:type="pct"/>
            <w:shd w:val="clear" w:color="auto" w:fill="FFFFFF"/>
            <w:vAlign w:val="center"/>
          </w:tcPr>
          <w:p w14:paraId="1FBA7A7D" w14:textId="5A2D5E5C" w:rsidR="00186741" w:rsidRPr="002E3048" w:rsidRDefault="00F36447" w:rsidP="00186741">
            <w:pPr>
              <w:pStyle w:val="110"/>
              <w:rPr>
                <w:rFonts w:cs="Times New Roman"/>
              </w:rPr>
            </w:pPr>
            <w:r>
              <w:rPr>
                <w:rFonts w:cs="Times New Roman"/>
              </w:rPr>
              <w:t>75,7</w:t>
            </w:r>
          </w:p>
        </w:tc>
        <w:tc>
          <w:tcPr>
            <w:tcW w:w="226" w:type="pct"/>
            <w:shd w:val="clear" w:color="auto" w:fill="FFFFFF"/>
            <w:vAlign w:val="center"/>
          </w:tcPr>
          <w:p w14:paraId="539E4480" w14:textId="30201CA8" w:rsidR="00186741" w:rsidRPr="002E3048" w:rsidRDefault="00F36447" w:rsidP="00186741">
            <w:pPr>
              <w:pStyle w:val="110"/>
              <w:rPr>
                <w:rFonts w:cs="Times New Roman"/>
              </w:rPr>
            </w:pPr>
            <w:r>
              <w:rPr>
                <w:rFonts w:cs="Times New Roman"/>
              </w:rPr>
              <w:t>74,2</w:t>
            </w:r>
          </w:p>
        </w:tc>
        <w:tc>
          <w:tcPr>
            <w:tcW w:w="226" w:type="pct"/>
            <w:shd w:val="clear" w:color="auto" w:fill="FFFFFF"/>
            <w:vAlign w:val="center"/>
          </w:tcPr>
          <w:p w14:paraId="4870C3B6" w14:textId="4CBEE94B" w:rsidR="00186741" w:rsidRPr="002E3048" w:rsidRDefault="00F36447" w:rsidP="00186741">
            <w:pPr>
              <w:pStyle w:val="110"/>
              <w:rPr>
                <w:rFonts w:cs="Times New Roman"/>
              </w:rPr>
            </w:pPr>
            <w:r>
              <w:rPr>
                <w:rFonts w:cs="Times New Roman"/>
              </w:rPr>
              <w:t>72,9</w:t>
            </w:r>
          </w:p>
        </w:tc>
        <w:tc>
          <w:tcPr>
            <w:tcW w:w="226" w:type="pct"/>
            <w:shd w:val="clear" w:color="auto" w:fill="FFFFFF"/>
            <w:vAlign w:val="center"/>
          </w:tcPr>
          <w:p w14:paraId="0570745B" w14:textId="1DBA8CAD" w:rsidR="00186741" w:rsidRPr="002E3048" w:rsidRDefault="00F36447" w:rsidP="00186741">
            <w:pPr>
              <w:pStyle w:val="110"/>
              <w:rPr>
                <w:rFonts w:cs="Times New Roman"/>
              </w:rPr>
            </w:pPr>
            <w:r>
              <w:rPr>
                <w:rFonts w:cs="Times New Roman"/>
              </w:rPr>
              <w:t>71,6</w:t>
            </w:r>
          </w:p>
        </w:tc>
        <w:tc>
          <w:tcPr>
            <w:tcW w:w="226" w:type="pct"/>
            <w:shd w:val="clear" w:color="auto" w:fill="FFFFFF"/>
            <w:vAlign w:val="center"/>
          </w:tcPr>
          <w:p w14:paraId="3480CB27" w14:textId="567E46FA" w:rsidR="00186741" w:rsidRPr="002E3048" w:rsidRDefault="00F36447" w:rsidP="00186741">
            <w:pPr>
              <w:pStyle w:val="110"/>
              <w:rPr>
                <w:rFonts w:cs="Times New Roman"/>
              </w:rPr>
            </w:pPr>
            <w:r>
              <w:rPr>
                <w:rFonts w:cs="Times New Roman"/>
              </w:rPr>
              <w:t>70,3</w:t>
            </w:r>
          </w:p>
        </w:tc>
        <w:tc>
          <w:tcPr>
            <w:tcW w:w="226" w:type="pct"/>
            <w:shd w:val="clear" w:color="auto" w:fill="FFFFFF"/>
            <w:vAlign w:val="center"/>
          </w:tcPr>
          <w:p w14:paraId="0FC30688" w14:textId="21414C9A" w:rsidR="00186741" w:rsidRPr="002E3048" w:rsidRDefault="00F36447" w:rsidP="00186741">
            <w:pPr>
              <w:pStyle w:val="110"/>
              <w:rPr>
                <w:rFonts w:cs="Times New Roman"/>
              </w:rPr>
            </w:pPr>
            <w:r>
              <w:rPr>
                <w:rFonts w:cs="Times New Roman"/>
              </w:rPr>
              <w:t>42,3</w:t>
            </w:r>
          </w:p>
        </w:tc>
        <w:tc>
          <w:tcPr>
            <w:tcW w:w="226" w:type="pct"/>
            <w:shd w:val="clear" w:color="auto" w:fill="FFFFFF"/>
            <w:vAlign w:val="center"/>
          </w:tcPr>
          <w:p w14:paraId="6AA1F5A6" w14:textId="721690C8" w:rsidR="00186741" w:rsidRPr="002E3048" w:rsidRDefault="00F36447" w:rsidP="00186741">
            <w:pPr>
              <w:pStyle w:val="110"/>
              <w:rPr>
                <w:rFonts w:cs="Times New Roman"/>
              </w:rPr>
            </w:pPr>
            <w:r>
              <w:rPr>
                <w:rFonts w:cs="Times New Roman"/>
              </w:rPr>
              <w:t>41,0</w:t>
            </w:r>
          </w:p>
        </w:tc>
        <w:tc>
          <w:tcPr>
            <w:tcW w:w="226" w:type="pct"/>
            <w:shd w:val="clear" w:color="auto" w:fill="FFFFFF"/>
            <w:vAlign w:val="center"/>
          </w:tcPr>
          <w:p w14:paraId="57F28701" w14:textId="72375C6E" w:rsidR="00186741" w:rsidRPr="002E3048" w:rsidRDefault="00F36447" w:rsidP="00186741">
            <w:pPr>
              <w:pStyle w:val="110"/>
              <w:rPr>
                <w:rFonts w:cs="Times New Roman"/>
              </w:rPr>
            </w:pPr>
            <w:r>
              <w:rPr>
                <w:rFonts w:cs="Times New Roman"/>
              </w:rPr>
              <w:t>39,7</w:t>
            </w:r>
          </w:p>
        </w:tc>
        <w:tc>
          <w:tcPr>
            <w:tcW w:w="226" w:type="pct"/>
            <w:shd w:val="clear" w:color="auto" w:fill="FFFFFF"/>
            <w:vAlign w:val="center"/>
          </w:tcPr>
          <w:p w14:paraId="4D2A7D9B" w14:textId="7FD828AD" w:rsidR="00186741" w:rsidRPr="002E3048" w:rsidRDefault="00F36447" w:rsidP="00186741">
            <w:pPr>
              <w:pStyle w:val="110"/>
              <w:rPr>
                <w:rFonts w:cs="Times New Roman"/>
              </w:rPr>
            </w:pPr>
            <w:r>
              <w:rPr>
                <w:rFonts w:cs="Times New Roman"/>
              </w:rPr>
              <w:t>38,4</w:t>
            </w:r>
          </w:p>
        </w:tc>
        <w:tc>
          <w:tcPr>
            <w:tcW w:w="226" w:type="pct"/>
            <w:shd w:val="clear" w:color="auto" w:fill="FFFFFF"/>
            <w:vAlign w:val="center"/>
          </w:tcPr>
          <w:p w14:paraId="654B8693" w14:textId="2A665E3D" w:rsidR="00186741" w:rsidRPr="002E3048" w:rsidRDefault="00F36447" w:rsidP="00186741">
            <w:pPr>
              <w:pStyle w:val="110"/>
              <w:rPr>
                <w:rFonts w:cs="Times New Roman"/>
              </w:rPr>
            </w:pPr>
            <w:r>
              <w:rPr>
                <w:rFonts w:cs="Times New Roman"/>
              </w:rPr>
              <w:t>37,1</w:t>
            </w:r>
          </w:p>
        </w:tc>
        <w:tc>
          <w:tcPr>
            <w:tcW w:w="226" w:type="pct"/>
            <w:shd w:val="clear" w:color="auto" w:fill="FFFFFF"/>
            <w:vAlign w:val="center"/>
          </w:tcPr>
          <w:p w14:paraId="0BF16A5F" w14:textId="1D3ACB16" w:rsidR="00186741" w:rsidRPr="002E3048" w:rsidRDefault="00F36447" w:rsidP="00186741">
            <w:pPr>
              <w:pStyle w:val="110"/>
              <w:rPr>
                <w:rFonts w:cs="Times New Roman"/>
              </w:rPr>
            </w:pPr>
            <w:r>
              <w:rPr>
                <w:rFonts w:cs="Times New Roman"/>
              </w:rPr>
              <w:t>35,8</w:t>
            </w:r>
          </w:p>
        </w:tc>
        <w:tc>
          <w:tcPr>
            <w:tcW w:w="226" w:type="pct"/>
            <w:shd w:val="clear" w:color="auto" w:fill="FFFFFF"/>
            <w:vAlign w:val="center"/>
          </w:tcPr>
          <w:p w14:paraId="3CEC7D1B" w14:textId="7BCE59BE" w:rsidR="00186741" w:rsidRPr="002E3048" w:rsidRDefault="00F36447" w:rsidP="00186741">
            <w:pPr>
              <w:pStyle w:val="110"/>
              <w:rPr>
                <w:rFonts w:cs="Times New Roman"/>
              </w:rPr>
            </w:pPr>
            <w:r>
              <w:rPr>
                <w:rFonts w:cs="Times New Roman"/>
              </w:rPr>
              <w:t>34,5</w:t>
            </w:r>
          </w:p>
        </w:tc>
        <w:tc>
          <w:tcPr>
            <w:tcW w:w="226" w:type="pct"/>
            <w:shd w:val="clear" w:color="auto" w:fill="FFFFFF"/>
            <w:vAlign w:val="center"/>
          </w:tcPr>
          <w:p w14:paraId="533E26C2" w14:textId="045B9B73" w:rsidR="00186741" w:rsidRPr="002E3048" w:rsidRDefault="00F36447" w:rsidP="00186741">
            <w:pPr>
              <w:pStyle w:val="110"/>
              <w:rPr>
                <w:rFonts w:cs="Times New Roman"/>
              </w:rPr>
            </w:pPr>
            <w:r>
              <w:rPr>
                <w:rFonts w:cs="Times New Roman"/>
              </w:rPr>
              <w:t>33,2</w:t>
            </w:r>
          </w:p>
        </w:tc>
      </w:tr>
      <w:tr w:rsidR="00532442" w:rsidRPr="00BC6CE9" w14:paraId="5849F2DA" w14:textId="1261C615" w:rsidTr="00532442">
        <w:trPr>
          <w:trHeight w:val="315"/>
        </w:trPr>
        <w:tc>
          <w:tcPr>
            <w:tcW w:w="494" w:type="pct"/>
            <w:vMerge/>
          </w:tcPr>
          <w:p w14:paraId="2D05FC3B" w14:textId="77777777" w:rsidR="00186741" w:rsidRPr="00BC6CE9" w:rsidRDefault="00186741" w:rsidP="005D244E">
            <w:pPr>
              <w:pStyle w:val="110"/>
              <w:rPr>
                <w:rFonts w:cs="Times New Roman"/>
              </w:rPr>
            </w:pPr>
          </w:p>
        </w:tc>
        <w:tc>
          <w:tcPr>
            <w:tcW w:w="889" w:type="pct"/>
            <w:gridSpan w:val="2"/>
            <w:vAlign w:val="center"/>
          </w:tcPr>
          <w:p w14:paraId="59AA21D9" w14:textId="77777777" w:rsidR="00186741" w:rsidRPr="002E3048" w:rsidRDefault="00186741" w:rsidP="005D244E">
            <w:pPr>
              <w:pStyle w:val="110"/>
              <w:rPr>
                <w:rFonts w:cs="Times New Roman"/>
              </w:rPr>
            </w:pPr>
            <w:r w:rsidRPr="002E3048">
              <w:rPr>
                <w:rFonts w:cs="Times New Roman"/>
              </w:rPr>
              <w:t>2. Удельный вес проб воды у потребителя, которые не отвечают гигиеническим нормативам по микробиологическим показателям,%</w:t>
            </w:r>
          </w:p>
        </w:tc>
        <w:tc>
          <w:tcPr>
            <w:tcW w:w="226" w:type="pct"/>
            <w:shd w:val="clear" w:color="auto" w:fill="FFFFFF"/>
            <w:vAlign w:val="center"/>
          </w:tcPr>
          <w:p w14:paraId="6EE1676F" w14:textId="77777777" w:rsidR="00186741" w:rsidRPr="002E3048" w:rsidRDefault="00186741" w:rsidP="005D244E">
            <w:pPr>
              <w:pStyle w:val="110"/>
              <w:rPr>
                <w:rFonts w:cs="Times New Roman"/>
              </w:rPr>
            </w:pPr>
            <w:r w:rsidRPr="002E3048">
              <w:rPr>
                <w:rFonts w:cs="Times New Roman"/>
              </w:rPr>
              <w:t>0,49</w:t>
            </w:r>
          </w:p>
        </w:tc>
        <w:tc>
          <w:tcPr>
            <w:tcW w:w="226" w:type="pct"/>
            <w:shd w:val="clear" w:color="auto" w:fill="FFFFFF"/>
            <w:vAlign w:val="center"/>
          </w:tcPr>
          <w:p w14:paraId="0B214FCC" w14:textId="0E4569FD" w:rsidR="00186741" w:rsidRPr="002E3048" w:rsidRDefault="00F36447" w:rsidP="00186741">
            <w:pPr>
              <w:pStyle w:val="110"/>
              <w:rPr>
                <w:rFonts w:cs="Times New Roman"/>
              </w:rPr>
            </w:pPr>
            <w:r>
              <w:rPr>
                <w:rFonts w:cs="Times New Roman"/>
              </w:rPr>
              <w:t>0,49</w:t>
            </w:r>
          </w:p>
        </w:tc>
        <w:tc>
          <w:tcPr>
            <w:tcW w:w="226" w:type="pct"/>
            <w:shd w:val="clear" w:color="auto" w:fill="FFFFFF"/>
            <w:vAlign w:val="center"/>
          </w:tcPr>
          <w:p w14:paraId="4C473402" w14:textId="169F3A68" w:rsidR="00186741" w:rsidRPr="002E3048" w:rsidRDefault="00F36447" w:rsidP="00186741">
            <w:pPr>
              <w:pStyle w:val="110"/>
              <w:rPr>
                <w:rFonts w:cs="Times New Roman"/>
              </w:rPr>
            </w:pPr>
            <w:r>
              <w:rPr>
                <w:rFonts w:cs="Times New Roman"/>
              </w:rPr>
              <w:t>0,48</w:t>
            </w:r>
          </w:p>
        </w:tc>
        <w:tc>
          <w:tcPr>
            <w:tcW w:w="226" w:type="pct"/>
            <w:shd w:val="clear" w:color="auto" w:fill="FFFFFF"/>
            <w:vAlign w:val="center"/>
          </w:tcPr>
          <w:p w14:paraId="3B990401" w14:textId="3F45F66C" w:rsidR="00186741" w:rsidRPr="002E3048" w:rsidRDefault="00F36447" w:rsidP="00186741">
            <w:pPr>
              <w:pStyle w:val="110"/>
              <w:rPr>
                <w:rFonts w:cs="Times New Roman"/>
              </w:rPr>
            </w:pPr>
            <w:r>
              <w:rPr>
                <w:rFonts w:cs="Times New Roman"/>
              </w:rPr>
              <w:t>0,47</w:t>
            </w:r>
          </w:p>
        </w:tc>
        <w:tc>
          <w:tcPr>
            <w:tcW w:w="226" w:type="pct"/>
            <w:shd w:val="clear" w:color="auto" w:fill="FFFFFF"/>
            <w:vAlign w:val="center"/>
          </w:tcPr>
          <w:p w14:paraId="73BFF7A0" w14:textId="237B0A32" w:rsidR="00186741" w:rsidRPr="002E3048" w:rsidRDefault="00F36447" w:rsidP="00186741">
            <w:pPr>
              <w:pStyle w:val="110"/>
              <w:rPr>
                <w:rFonts w:cs="Times New Roman"/>
              </w:rPr>
            </w:pPr>
            <w:r>
              <w:rPr>
                <w:rFonts w:cs="Times New Roman"/>
              </w:rPr>
              <w:t>0,46</w:t>
            </w:r>
          </w:p>
        </w:tc>
        <w:tc>
          <w:tcPr>
            <w:tcW w:w="226" w:type="pct"/>
            <w:shd w:val="clear" w:color="auto" w:fill="FFFFFF"/>
            <w:vAlign w:val="center"/>
          </w:tcPr>
          <w:p w14:paraId="0C9C72A2" w14:textId="1BD7688F" w:rsidR="00186741" w:rsidRPr="002E3048" w:rsidRDefault="00F36447" w:rsidP="00186741">
            <w:pPr>
              <w:pStyle w:val="110"/>
              <w:rPr>
                <w:rFonts w:cs="Times New Roman"/>
              </w:rPr>
            </w:pPr>
            <w:r>
              <w:rPr>
                <w:rFonts w:cs="Times New Roman"/>
              </w:rPr>
              <w:t>0,45</w:t>
            </w:r>
          </w:p>
        </w:tc>
        <w:tc>
          <w:tcPr>
            <w:tcW w:w="226" w:type="pct"/>
            <w:shd w:val="clear" w:color="auto" w:fill="FFFFFF"/>
            <w:vAlign w:val="center"/>
          </w:tcPr>
          <w:p w14:paraId="34A1DD37" w14:textId="0545F5C5" w:rsidR="00186741" w:rsidRPr="002E3048" w:rsidRDefault="00F36447" w:rsidP="00186741">
            <w:pPr>
              <w:pStyle w:val="110"/>
              <w:rPr>
                <w:rFonts w:cs="Times New Roman"/>
              </w:rPr>
            </w:pPr>
            <w:r>
              <w:rPr>
                <w:rFonts w:cs="Times New Roman"/>
              </w:rPr>
              <w:t>0,44</w:t>
            </w:r>
          </w:p>
        </w:tc>
        <w:tc>
          <w:tcPr>
            <w:tcW w:w="226" w:type="pct"/>
            <w:shd w:val="clear" w:color="auto" w:fill="FFFFFF"/>
            <w:vAlign w:val="center"/>
          </w:tcPr>
          <w:p w14:paraId="7B170D56" w14:textId="545E7602" w:rsidR="00186741" w:rsidRPr="002E3048" w:rsidRDefault="00F36447" w:rsidP="00186741">
            <w:pPr>
              <w:pStyle w:val="110"/>
              <w:rPr>
                <w:rFonts w:cs="Times New Roman"/>
              </w:rPr>
            </w:pPr>
            <w:r>
              <w:rPr>
                <w:rFonts w:cs="Times New Roman"/>
              </w:rPr>
              <w:t>0,43</w:t>
            </w:r>
          </w:p>
        </w:tc>
        <w:tc>
          <w:tcPr>
            <w:tcW w:w="226" w:type="pct"/>
            <w:shd w:val="clear" w:color="auto" w:fill="FFFFFF"/>
            <w:vAlign w:val="center"/>
          </w:tcPr>
          <w:p w14:paraId="3698B42D" w14:textId="1B58D41D" w:rsidR="00186741" w:rsidRPr="002E3048" w:rsidRDefault="00F36447" w:rsidP="00186741">
            <w:pPr>
              <w:pStyle w:val="110"/>
              <w:rPr>
                <w:rFonts w:cs="Times New Roman"/>
              </w:rPr>
            </w:pPr>
            <w:r>
              <w:rPr>
                <w:rFonts w:cs="Times New Roman"/>
              </w:rPr>
              <w:t>0,24</w:t>
            </w:r>
          </w:p>
        </w:tc>
        <w:tc>
          <w:tcPr>
            <w:tcW w:w="226" w:type="pct"/>
            <w:shd w:val="clear" w:color="auto" w:fill="FFFFFF"/>
            <w:vAlign w:val="center"/>
          </w:tcPr>
          <w:p w14:paraId="28A3BE26" w14:textId="643AF3F4" w:rsidR="00186741" w:rsidRPr="002E3048" w:rsidRDefault="00F36447" w:rsidP="00186741">
            <w:pPr>
              <w:pStyle w:val="110"/>
              <w:rPr>
                <w:rFonts w:cs="Times New Roman"/>
              </w:rPr>
            </w:pPr>
            <w:r>
              <w:rPr>
                <w:rFonts w:cs="Times New Roman"/>
              </w:rPr>
              <w:t>0,23</w:t>
            </w:r>
          </w:p>
        </w:tc>
        <w:tc>
          <w:tcPr>
            <w:tcW w:w="226" w:type="pct"/>
            <w:shd w:val="clear" w:color="auto" w:fill="FFFFFF"/>
            <w:vAlign w:val="center"/>
          </w:tcPr>
          <w:p w14:paraId="338AFD0B" w14:textId="4787E833" w:rsidR="00186741" w:rsidRPr="002E3048" w:rsidRDefault="00F36447" w:rsidP="00186741">
            <w:pPr>
              <w:pStyle w:val="110"/>
              <w:rPr>
                <w:rFonts w:cs="Times New Roman"/>
              </w:rPr>
            </w:pPr>
            <w:r>
              <w:rPr>
                <w:rFonts w:cs="Times New Roman"/>
              </w:rPr>
              <w:t>0,22</w:t>
            </w:r>
          </w:p>
        </w:tc>
        <w:tc>
          <w:tcPr>
            <w:tcW w:w="226" w:type="pct"/>
            <w:shd w:val="clear" w:color="auto" w:fill="FFFFFF"/>
            <w:vAlign w:val="center"/>
          </w:tcPr>
          <w:p w14:paraId="0B09FE20" w14:textId="366D7F0B" w:rsidR="00186741" w:rsidRPr="002E3048" w:rsidRDefault="00F36447" w:rsidP="00186741">
            <w:pPr>
              <w:pStyle w:val="110"/>
              <w:rPr>
                <w:rFonts w:cs="Times New Roman"/>
              </w:rPr>
            </w:pPr>
            <w:r>
              <w:rPr>
                <w:rFonts w:cs="Times New Roman"/>
              </w:rPr>
              <w:t>0,21</w:t>
            </w:r>
          </w:p>
        </w:tc>
        <w:tc>
          <w:tcPr>
            <w:tcW w:w="226" w:type="pct"/>
            <w:shd w:val="clear" w:color="auto" w:fill="FFFFFF"/>
            <w:vAlign w:val="center"/>
          </w:tcPr>
          <w:p w14:paraId="6CC8DC7F" w14:textId="0CB673AF" w:rsidR="00186741" w:rsidRPr="002E3048" w:rsidRDefault="00F36447" w:rsidP="00186741">
            <w:pPr>
              <w:pStyle w:val="110"/>
              <w:rPr>
                <w:rFonts w:cs="Times New Roman"/>
              </w:rPr>
            </w:pPr>
            <w:r>
              <w:rPr>
                <w:rFonts w:cs="Times New Roman"/>
              </w:rPr>
              <w:t>0,20</w:t>
            </w:r>
          </w:p>
        </w:tc>
        <w:tc>
          <w:tcPr>
            <w:tcW w:w="226" w:type="pct"/>
            <w:shd w:val="clear" w:color="auto" w:fill="FFFFFF"/>
            <w:vAlign w:val="center"/>
          </w:tcPr>
          <w:p w14:paraId="27A52D2B" w14:textId="0BEBF259" w:rsidR="00186741" w:rsidRPr="002E3048" w:rsidRDefault="00F36447" w:rsidP="00186741">
            <w:pPr>
              <w:pStyle w:val="110"/>
              <w:rPr>
                <w:rFonts w:cs="Times New Roman"/>
              </w:rPr>
            </w:pPr>
            <w:r>
              <w:rPr>
                <w:rFonts w:cs="Times New Roman"/>
              </w:rPr>
              <w:t>0,19</w:t>
            </w:r>
          </w:p>
        </w:tc>
        <w:tc>
          <w:tcPr>
            <w:tcW w:w="226" w:type="pct"/>
            <w:shd w:val="clear" w:color="auto" w:fill="FFFFFF"/>
            <w:vAlign w:val="center"/>
          </w:tcPr>
          <w:p w14:paraId="21FEF655" w14:textId="5F3DDE91" w:rsidR="00186741" w:rsidRPr="002E3048" w:rsidRDefault="00F36447" w:rsidP="00186741">
            <w:pPr>
              <w:pStyle w:val="110"/>
              <w:rPr>
                <w:rFonts w:cs="Times New Roman"/>
              </w:rPr>
            </w:pPr>
            <w:r>
              <w:rPr>
                <w:rFonts w:cs="Times New Roman"/>
              </w:rPr>
              <w:t>0,18</w:t>
            </w:r>
          </w:p>
        </w:tc>
        <w:tc>
          <w:tcPr>
            <w:tcW w:w="226" w:type="pct"/>
            <w:shd w:val="clear" w:color="auto" w:fill="FFFFFF"/>
            <w:vAlign w:val="center"/>
          </w:tcPr>
          <w:p w14:paraId="4BF8D2CB" w14:textId="65833F70" w:rsidR="00186741" w:rsidRPr="002E3048" w:rsidRDefault="00F36447" w:rsidP="00186741">
            <w:pPr>
              <w:pStyle w:val="110"/>
              <w:rPr>
                <w:rFonts w:cs="Times New Roman"/>
              </w:rPr>
            </w:pPr>
            <w:r>
              <w:rPr>
                <w:rFonts w:cs="Times New Roman"/>
              </w:rPr>
              <w:t>0,17</w:t>
            </w:r>
          </w:p>
        </w:tc>
      </w:tr>
      <w:tr w:rsidR="00532442" w:rsidRPr="00BC6CE9" w14:paraId="683B7BC0" w14:textId="23BB944F" w:rsidTr="00532442">
        <w:trPr>
          <w:trHeight w:val="77"/>
        </w:trPr>
        <w:tc>
          <w:tcPr>
            <w:tcW w:w="494" w:type="pct"/>
            <w:vMerge w:val="restart"/>
          </w:tcPr>
          <w:p w14:paraId="27F673D5" w14:textId="77777777" w:rsidR="00186741" w:rsidRPr="00BC6CE9" w:rsidRDefault="00186741" w:rsidP="005D244E">
            <w:pPr>
              <w:pStyle w:val="110"/>
              <w:rPr>
                <w:rFonts w:cs="Times New Roman"/>
              </w:rPr>
            </w:pPr>
            <w:r w:rsidRPr="00BC6CE9">
              <w:rPr>
                <w:rFonts w:cs="Times New Roman"/>
              </w:rPr>
              <w:t>2. Показатели надежности и бесперебойности водоснабжения</w:t>
            </w:r>
          </w:p>
        </w:tc>
        <w:tc>
          <w:tcPr>
            <w:tcW w:w="889" w:type="pct"/>
            <w:gridSpan w:val="2"/>
            <w:vAlign w:val="center"/>
          </w:tcPr>
          <w:p w14:paraId="34C675AA" w14:textId="77777777" w:rsidR="00186741" w:rsidRPr="002E3048" w:rsidRDefault="00186741" w:rsidP="005D244E">
            <w:pPr>
              <w:pStyle w:val="110"/>
              <w:rPr>
                <w:rFonts w:cs="Times New Roman"/>
              </w:rPr>
            </w:pPr>
            <w:r w:rsidRPr="002E3048">
              <w:rPr>
                <w:rFonts w:cs="Times New Roman"/>
              </w:rPr>
              <w:t>1. Водопроводные сети, нуждающиеся в замене, км</w:t>
            </w:r>
          </w:p>
        </w:tc>
        <w:tc>
          <w:tcPr>
            <w:tcW w:w="226" w:type="pct"/>
            <w:shd w:val="clear" w:color="auto" w:fill="FFFFFF"/>
            <w:vAlign w:val="center"/>
          </w:tcPr>
          <w:p w14:paraId="3C9CD8F1" w14:textId="77777777" w:rsidR="00186741" w:rsidRPr="002E3048" w:rsidRDefault="00186741" w:rsidP="005D244E">
            <w:pPr>
              <w:pStyle w:val="110"/>
              <w:rPr>
                <w:rFonts w:cs="Times New Roman"/>
              </w:rPr>
            </w:pPr>
            <w:r w:rsidRPr="002E3048">
              <w:rPr>
                <w:rFonts w:cs="Times New Roman"/>
              </w:rPr>
              <w:t>17,0</w:t>
            </w:r>
          </w:p>
        </w:tc>
        <w:tc>
          <w:tcPr>
            <w:tcW w:w="226" w:type="pct"/>
            <w:shd w:val="clear" w:color="auto" w:fill="FFFFFF"/>
            <w:vAlign w:val="center"/>
          </w:tcPr>
          <w:p w14:paraId="2D0A554D" w14:textId="307E8A6E" w:rsidR="00186741" w:rsidRPr="002E3048" w:rsidRDefault="00637D51" w:rsidP="00186741">
            <w:pPr>
              <w:pStyle w:val="110"/>
              <w:rPr>
                <w:rFonts w:cs="Times New Roman"/>
              </w:rPr>
            </w:pPr>
            <w:r>
              <w:rPr>
                <w:rFonts w:cs="Times New Roman"/>
              </w:rPr>
              <w:t>15,9</w:t>
            </w:r>
          </w:p>
        </w:tc>
        <w:tc>
          <w:tcPr>
            <w:tcW w:w="226" w:type="pct"/>
            <w:shd w:val="clear" w:color="auto" w:fill="FFFFFF"/>
            <w:vAlign w:val="center"/>
          </w:tcPr>
          <w:p w14:paraId="26A4EE26" w14:textId="58AC7CB3" w:rsidR="00186741" w:rsidRPr="002E3048" w:rsidRDefault="00637D51" w:rsidP="00186741">
            <w:pPr>
              <w:pStyle w:val="110"/>
              <w:rPr>
                <w:rFonts w:cs="Times New Roman"/>
              </w:rPr>
            </w:pPr>
            <w:r>
              <w:rPr>
                <w:rFonts w:cs="Times New Roman"/>
              </w:rPr>
              <w:t>14,8</w:t>
            </w:r>
          </w:p>
        </w:tc>
        <w:tc>
          <w:tcPr>
            <w:tcW w:w="226" w:type="pct"/>
            <w:shd w:val="clear" w:color="auto" w:fill="FFFFFF"/>
            <w:vAlign w:val="center"/>
          </w:tcPr>
          <w:p w14:paraId="1A44F351" w14:textId="1017CCE5" w:rsidR="00186741" w:rsidRPr="002E3048" w:rsidRDefault="00637D51" w:rsidP="00186741">
            <w:pPr>
              <w:pStyle w:val="110"/>
              <w:rPr>
                <w:rFonts w:cs="Times New Roman"/>
              </w:rPr>
            </w:pPr>
            <w:r>
              <w:rPr>
                <w:rFonts w:cs="Times New Roman"/>
              </w:rPr>
              <w:t>13,7</w:t>
            </w:r>
          </w:p>
        </w:tc>
        <w:tc>
          <w:tcPr>
            <w:tcW w:w="226" w:type="pct"/>
            <w:shd w:val="clear" w:color="auto" w:fill="FFFFFF"/>
            <w:vAlign w:val="center"/>
          </w:tcPr>
          <w:p w14:paraId="58ACA9C7" w14:textId="17261546" w:rsidR="00186741" w:rsidRPr="002E3048" w:rsidRDefault="00637D51" w:rsidP="00186741">
            <w:pPr>
              <w:pStyle w:val="110"/>
              <w:rPr>
                <w:rFonts w:cs="Times New Roman"/>
              </w:rPr>
            </w:pPr>
            <w:r>
              <w:rPr>
                <w:rFonts w:cs="Times New Roman"/>
              </w:rPr>
              <w:t>12,6</w:t>
            </w:r>
          </w:p>
        </w:tc>
        <w:tc>
          <w:tcPr>
            <w:tcW w:w="226" w:type="pct"/>
            <w:shd w:val="clear" w:color="auto" w:fill="FFFFFF"/>
            <w:vAlign w:val="center"/>
          </w:tcPr>
          <w:p w14:paraId="6B9505D0" w14:textId="6219B853" w:rsidR="00186741" w:rsidRPr="002E3048" w:rsidRDefault="00637D51" w:rsidP="00186741">
            <w:pPr>
              <w:pStyle w:val="110"/>
              <w:rPr>
                <w:rFonts w:cs="Times New Roman"/>
              </w:rPr>
            </w:pPr>
            <w:r>
              <w:rPr>
                <w:rFonts w:cs="Times New Roman"/>
              </w:rPr>
              <w:t>11,5</w:t>
            </w:r>
          </w:p>
        </w:tc>
        <w:tc>
          <w:tcPr>
            <w:tcW w:w="226" w:type="pct"/>
            <w:shd w:val="clear" w:color="auto" w:fill="FFFFFF"/>
            <w:vAlign w:val="center"/>
          </w:tcPr>
          <w:p w14:paraId="4A7C1E94" w14:textId="7E9982A5" w:rsidR="00186741" w:rsidRPr="002E3048" w:rsidRDefault="00637D51" w:rsidP="00186741">
            <w:pPr>
              <w:pStyle w:val="110"/>
              <w:rPr>
                <w:rFonts w:cs="Times New Roman"/>
              </w:rPr>
            </w:pPr>
            <w:r>
              <w:rPr>
                <w:rFonts w:cs="Times New Roman"/>
              </w:rPr>
              <w:t>10,4</w:t>
            </w:r>
          </w:p>
        </w:tc>
        <w:tc>
          <w:tcPr>
            <w:tcW w:w="226" w:type="pct"/>
            <w:shd w:val="clear" w:color="auto" w:fill="FFFFFF"/>
            <w:vAlign w:val="center"/>
          </w:tcPr>
          <w:p w14:paraId="259C4DC0" w14:textId="26953843" w:rsidR="00186741" w:rsidRPr="002E3048" w:rsidRDefault="00637D51" w:rsidP="00186741">
            <w:pPr>
              <w:pStyle w:val="110"/>
              <w:rPr>
                <w:rFonts w:cs="Times New Roman"/>
              </w:rPr>
            </w:pPr>
            <w:r>
              <w:rPr>
                <w:rFonts w:cs="Times New Roman"/>
              </w:rPr>
              <w:t>9,3</w:t>
            </w:r>
          </w:p>
        </w:tc>
        <w:tc>
          <w:tcPr>
            <w:tcW w:w="226" w:type="pct"/>
            <w:shd w:val="clear" w:color="auto" w:fill="FFFFFF"/>
            <w:vAlign w:val="center"/>
          </w:tcPr>
          <w:p w14:paraId="40D36BE0" w14:textId="2AB51EFF" w:rsidR="00186741" w:rsidRPr="002E3048" w:rsidRDefault="00637D51" w:rsidP="00186741">
            <w:pPr>
              <w:pStyle w:val="110"/>
              <w:rPr>
                <w:rFonts w:cs="Times New Roman"/>
              </w:rPr>
            </w:pPr>
            <w:r>
              <w:rPr>
                <w:rFonts w:cs="Times New Roman"/>
              </w:rPr>
              <w:t>8,2</w:t>
            </w:r>
          </w:p>
        </w:tc>
        <w:tc>
          <w:tcPr>
            <w:tcW w:w="226" w:type="pct"/>
            <w:shd w:val="clear" w:color="auto" w:fill="FFFFFF"/>
            <w:vAlign w:val="center"/>
          </w:tcPr>
          <w:p w14:paraId="3BD3A139" w14:textId="2C3A2BB1" w:rsidR="00186741" w:rsidRPr="002E3048" w:rsidRDefault="00637D51" w:rsidP="00186741">
            <w:pPr>
              <w:pStyle w:val="110"/>
              <w:rPr>
                <w:rFonts w:cs="Times New Roman"/>
              </w:rPr>
            </w:pPr>
            <w:r>
              <w:rPr>
                <w:rFonts w:cs="Times New Roman"/>
              </w:rPr>
              <w:t>7,1</w:t>
            </w:r>
          </w:p>
        </w:tc>
        <w:tc>
          <w:tcPr>
            <w:tcW w:w="226" w:type="pct"/>
            <w:shd w:val="clear" w:color="auto" w:fill="FFFFFF"/>
            <w:vAlign w:val="center"/>
          </w:tcPr>
          <w:p w14:paraId="6C1E0377" w14:textId="0C6EC07D" w:rsidR="00186741" w:rsidRPr="002E3048" w:rsidRDefault="00637D51" w:rsidP="00186741">
            <w:pPr>
              <w:pStyle w:val="110"/>
              <w:rPr>
                <w:rFonts w:cs="Times New Roman"/>
              </w:rPr>
            </w:pPr>
            <w:r>
              <w:rPr>
                <w:rFonts w:cs="Times New Roman"/>
              </w:rPr>
              <w:t>6,0</w:t>
            </w:r>
          </w:p>
        </w:tc>
        <w:tc>
          <w:tcPr>
            <w:tcW w:w="226" w:type="pct"/>
            <w:shd w:val="clear" w:color="auto" w:fill="FFFFFF"/>
            <w:vAlign w:val="center"/>
          </w:tcPr>
          <w:p w14:paraId="170603B9" w14:textId="698BCC91" w:rsidR="00186741" w:rsidRPr="002E3048" w:rsidRDefault="00637D51" w:rsidP="00186741">
            <w:pPr>
              <w:pStyle w:val="110"/>
              <w:rPr>
                <w:rFonts w:cs="Times New Roman"/>
              </w:rPr>
            </w:pPr>
            <w:r>
              <w:rPr>
                <w:rFonts w:cs="Times New Roman"/>
              </w:rPr>
              <w:t>4,9</w:t>
            </w:r>
          </w:p>
        </w:tc>
        <w:tc>
          <w:tcPr>
            <w:tcW w:w="226" w:type="pct"/>
            <w:shd w:val="clear" w:color="auto" w:fill="FFFFFF"/>
            <w:vAlign w:val="center"/>
          </w:tcPr>
          <w:p w14:paraId="0E5B4760" w14:textId="457545D3" w:rsidR="00186741" w:rsidRPr="002E3048" w:rsidRDefault="00637D51" w:rsidP="00186741">
            <w:pPr>
              <w:pStyle w:val="110"/>
              <w:rPr>
                <w:rFonts w:cs="Times New Roman"/>
              </w:rPr>
            </w:pPr>
            <w:r>
              <w:rPr>
                <w:rFonts w:cs="Times New Roman"/>
              </w:rPr>
              <w:t>3,8</w:t>
            </w:r>
          </w:p>
        </w:tc>
        <w:tc>
          <w:tcPr>
            <w:tcW w:w="226" w:type="pct"/>
            <w:shd w:val="clear" w:color="auto" w:fill="FFFFFF"/>
            <w:vAlign w:val="center"/>
          </w:tcPr>
          <w:p w14:paraId="6FA88887" w14:textId="46FF743C" w:rsidR="00186741" w:rsidRPr="002E3048" w:rsidRDefault="00637D51" w:rsidP="00186741">
            <w:pPr>
              <w:pStyle w:val="110"/>
              <w:rPr>
                <w:rFonts w:cs="Times New Roman"/>
              </w:rPr>
            </w:pPr>
            <w:r>
              <w:rPr>
                <w:rFonts w:cs="Times New Roman"/>
              </w:rPr>
              <w:t>2,7</w:t>
            </w:r>
          </w:p>
        </w:tc>
        <w:tc>
          <w:tcPr>
            <w:tcW w:w="226" w:type="pct"/>
            <w:shd w:val="clear" w:color="auto" w:fill="FFFFFF"/>
            <w:vAlign w:val="center"/>
          </w:tcPr>
          <w:p w14:paraId="3603AE56" w14:textId="60BCF1D0" w:rsidR="00186741" w:rsidRPr="002E3048" w:rsidRDefault="00637D51" w:rsidP="00186741">
            <w:pPr>
              <w:pStyle w:val="110"/>
              <w:rPr>
                <w:rFonts w:cs="Times New Roman"/>
              </w:rPr>
            </w:pPr>
            <w:r>
              <w:rPr>
                <w:rFonts w:cs="Times New Roman"/>
              </w:rPr>
              <w:t>1,6</w:t>
            </w:r>
          </w:p>
        </w:tc>
        <w:tc>
          <w:tcPr>
            <w:tcW w:w="226" w:type="pct"/>
            <w:shd w:val="clear" w:color="auto" w:fill="FFFFFF"/>
            <w:vAlign w:val="center"/>
          </w:tcPr>
          <w:p w14:paraId="6E355704" w14:textId="35822450" w:rsidR="00186741" w:rsidRPr="002E3048" w:rsidRDefault="00637D51" w:rsidP="00186741">
            <w:pPr>
              <w:pStyle w:val="110"/>
              <w:rPr>
                <w:rFonts w:cs="Times New Roman"/>
              </w:rPr>
            </w:pPr>
            <w:r>
              <w:rPr>
                <w:rFonts w:cs="Times New Roman"/>
              </w:rPr>
              <w:t>0,5</w:t>
            </w:r>
          </w:p>
        </w:tc>
      </w:tr>
      <w:tr w:rsidR="00532442" w:rsidRPr="00BC6CE9" w14:paraId="66D64B38" w14:textId="0F5816C3" w:rsidTr="00532442">
        <w:trPr>
          <w:trHeight w:val="77"/>
        </w:trPr>
        <w:tc>
          <w:tcPr>
            <w:tcW w:w="494" w:type="pct"/>
            <w:vMerge/>
          </w:tcPr>
          <w:p w14:paraId="4D076BA9" w14:textId="77777777" w:rsidR="00186741" w:rsidRPr="00BC6CE9" w:rsidRDefault="00186741" w:rsidP="005D244E">
            <w:pPr>
              <w:pStyle w:val="110"/>
              <w:rPr>
                <w:rFonts w:cs="Times New Roman"/>
              </w:rPr>
            </w:pPr>
          </w:p>
        </w:tc>
        <w:tc>
          <w:tcPr>
            <w:tcW w:w="889" w:type="pct"/>
            <w:gridSpan w:val="2"/>
            <w:vAlign w:val="center"/>
          </w:tcPr>
          <w:p w14:paraId="30BA165A" w14:textId="77777777" w:rsidR="00186741" w:rsidRPr="002E3048" w:rsidRDefault="00186741" w:rsidP="005D244E">
            <w:pPr>
              <w:pStyle w:val="110"/>
              <w:rPr>
                <w:rFonts w:cs="Times New Roman"/>
              </w:rPr>
            </w:pPr>
            <w:r w:rsidRPr="002E3048">
              <w:rPr>
                <w:rFonts w:cs="Times New Roman"/>
              </w:rPr>
              <w:t>2. Аварийность на сетях водопровода (</w:t>
            </w:r>
            <w:proofErr w:type="spellStart"/>
            <w:r w:rsidRPr="002E3048">
              <w:rPr>
                <w:rFonts w:cs="Times New Roman"/>
              </w:rPr>
              <w:t>ед</w:t>
            </w:r>
            <w:proofErr w:type="spellEnd"/>
            <w:r w:rsidRPr="002E3048">
              <w:rPr>
                <w:rFonts w:cs="Times New Roman"/>
              </w:rPr>
              <w:t>/км)</w:t>
            </w:r>
          </w:p>
        </w:tc>
        <w:tc>
          <w:tcPr>
            <w:tcW w:w="226" w:type="pct"/>
            <w:shd w:val="clear" w:color="auto" w:fill="FFFFFF"/>
            <w:vAlign w:val="center"/>
          </w:tcPr>
          <w:p w14:paraId="6DF83A02" w14:textId="2E9818B2" w:rsidR="00186741" w:rsidRPr="002E3048" w:rsidRDefault="00186741" w:rsidP="005D244E">
            <w:pPr>
              <w:pStyle w:val="110"/>
              <w:rPr>
                <w:rFonts w:cs="Times New Roman"/>
              </w:rPr>
            </w:pPr>
            <w:r w:rsidRPr="002E3048">
              <w:rPr>
                <w:rFonts w:cs="Times New Roman"/>
              </w:rPr>
              <w:t>0</w:t>
            </w:r>
            <w:r w:rsidR="00637D51">
              <w:rPr>
                <w:rFonts w:cs="Times New Roman"/>
              </w:rPr>
              <w:t>,069</w:t>
            </w:r>
          </w:p>
        </w:tc>
        <w:tc>
          <w:tcPr>
            <w:tcW w:w="226" w:type="pct"/>
            <w:shd w:val="clear" w:color="auto" w:fill="FFFFFF"/>
            <w:vAlign w:val="center"/>
          </w:tcPr>
          <w:p w14:paraId="7915CA9D" w14:textId="69991775" w:rsidR="00186741" w:rsidRPr="002E3048" w:rsidRDefault="00637D51" w:rsidP="00186741">
            <w:pPr>
              <w:pStyle w:val="110"/>
              <w:rPr>
                <w:rFonts w:cs="Times New Roman"/>
              </w:rPr>
            </w:pPr>
            <w:r>
              <w:rPr>
                <w:rFonts w:cs="Times New Roman"/>
              </w:rPr>
              <w:t>0,069</w:t>
            </w:r>
          </w:p>
        </w:tc>
        <w:tc>
          <w:tcPr>
            <w:tcW w:w="226" w:type="pct"/>
            <w:shd w:val="clear" w:color="auto" w:fill="FFFFFF"/>
            <w:vAlign w:val="center"/>
          </w:tcPr>
          <w:p w14:paraId="5A5ABAEB" w14:textId="14361898" w:rsidR="00186741" w:rsidRPr="002E3048" w:rsidRDefault="00637D51" w:rsidP="00186741">
            <w:pPr>
              <w:pStyle w:val="110"/>
              <w:rPr>
                <w:rFonts w:cs="Times New Roman"/>
              </w:rPr>
            </w:pPr>
            <w:r>
              <w:rPr>
                <w:rFonts w:cs="Times New Roman"/>
              </w:rPr>
              <w:t>0,066</w:t>
            </w:r>
          </w:p>
        </w:tc>
        <w:tc>
          <w:tcPr>
            <w:tcW w:w="226" w:type="pct"/>
            <w:shd w:val="clear" w:color="auto" w:fill="FFFFFF"/>
            <w:vAlign w:val="center"/>
          </w:tcPr>
          <w:p w14:paraId="7AC49315" w14:textId="73BBECC9" w:rsidR="00186741" w:rsidRPr="002E3048" w:rsidRDefault="00637D51" w:rsidP="00186741">
            <w:pPr>
              <w:pStyle w:val="110"/>
              <w:rPr>
                <w:rFonts w:cs="Times New Roman"/>
              </w:rPr>
            </w:pPr>
            <w:r>
              <w:rPr>
                <w:rFonts w:cs="Times New Roman"/>
              </w:rPr>
              <w:t>0,066</w:t>
            </w:r>
          </w:p>
        </w:tc>
        <w:tc>
          <w:tcPr>
            <w:tcW w:w="226" w:type="pct"/>
            <w:shd w:val="clear" w:color="auto" w:fill="FFFFFF"/>
            <w:vAlign w:val="center"/>
          </w:tcPr>
          <w:p w14:paraId="01E28F53" w14:textId="10C2E437" w:rsidR="00186741" w:rsidRPr="002E3048" w:rsidRDefault="00637D51" w:rsidP="00186741">
            <w:pPr>
              <w:pStyle w:val="110"/>
              <w:rPr>
                <w:rFonts w:cs="Times New Roman"/>
              </w:rPr>
            </w:pPr>
            <w:r>
              <w:rPr>
                <w:rFonts w:cs="Times New Roman"/>
              </w:rPr>
              <w:t>0,062</w:t>
            </w:r>
          </w:p>
        </w:tc>
        <w:tc>
          <w:tcPr>
            <w:tcW w:w="226" w:type="pct"/>
            <w:shd w:val="clear" w:color="auto" w:fill="FFFFFF"/>
            <w:vAlign w:val="center"/>
          </w:tcPr>
          <w:p w14:paraId="3CDD0478" w14:textId="087DA41A" w:rsidR="00186741" w:rsidRPr="002E3048" w:rsidRDefault="00637D51" w:rsidP="00186741">
            <w:pPr>
              <w:pStyle w:val="110"/>
              <w:rPr>
                <w:rFonts w:cs="Times New Roman"/>
              </w:rPr>
            </w:pPr>
            <w:r>
              <w:rPr>
                <w:rFonts w:cs="Times New Roman"/>
              </w:rPr>
              <w:t>0,062</w:t>
            </w:r>
          </w:p>
        </w:tc>
        <w:tc>
          <w:tcPr>
            <w:tcW w:w="226" w:type="pct"/>
            <w:shd w:val="clear" w:color="auto" w:fill="FFFFFF"/>
            <w:vAlign w:val="center"/>
          </w:tcPr>
          <w:p w14:paraId="2C94C18C" w14:textId="6972D7ED" w:rsidR="00186741" w:rsidRPr="002E3048" w:rsidRDefault="00637D51" w:rsidP="00186741">
            <w:pPr>
              <w:pStyle w:val="110"/>
              <w:rPr>
                <w:rFonts w:cs="Times New Roman"/>
              </w:rPr>
            </w:pPr>
            <w:r>
              <w:rPr>
                <w:rFonts w:cs="Times New Roman"/>
              </w:rPr>
              <w:t>0,061</w:t>
            </w:r>
          </w:p>
        </w:tc>
        <w:tc>
          <w:tcPr>
            <w:tcW w:w="226" w:type="pct"/>
            <w:shd w:val="clear" w:color="auto" w:fill="FFFFFF"/>
            <w:vAlign w:val="center"/>
          </w:tcPr>
          <w:p w14:paraId="02D2F40C" w14:textId="3FF14442" w:rsidR="00186741" w:rsidRPr="002E3048" w:rsidRDefault="00637D51" w:rsidP="00186741">
            <w:pPr>
              <w:pStyle w:val="110"/>
              <w:rPr>
                <w:rFonts w:cs="Times New Roman"/>
              </w:rPr>
            </w:pPr>
            <w:r>
              <w:rPr>
                <w:rFonts w:cs="Times New Roman"/>
              </w:rPr>
              <w:t>0,031</w:t>
            </w:r>
          </w:p>
        </w:tc>
        <w:tc>
          <w:tcPr>
            <w:tcW w:w="226" w:type="pct"/>
            <w:shd w:val="clear" w:color="auto" w:fill="FFFFFF"/>
            <w:vAlign w:val="center"/>
          </w:tcPr>
          <w:p w14:paraId="318F7D9C" w14:textId="2E9E02A9" w:rsidR="00186741" w:rsidRPr="002E3048" w:rsidRDefault="00637D51" w:rsidP="00186741">
            <w:pPr>
              <w:pStyle w:val="110"/>
              <w:rPr>
                <w:rFonts w:cs="Times New Roman"/>
              </w:rPr>
            </w:pPr>
            <w:r>
              <w:rPr>
                <w:rFonts w:cs="Times New Roman"/>
              </w:rPr>
              <w:t>0,030</w:t>
            </w:r>
          </w:p>
        </w:tc>
        <w:tc>
          <w:tcPr>
            <w:tcW w:w="226" w:type="pct"/>
            <w:shd w:val="clear" w:color="auto" w:fill="FFFFFF"/>
            <w:vAlign w:val="center"/>
          </w:tcPr>
          <w:p w14:paraId="73279C27" w14:textId="0F82F59A" w:rsidR="00186741" w:rsidRPr="002E3048" w:rsidRDefault="00637D51" w:rsidP="00186741">
            <w:pPr>
              <w:pStyle w:val="110"/>
              <w:rPr>
                <w:rFonts w:cs="Times New Roman"/>
              </w:rPr>
            </w:pPr>
            <w:r>
              <w:rPr>
                <w:rFonts w:cs="Times New Roman"/>
              </w:rPr>
              <w:t>0,029</w:t>
            </w:r>
          </w:p>
        </w:tc>
        <w:tc>
          <w:tcPr>
            <w:tcW w:w="226" w:type="pct"/>
            <w:shd w:val="clear" w:color="auto" w:fill="FFFFFF"/>
            <w:vAlign w:val="center"/>
          </w:tcPr>
          <w:p w14:paraId="51883224" w14:textId="0975804F" w:rsidR="00186741" w:rsidRPr="002E3048" w:rsidRDefault="00637D51" w:rsidP="00186741">
            <w:pPr>
              <w:pStyle w:val="110"/>
              <w:rPr>
                <w:rFonts w:cs="Times New Roman"/>
              </w:rPr>
            </w:pPr>
            <w:r>
              <w:rPr>
                <w:rFonts w:cs="Times New Roman"/>
              </w:rPr>
              <w:t>0,029</w:t>
            </w:r>
          </w:p>
        </w:tc>
        <w:tc>
          <w:tcPr>
            <w:tcW w:w="226" w:type="pct"/>
            <w:shd w:val="clear" w:color="auto" w:fill="FFFFFF"/>
            <w:vAlign w:val="center"/>
          </w:tcPr>
          <w:p w14:paraId="3BBC0C01" w14:textId="42BFC317" w:rsidR="00186741" w:rsidRPr="002E3048" w:rsidRDefault="00637D51" w:rsidP="00186741">
            <w:pPr>
              <w:pStyle w:val="110"/>
              <w:rPr>
                <w:rFonts w:cs="Times New Roman"/>
              </w:rPr>
            </w:pPr>
            <w:r>
              <w:rPr>
                <w:rFonts w:cs="Times New Roman"/>
              </w:rPr>
              <w:t>0,029</w:t>
            </w:r>
          </w:p>
        </w:tc>
        <w:tc>
          <w:tcPr>
            <w:tcW w:w="226" w:type="pct"/>
            <w:shd w:val="clear" w:color="auto" w:fill="FFFFFF"/>
            <w:vAlign w:val="center"/>
          </w:tcPr>
          <w:p w14:paraId="1A53D67E" w14:textId="51AC29CA" w:rsidR="00186741" w:rsidRPr="002E3048" w:rsidRDefault="00637D51" w:rsidP="00186741">
            <w:pPr>
              <w:pStyle w:val="110"/>
              <w:rPr>
                <w:rFonts w:cs="Times New Roman"/>
              </w:rPr>
            </w:pPr>
            <w:r>
              <w:rPr>
                <w:rFonts w:cs="Times New Roman"/>
              </w:rPr>
              <w:t>0,029</w:t>
            </w:r>
          </w:p>
        </w:tc>
        <w:tc>
          <w:tcPr>
            <w:tcW w:w="226" w:type="pct"/>
            <w:shd w:val="clear" w:color="auto" w:fill="FFFFFF"/>
            <w:vAlign w:val="center"/>
          </w:tcPr>
          <w:p w14:paraId="6FE2B077" w14:textId="54CBFB74" w:rsidR="00186741" w:rsidRPr="002E3048" w:rsidRDefault="00637D51" w:rsidP="00186741">
            <w:pPr>
              <w:pStyle w:val="110"/>
              <w:rPr>
                <w:rFonts w:cs="Times New Roman"/>
              </w:rPr>
            </w:pPr>
            <w:r>
              <w:rPr>
                <w:rFonts w:cs="Times New Roman"/>
              </w:rPr>
              <w:t>0,029</w:t>
            </w:r>
          </w:p>
        </w:tc>
        <w:tc>
          <w:tcPr>
            <w:tcW w:w="226" w:type="pct"/>
            <w:shd w:val="clear" w:color="auto" w:fill="FFFFFF"/>
            <w:vAlign w:val="center"/>
          </w:tcPr>
          <w:p w14:paraId="36CBAA12" w14:textId="307A7F83" w:rsidR="00186741" w:rsidRPr="002E3048" w:rsidRDefault="00637D51" w:rsidP="00186741">
            <w:pPr>
              <w:pStyle w:val="110"/>
              <w:rPr>
                <w:rFonts w:cs="Times New Roman"/>
              </w:rPr>
            </w:pPr>
            <w:r>
              <w:rPr>
                <w:rFonts w:cs="Times New Roman"/>
              </w:rPr>
              <w:t>0,029</w:t>
            </w:r>
          </w:p>
        </w:tc>
        <w:tc>
          <w:tcPr>
            <w:tcW w:w="226" w:type="pct"/>
            <w:shd w:val="clear" w:color="auto" w:fill="FFFFFF"/>
            <w:vAlign w:val="center"/>
          </w:tcPr>
          <w:p w14:paraId="416DF64E" w14:textId="667A8D6B" w:rsidR="00186741" w:rsidRPr="002E3048" w:rsidRDefault="00637D51" w:rsidP="00186741">
            <w:pPr>
              <w:pStyle w:val="110"/>
              <w:rPr>
                <w:rFonts w:cs="Times New Roman"/>
              </w:rPr>
            </w:pPr>
            <w:r>
              <w:rPr>
                <w:rFonts w:cs="Times New Roman"/>
              </w:rPr>
              <w:t>0,029</w:t>
            </w:r>
          </w:p>
        </w:tc>
      </w:tr>
      <w:tr w:rsidR="00F108EC" w:rsidRPr="00BC6CE9" w14:paraId="2B0C4EF5" w14:textId="328EE268" w:rsidTr="00532442">
        <w:trPr>
          <w:trHeight w:val="77"/>
        </w:trPr>
        <w:tc>
          <w:tcPr>
            <w:tcW w:w="494" w:type="pct"/>
            <w:vMerge/>
          </w:tcPr>
          <w:p w14:paraId="4610A425" w14:textId="77777777" w:rsidR="00C7625C" w:rsidRPr="00BC6CE9" w:rsidRDefault="00C7625C" w:rsidP="00C7625C">
            <w:pPr>
              <w:pStyle w:val="110"/>
              <w:rPr>
                <w:rFonts w:cs="Times New Roman"/>
              </w:rPr>
            </w:pPr>
          </w:p>
        </w:tc>
        <w:tc>
          <w:tcPr>
            <w:tcW w:w="889" w:type="pct"/>
            <w:gridSpan w:val="2"/>
            <w:vAlign w:val="center"/>
          </w:tcPr>
          <w:p w14:paraId="07760280" w14:textId="77777777" w:rsidR="00C7625C" w:rsidRPr="002E3048" w:rsidRDefault="00C7625C" w:rsidP="00C7625C">
            <w:pPr>
              <w:pStyle w:val="110"/>
              <w:rPr>
                <w:rFonts w:cs="Times New Roman"/>
              </w:rPr>
            </w:pPr>
            <w:r w:rsidRPr="002E3048">
              <w:rPr>
                <w:rFonts w:cs="Times New Roman"/>
              </w:rPr>
              <w:t>3. Износ водопроводных сетей,%</w:t>
            </w:r>
          </w:p>
        </w:tc>
        <w:tc>
          <w:tcPr>
            <w:tcW w:w="226" w:type="pct"/>
            <w:shd w:val="clear" w:color="auto" w:fill="FFFFFF"/>
            <w:vAlign w:val="center"/>
          </w:tcPr>
          <w:p w14:paraId="554AA0EC" w14:textId="160C2FC0" w:rsidR="00C7625C" w:rsidRPr="002E3048" w:rsidRDefault="00C7625C" w:rsidP="00C7625C">
            <w:pPr>
              <w:pStyle w:val="110"/>
              <w:rPr>
                <w:rFonts w:cs="Times New Roman"/>
              </w:rPr>
            </w:pPr>
            <w:r w:rsidRPr="002954A6">
              <w:t>57,08</w:t>
            </w:r>
          </w:p>
        </w:tc>
        <w:tc>
          <w:tcPr>
            <w:tcW w:w="226" w:type="pct"/>
            <w:shd w:val="clear" w:color="auto" w:fill="FFFFFF"/>
            <w:vAlign w:val="center"/>
          </w:tcPr>
          <w:p w14:paraId="3E80AA74" w14:textId="6C908AE0" w:rsidR="00C7625C" w:rsidRPr="002E3048" w:rsidRDefault="00C7625C" w:rsidP="00C7625C">
            <w:pPr>
              <w:pStyle w:val="110"/>
              <w:rPr>
                <w:rFonts w:cs="Times New Roman"/>
              </w:rPr>
            </w:pPr>
            <w:r w:rsidRPr="002954A6">
              <w:t>52,38</w:t>
            </w:r>
          </w:p>
        </w:tc>
        <w:tc>
          <w:tcPr>
            <w:tcW w:w="226" w:type="pct"/>
            <w:shd w:val="clear" w:color="auto" w:fill="FFFFFF"/>
            <w:vAlign w:val="center"/>
          </w:tcPr>
          <w:p w14:paraId="55144CF2" w14:textId="002CA113" w:rsidR="00C7625C" w:rsidRPr="002E3048" w:rsidRDefault="00C7625C" w:rsidP="00C7625C">
            <w:pPr>
              <w:pStyle w:val="110"/>
              <w:rPr>
                <w:rFonts w:cs="Times New Roman"/>
              </w:rPr>
            </w:pPr>
            <w:r w:rsidRPr="002954A6">
              <w:t>47,86</w:t>
            </w:r>
          </w:p>
        </w:tc>
        <w:tc>
          <w:tcPr>
            <w:tcW w:w="226" w:type="pct"/>
            <w:shd w:val="clear" w:color="auto" w:fill="FFFFFF"/>
            <w:vAlign w:val="center"/>
          </w:tcPr>
          <w:p w14:paraId="067523FE" w14:textId="4B2C0661" w:rsidR="00C7625C" w:rsidRPr="002E3048" w:rsidRDefault="00C7625C" w:rsidP="00C7625C">
            <w:pPr>
              <w:pStyle w:val="110"/>
              <w:rPr>
                <w:rFonts w:cs="Times New Roman"/>
              </w:rPr>
            </w:pPr>
            <w:r w:rsidRPr="002954A6">
              <w:t>43,5</w:t>
            </w:r>
          </w:p>
        </w:tc>
        <w:tc>
          <w:tcPr>
            <w:tcW w:w="226" w:type="pct"/>
            <w:shd w:val="clear" w:color="auto" w:fill="FFFFFF"/>
            <w:vAlign w:val="center"/>
          </w:tcPr>
          <w:p w14:paraId="1DFF2F64" w14:textId="72FDA515" w:rsidR="00C7625C" w:rsidRPr="002E3048" w:rsidRDefault="00C7625C" w:rsidP="00C7625C">
            <w:pPr>
              <w:pStyle w:val="110"/>
              <w:rPr>
                <w:rFonts w:cs="Times New Roman"/>
              </w:rPr>
            </w:pPr>
            <w:r w:rsidRPr="002954A6">
              <w:t>39,3</w:t>
            </w:r>
          </w:p>
        </w:tc>
        <w:tc>
          <w:tcPr>
            <w:tcW w:w="226" w:type="pct"/>
            <w:shd w:val="clear" w:color="auto" w:fill="FFFFFF"/>
            <w:vAlign w:val="center"/>
          </w:tcPr>
          <w:p w14:paraId="7B14915D" w14:textId="07B309CC" w:rsidR="00C7625C" w:rsidRPr="002E3048" w:rsidRDefault="00C7625C" w:rsidP="00C7625C">
            <w:pPr>
              <w:pStyle w:val="110"/>
              <w:rPr>
                <w:rFonts w:cs="Times New Roman"/>
              </w:rPr>
            </w:pPr>
            <w:r w:rsidRPr="002954A6">
              <w:t>35,24</w:t>
            </w:r>
          </w:p>
        </w:tc>
        <w:tc>
          <w:tcPr>
            <w:tcW w:w="226" w:type="pct"/>
            <w:shd w:val="clear" w:color="auto" w:fill="FFFFFF"/>
            <w:vAlign w:val="center"/>
          </w:tcPr>
          <w:p w14:paraId="4BA2CF2F" w14:textId="7A8B91A0" w:rsidR="00C7625C" w:rsidRPr="002E3048" w:rsidRDefault="00C7625C" w:rsidP="00C7625C">
            <w:pPr>
              <w:pStyle w:val="110"/>
              <w:rPr>
                <w:rFonts w:cs="Times New Roman"/>
              </w:rPr>
            </w:pPr>
            <w:r w:rsidRPr="002954A6">
              <w:t>31,33</w:t>
            </w:r>
          </w:p>
        </w:tc>
        <w:tc>
          <w:tcPr>
            <w:tcW w:w="226" w:type="pct"/>
            <w:shd w:val="clear" w:color="auto" w:fill="FFFFFF"/>
            <w:vAlign w:val="center"/>
          </w:tcPr>
          <w:p w14:paraId="15087D56" w14:textId="575EA202" w:rsidR="00C7625C" w:rsidRPr="002E3048" w:rsidRDefault="00C7625C" w:rsidP="00C7625C">
            <w:pPr>
              <w:pStyle w:val="110"/>
              <w:rPr>
                <w:rFonts w:cs="Times New Roman"/>
              </w:rPr>
            </w:pPr>
            <w:r w:rsidRPr="002954A6">
              <w:t>27,54</w:t>
            </w:r>
          </w:p>
        </w:tc>
        <w:tc>
          <w:tcPr>
            <w:tcW w:w="226" w:type="pct"/>
            <w:shd w:val="clear" w:color="auto" w:fill="FFFFFF"/>
            <w:vAlign w:val="center"/>
          </w:tcPr>
          <w:p w14:paraId="7009361A" w14:textId="6479FC5E" w:rsidR="00C7625C" w:rsidRPr="002E3048" w:rsidRDefault="00C7625C" w:rsidP="00C7625C">
            <w:pPr>
              <w:pStyle w:val="110"/>
              <w:rPr>
                <w:rFonts w:cs="Times New Roman"/>
              </w:rPr>
            </w:pPr>
            <w:r w:rsidRPr="002954A6">
              <w:t>23,88</w:t>
            </w:r>
          </w:p>
        </w:tc>
        <w:tc>
          <w:tcPr>
            <w:tcW w:w="226" w:type="pct"/>
            <w:shd w:val="clear" w:color="auto" w:fill="FFFFFF"/>
            <w:vAlign w:val="center"/>
          </w:tcPr>
          <w:p w14:paraId="4629E636" w14:textId="36D39397" w:rsidR="00C7625C" w:rsidRPr="002E3048" w:rsidRDefault="00C7625C" w:rsidP="00C7625C">
            <w:pPr>
              <w:pStyle w:val="110"/>
              <w:rPr>
                <w:rFonts w:cs="Times New Roman"/>
              </w:rPr>
            </w:pPr>
            <w:r w:rsidRPr="002954A6">
              <w:t>20,34</w:t>
            </w:r>
          </w:p>
        </w:tc>
        <w:tc>
          <w:tcPr>
            <w:tcW w:w="226" w:type="pct"/>
            <w:shd w:val="clear" w:color="auto" w:fill="FFFFFF"/>
            <w:vAlign w:val="center"/>
          </w:tcPr>
          <w:p w14:paraId="0439F86B" w14:textId="6DD1E1D8" w:rsidR="00C7625C" w:rsidRPr="002E3048" w:rsidRDefault="00C7625C" w:rsidP="00C7625C">
            <w:pPr>
              <w:pStyle w:val="110"/>
              <w:rPr>
                <w:rFonts w:cs="Times New Roman"/>
              </w:rPr>
            </w:pPr>
            <w:r w:rsidRPr="002954A6">
              <w:t>16,91</w:t>
            </w:r>
          </w:p>
        </w:tc>
        <w:tc>
          <w:tcPr>
            <w:tcW w:w="226" w:type="pct"/>
            <w:shd w:val="clear" w:color="auto" w:fill="FFFFFF"/>
            <w:vAlign w:val="center"/>
          </w:tcPr>
          <w:p w14:paraId="098068E6" w14:textId="27D1FB14" w:rsidR="00C7625C" w:rsidRPr="002E3048" w:rsidRDefault="00C7625C" w:rsidP="00C7625C">
            <w:pPr>
              <w:pStyle w:val="110"/>
              <w:rPr>
                <w:rFonts w:cs="Times New Roman"/>
              </w:rPr>
            </w:pPr>
            <w:r w:rsidRPr="002954A6">
              <w:t>13,59</w:t>
            </w:r>
          </w:p>
        </w:tc>
        <w:tc>
          <w:tcPr>
            <w:tcW w:w="226" w:type="pct"/>
            <w:shd w:val="clear" w:color="auto" w:fill="FFFFFF"/>
            <w:vAlign w:val="center"/>
          </w:tcPr>
          <w:p w14:paraId="61CC00EB" w14:textId="3D99FF6A" w:rsidR="00C7625C" w:rsidRPr="002E3048" w:rsidRDefault="00C7625C" w:rsidP="00C7625C">
            <w:pPr>
              <w:pStyle w:val="110"/>
              <w:rPr>
                <w:rFonts w:cs="Times New Roman"/>
              </w:rPr>
            </w:pPr>
            <w:r w:rsidRPr="002954A6">
              <w:t>10,38</w:t>
            </w:r>
          </w:p>
        </w:tc>
        <w:tc>
          <w:tcPr>
            <w:tcW w:w="226" w:type="pct"/>
            <w:shd w:val="clear" w:color="auto" w:fill="FFFFFF"/>
            <w:vAlign w:val="center"/>
          </w:tcPr>
          <w:p w14:paraId="0C3A37E7" w14:textId="57E8547B" w:rsidR="00C7625C" w:rsidRPr="002E3048" w:rsidRDefault="00C7625C" w:rsidP="00C7625C">
            <w:pPr>
              <w:pStyle w:val="110"/>
              <w:rPr>
                <w:rFonts w:cs="Times New Roman"/>
              </w:rPr>
            </w:pPr>
            <w:r w:rsidRPr="002954A6">
              <w:t>7,26</w:t>
            </w:r>
          </w:p>
        </w:tc>
        <w:tc>
          <w:tcPr>
            <w:tcW w:w="226" w:type="pct"/>
            <w:shd w:val="clear" w:color="auto" w:fill="FFFFFF"/>
            <w:vAlign w:val="center"/>
          </w:tcPr>
          <w:p w14:paraId="7597E08E" w14:textId="06FDDDC3" w:rsidR="00C7625C" w:rsidRPr="002E3048" w:rsidRDefault="00C7625C" w:rsidP="00C7625C">
            <w:pPr>
              <w:pStyle w:val="110"/>
              <w:rPr>
                <w:rFonts w:cs="Times New Roman"/>
              </w:rPr>
            </w:pPr>
            <w:r w:rsidRPr="002954A6">
              <w:t>4,24</w:t>
            </w:r>
          </w:p>
        </w:tc>
        <w:tc>
          <w:tcPr>
            <w:tcW w:w="226" w:type="pct"/>
            <w:shd w:val="clear" w:color="auto" w:fill="FFFFFF"/>
            <w:vAlign w:val="center"/>
          </w:tcPr>
          <w:p w14:paraId="2E9081FB" w14:textId="5431249B" w:rsidR="00C7625C" w:rsidRPr="002E3048" w:rsidRDefault="00C7625C" w:rsidP="00C7625C">
            <w:pPr>
              <w:pStyle w:val="110"/>
              <w:rPr>
                <w:rFonts w:cs="Times New Roman"/>
              </w:rPr>
            </w:pPr>
            <w:r w:rsidRPr="002954A6">
              <w:t>1,3</w:t>
            </w:r>
          </w:p>
        </w:tc>
      </w:tr>
      <w:tr w:rsidR="00F108EC" w:rsidRPr="00BC6CE9" w14:paraId="4643335A" w14:textId="78D7379F" w:rsidTr="00532442">
        <w:trPr>
          <w:trHeight w:val="255"/>
        </w:trPr>
        <w:tc>
          <w:tcPr>
            <w:tcW w:w="494" w:type="pct"/>
            <w:vMerge w:val="restart"/>
          </w:tcPr>
          <w:p w14:paraId="123DE2F3" w14:textId="77777777" w:rsidR="00C7625C" w:rsidRPr="00BC6CE9" w:rsidRDefault="00C7625C" w:rsidP="00C7625C">
            <w:pPr>
              <w:pStyle w:val="110"/>
              <w:rPr>
                <w:rFonts w:cs="Times New Roman"/>
              </w:rPr>
            </w:pPr>
            <w:r w:rsidRPr="00BC6CE9">
              <w:rPr>
                <w:rFonts w:cs="Times New Roman"/>
              </w:rPr>
              <w:t>3. Показатели качества обслуживания абонентов</w:t>
            </w:r>
          </w:p>
        </w:tc>
        <w:tc>
          <w:tcPr>
            <w:tcW w:w="889" w:type="pct"/>
            <w:gridSpan w:val="2"/>
            <w:vAlign w:val="center"/>
          </w:tcPr>
          <w:p w14:paraId="6B3844DD" w14:textId="77777777" w:rsidR="00C7625C" w:rsidRPr="002E3048" w:rsidRDefault="00C7625C" w:rsidP="00C7625C">
            <w:pPr>
              <w:pStyle w:val="110"/>
              <w:rPr>
                <w:rFonts w:cs="Times New Roman"/>
              </w:rPr>
            </w:pPr>
            <w:r w:rsidRPr="002E3048">
              <w:rPr>
                <w:rFonts w:cs="Times New Roman"/>
              </w:rPr>
              <w:t>1. Количество жалоб абонентов на качество питьевой воды, %</w:t>
            </w:r>
          </w:p>
        </w:tc>
        <w:tc>
          <w:tcPr>
            <w:tcW w:w="226" w:type="pct"/>
            <w:shd w:val="clear" w:color="auto" w:fill="FFFFFF"/>
            <w:vAlign w:val="center"/>
          </w:tcPr>
          <w:p w14:paraId="68B6C227" w14:textId="4A00A810"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5812BC61" w14:textId="163C5478"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4551FC27" w14:textId="23812D3A"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30787C9F" w14:textId="2DB0D54D"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13F2AE22" w14:textId="73F3AC88"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72A5DEBB" w14:textId="662EDB22"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6EAC5DDD" w14:textId="2E999FC3"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4E14E033" w14:textId="5692D1B5"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7CF39091" w14:textId="5983ECBC"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2D645AFB" w14:textId="351DDC49"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5EB4E480" w14:textId="5598BD40"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554655EC" w14:textId="5FA12D32"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06453360" w14:textId="454FB50D"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1E383527" w14:textId="1DE17E0E"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21B3A2F6" w14:textId="6EAD99C1" w:rsidR="00C7625C" w:rsidRPr="002E3048" w:rsidRDefault="00C7625C" w:rsidP="00C7625C">
            <w:pPr>
              <w:pStyle w:val="110"/>
              <w:rPr>
                <w:rFonts w:cs="Times New Roman"/>
              </w:rPr>
            </w:pPr>
            <w:r w:rsidRPr="007D0B98">
              <w:rPr>
                <w:rFonts w:cs="Times New Roman"/>
              </w:rPr>
              <w:t>0</w:t>
            </w:r>
          </w:p>
        </w:tc>
        <w:tc>
          <w:tcPr>
            <w:tcW w:w="226" w:type="pct"/>
            <w:shd w:val="clear" w:color="auto" w:fill="FFFFFF"/>
            <w:vAlign w:val="center"/>
          </w:tcPr>
          <w:p w14:paraId="737DCCDD" w14:textId="14F06392" w:rsidR="00C7625C" w:rsidRPr="002E3048" w:rsidRDefault="00C7625C" w:rsidP="00C7625C">
            <w:pPr>
              <w:pStyle w:val="110"/>
              <w:rPr>
                <w:rFonts w:cs="Times New Roman"/>
              </w:rPr>
            </w:pPr>
            <w:r w:rsidRPr="007D0B98">
              <w:rPr>
                <w:rFonts w:cs="Times New Roman"/>
              </w:rPr>
              <w:t>0</w:t>
            </w:r>
          </w:p>
        </w:tc>
      </w:tr>
      <w:tr w:rsidR="00F108EC" w:rsidRPr="00BC6CE9" w14:paraId="3EB27C7E" w14:textId="3C292F19" w:rsidTr="00532442">
        <w:trPr>
          <w:trHeight w:val="255"/>
        </w:trPr>
        <w:tc>
          <w:tcPr>
            <w:tcW w:w="494" w:type="pct"/>
            <w:vMerge/>
          </w:tcPr>
          <w:p w14:paraId="1B15CDBA" w14:textId="77777777" w:rsidR="00C7625C" w:rsidRPr="00BC6CE9" w:rsidRDefault="00C7625C" w:rsidP="00C7625C">
            <w:pPr>
              <w:pStyle w:val="110"/>
              <w:rPr>
                <w:rFonts w:cs="Times New Roman"/>
              </w:rPr>
            </w:pPr>
          </w:p>
        </w:tc>
        <w:tc>
          <w:tcPr>
            <w:tcW w:w="889" w:type="pct"/>
            <w:gridSpan w:val="2"/>
            <w:vAlign w:val="center"/>
          </w:tcPr>
          <w:p w14:paraId="2E821DBB" w14:textId="77777777" w:rsidR="00C7625C" w:rsidRPr="002E3048" w:rsidRDefault="00C7625C" w:rsidP="00C7625C">
            <w:pPr>
              <w:pStyle w:val="110"/>
              <w:rPr>
                <w:rFonts w:cs="Times New Roman"/>
              </w:rPr>
            </w:pPr>
            <w:r w:rsidRPr="002E3048">
              <w:rPr>
                <w:rFonts w:cs="Times New Roman"/>
              </w:rPr>
              <w:t>2. Обеспеченность населения централизованным водоснабжением (в процентах от численности населения),%</w:t>
            </w:r>
          </w:p>
        </w:tc>
        <w:tc>
          <w:tcPr>
            <w:tcW w:w="226" w:type="pct"/>
            <w:shd w:val="clear" w:color="auto" w:fill="FFFFFF"/>
            <w:vAlign w:val="center"/>
          </w:tcPr>
          <w:p w14:paraId="50BB5B82" w14:textId="77777777" w:rsidR="00C7625C" w:rsidRPr="002E3048" w:rsidRDefault="00C7625C" w:rsidP="00C7625C">
            <w:pPr>
              <w:pStyle w:val="110"/>
              <w:rPr>
                <w:rFonts w:cs="Times New Roman"/>
              </w:rPr>
            </w:pPr>
            <w:r w:rsidRPr="002E3048">
              <w:rPr>
                <w:rFonts w:cs="Times New Roman"/>
              </w:rPr>
              <w:t>100</w:t>
            </w:r>
          </w:p>
        </w:tc>
        <w:tc>
          <w:tcPr>
            <w:tcW w:w="226" w:type="pct"/>
            <w:shd w:val="clear" w:color="auto" w:fill="FFFFFF"/>
            <w:vAlign w:val="center"/>
          </w:tcPr>
          <w:p w14:paraId="48835268" w14:textId="2AF797C8"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30C577DB" w14:textId="7786A9E5"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6B92A56C" w14:textId="0430B905"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3AC033F2" w14:textId="5C36ADFC"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267DE066" w14:textId="38BD8D17"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59CE9520" w14:textId="5ADA7E73"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55ED4ED6" w14:textId="0B31EC7B"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7B9DC3ED" w14:textId="1549D0FA"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55787455" w14:textId="4BE2B354"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3FA31519" w14:textId="5306734F"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73232A88" w14:textId="398276B7"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091A5868" w14:textId="5D111C3A"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75900A11" w14:textId="7474BD6D"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4E742120" w14:textId="3D93EF11" w:rsidR="00C7625C" w:rsidRPr="002E3048" w:rsidRDefault="00C7625C" w:rsidP="00C7625C">
            <w:pPr>
              <w:pStyle w:val="110"/>
              <w:rPr>
                <w:rFonts w:cs="Times New Roman"/>
              </w:rPr>
            </w:pPr>
            <w:r w:rsidRPr="00B40D14">
              <w:rPr>
                <w:rFonts w:cs="Times New Roman"/>
              </w:rPr>
              <w:t>100</w:t>
            </w:r>
          </w:p>
        </w:tc>
        <w:tc>
          <w:tcPr>
            <w:tcW w:w="226" w:type="pct"/>
            <w:shd w:val="clear" w:color="auto" w:fill="FFFFFF"/>
            <w:vAlign w:val="center"/>
          </w:tcPr>
          <w:p w14:paraId="1300B2D1" w14:textId="6F472B60" w:rsidR="00C7625C" w:rsidRPr="002E3048" w:rsidRDefault="00C7625C" w:rsidP="00C7625C">
            <w:pPr>
              <w:pStyle w:val="110"/>
              <w:rPr>
                <w:rFonts w:cs="Times New Roman"/>
              </w:rPr>
            </w:pPr>
            <w:r w:rsidRPr="00B40D14">
              <w:rPr>
                <w:rFonts w:cs="Times New Roman"/>
              </w:rPr>
              <w:t>100</w:t>
            </w:r>
          </w:p>
        </w:tc>
      </w:tr>
      <w:tr w:rsidR="00532442" w:rsidRPr="00BC6CE9" w14:paraId="67079A08" w14:textId="1CD8C283" w:rsidTr="00532442">
        <w:trPr>
          <w:trHeight w:val="77"/>
        </w:trPr>
        <w:tc>
          <w:tcPr>
            <w:tcW w:w="494" w:type="pct"/>
            <w:vMerge/>
          </w:tcPr>
          <w:p w14:paraId="605EC7B0" w14:textId="77777777" w:rsidR="00186741" w:rsidRPr="00BC6CE9" w:rsidRDefault="00186741" w:rsidP="005D244E">
            <w:pPr>
              <w:pStyle w:val="110"/>
              <w:rPr>
                <w:rFonts w:cs="Times New Roman"/>
              </w:rPr>
            </w:pPr>
          </w:p>
        </w:tc>
        <w:tc>
          <w:tcPr>
            <w:tcW w:w="889" w:type="pct"/>
            <w:gridSpan w:val="2"/>
            <w:shd w:val="clear" w:color="auto" w:fill="FFFFFF"/>
            <w:vAlign w:val="center"/>
          </w:tcPr>
          <w:p w14:paraId="38E50658" w14:textId="77777777" w:rsidR="00186741" w:rsidRPr="002E3048" w:rsidRDefault="00186741" w:rsidP="005D244E">
            <w:pPr>
              <w:pStyle w:val="110"/>
              <w:rPr>
                <w:rFonts w:cs="Times New Roman"/>
              </w:rPr>
            </w:pPr>
            <w:r w:rsidRPr="002E3048">
              <w:rPr>
                <w:rFonts w:cs="Times New Roman"/>
              </w:rPr>
              <w:t>3. Охват абонентов приборами учета (доля абонентов с приборами учета по отношению к общему числу абонентов, в процентах):</w:t>
            </w:r>
          </w:p>
        </w:tc>
        <w:tc>
          <w:tcPr>
            <w:tcW w:w="226" w:type="pct"/>
            <w:shd w:val="clear" w:color="auto" w:fill="FFFFFF"/>
            <w:vAlign w:val="center"/>
          </w:tcPr>
          <w:p w14:paraId="2F1F8394" w14:textId="0530B6E4" w:rsidR="00186741" w:rsidRPr="002E3048" w:rsidRDefault="00186741" w:rsidP="005D244E">
            <w:pPr>
              <w:pStyle w:val="110"/>
              <w:rPr>
                <w:rFonts w:cs="Times New Roman"/>
              </w:rPr>
            </w:pPr>
          </w:p>
        </w:tc>
        <w:tc>
          <w:tcPr>
            <w:tcW w:w="226" w:type="pct"/>
            <w:shd w:val="clear" w:color="auto" w:fill="FFFFFF"/>
            <w:vAlign w:val="center"/>
          </w:tcPr>
          <w:p w14:paraId="3CB544A7" w14:textId="77777777" w:rsidR="00186741" w:rsidRPr="002E3048" w:rsidRDefault="00186741" w:rsidP="00186741">
            <w:pPr>
              <w:pStyle w:val="110"/>
              <w:rPr>
                <w:rFonts w:cs="Times New Roman"/>
              </w:rPr>
            </w:pPr>
          </w:p>
        </w:tc>
        <w:tc>
          <w:tcPr>
            <w:tcW w:w="226" w:type="pct"/>
            <w:shd w:val="clear" w:color="auto" w:fill="FFFFFF"/>
            <w:vAlign w:val="center"/>
          </w:tcPr>
          <w:p w14:paraId="1C82452E" w14:textId="77777777" w:rsidR="00186741" w:rsidRPr="002E3048" w:rsidRDefault="00186741" w:rsidP="00186741">
            <w:pPr>
              <w:pStyle w:val="110"/>
              <w:rPr>
                <w:rFonts w:cs="Times New Roman"/>
              </w:rPr>
            </w:pPr>
          </w:p>
        </w:tc>
        <w:tc>
          <w:tcPr>
            <w:tcW w:w="226" w:type="pct"/>
            <w:shd w:val="clear" w:color="auto" w:fill="FFFFFF"/>
            <w:vAlign w:val="center"/>
          </w:tcPr>
          <w:p w14:paraId="1C0878A5" w14:textId="77777777" w:rsidR="00186741" w:rsidRPr="002E3048" w:rsidRDefault="00186741" w:rsidP="00186741">
            <w:pPr>
              <w:pStyle w:val="110"/>
              <w:rPr>
                <w:rFonts w:cs="Times New Roman"/>
              </w:rPr>
            </w:pPr>
          </w:p>
        </w:tc>
        <w:tc>
          <w:tcPr>
            <w:tcW w:w="226" w:type="pct"/>
            <w:shd w:val="clear" w:color="auto" w:fill="FFFFFF"/>
            <w:vAlign w:val="center"/>
          </w:tcPr>
          <w:p w14:paraId="5B094455" w14:textId="77777777" w:rsidR="00186741" w:rsidRPr="002E3048" w:rsidRDefault="00186741" w:rsidP="00186741">
            <w:pPr>
              <w:pStyle w:val="110"/>
              <w:rPr>
                <w:rFonts w:cs="Times New Roman"/>
              </w:rPr>
            </w:pPr>
          </w:p>
        </w:tc>
        <w:tc>
          <w:tcPr>
            <w:tcW w:w="226" w:type="pct"/>
            <w:shd w:val="clear" w:color="auto" w:fill="FFFFFF"/>
            <w:vAlign w:val="center"/>
          </w:tcPr>
          <w:p w14:paraId="655E22C1" w14:textId="77777777" w:rsidR="00186741" w:rsidRPr="002E3048" w:rsidRDefault="00186741" w:rsidP="00186741">
            <w:pPr>
              <w:pStyle w:val="110"/>
              <w:rPr>
                <w:rFonts w:cs="Times New Roman"/>
              </w:rPr>
            </w:pPr>
          </w:p>
        </w:tc>
        <w:tc>
          <w:tcPr>
            <w:tcW w:w="226" w:type="pct"/>
            <w:shd w:val="clear" w:color="auto" w:fill="FFFFFF"/>
            <w:vAlign w:val="center"/>
          </w:tcPr>
          <w:p w14:paraId="428FA583" w14:textId="77777777" w:rsidR="00186741" w:rsidRPr="002E3048" w:rsidRDefault="00186741" w:rsidP="00186741">
            <w:pPr>
              <w:pStyle w:val="110"/>
              <w:rPr>
                <w:rFonts w:cs="Times New Roman"/>
              </w:rPr>
            </w:pPr>
          </w:p>
        </w:tc>
        <w:tc>
          <w:tcPr>
            <w:tcW w:w="226" w:type="pct"/>
            <w:shd w:val="clear" w:color="auto" w:fill="FFFFFF"/>
            <w:vAlign w:val="center"/>
          </w:tcPr>
          <w:p w14:paraId="04104258" w14:textId="77777777" w:rsidR="00186741" w:rsidRPr="002E3048" w:rsidRDefault="00186741" w:rsidP="00186741">
            <w:pPr>
              <w:pStyle w:val="110"/>
              <w:rPr>
                <w:rFonts w:cs="Times New Roman"/>
              </w:rPr>
            </w:pPr>
          </w:p>
        </w:tc>
        <w:tc>
          <w:tcPr>
            <w:tcW w:w="226" w:type="pct"/>
            <w:shd w:val="clear" w:color="auto" w:fill="FFFFFF"/>
            <w:vAlign w:val="center"/>
          </w:tcPr>
          <w:p w14:paraId="343989E4" w14:textId="77777777" w:rsidR="00186741" w:rsidRPr="002E3048" w:rsidRDefault="00186741" w:rsidP="00186741">
            <w:pPr>
              <w:pStyle w:val="110"/>
              <w:rPr>
                <w:rFonts w:cs="Times New Roman"/>
              </w:rPr>
            </w:pPr>
          </w:p>
        </w:tc>
        <w:tc>
          <w:tcPr>
            <w:tcW w:w="226" w:type="pct"/>
            <w:shd w:val="clear" w:color="auto" w:fill="FFFFFF"/>
            <w:vAlign w:val="center"/>
          </w:tcPr>
          <w:p w14:paraId="555C319A" w14:textId="77777777" w:rsidR="00186741" w:rsidRPr="002E3048" w:rsidRDefault="00186741" w:rsidP="00186741">
            <w:pPr>
              <w:pStyle w:val="110"/>
              <w:rPr>
                <w:rFonts w:cs="Times New Roman"/>
              </w:rPr>
            </w:pPr>
          </w:p>
        </w:tc>
        <w:tc>
          <w:tcPr>
            <w:tcW w:w="226" w:type="pct"/>
            <w:shd w:val="clear" w:color="auto" w:fill="FFFFFF"/>
            <w:vAlign w:val="center"/>
          </w:tcPr>
          <w:p w14:paraId="711A0FF8" w14:textId="77777777" w:rsidR="00186741" w:rsidRPr="002E3048" w:rsidRDefault="00186741" w:rsidP="00186741">
            <w:pPr>
              <w:pStyle w:val="110"/>
              <w:rPr>
                <w:rFonts w:cs="Times New Roman"/>
              </w:rPr>
            </w:pPr>
          </w:p>
        </w:tc>
        <w:tc>
          <w:tcPr>
            <w:tcW w:w="226" w:type="pct"/>
            <w:shd w:val="clear" w:color="auto" w:fill="FFFFFF"/>
            <w:vAlign w:val="center"/>
          </w:tcPr>
          <w:p w14:paraId="1D25EAF9" w14:textId="77777777" w:rsidR="00186741" w:rsidRPr="002E3048" w:rsidRDefault="00186741" w:rsidP="00186741">
            <w:pPr>
              <w:pStyle w:val="110"/>
              <w:rPr>
                <w:rFonts w:cs="Times New Roman"/>
              </w:rPr>
            </w:pPr>
          </w:p>
        </w:tc>
        <w:tc>
          <w:tcPr>
            <w:tcW w:w="226" w:type="pct"/>
            <w:shd w:val="clear" w:color="auto" w:fill="FFFFFF"/>
            <w:vAlign w:val="center"/>
          </w:tcPr>
          <w:p w14:paraId="66FA1CBC" w14:textId="77777777" w:rsidR="00186741" w:rsidRPr="002E3048" w:rsidRDefault="00186741" w:rsidP="00186741">
            <w:pPr>
              <w:pStyle w:val="110"/>
              <w:rPr>
                <w:rFonts w:cs="Times New Roman"/>
              </w:rPr>
            </w:pPr>
          </w:p>
        </w:tc>
        <w:tc>
          <w:tcPr>
            <w:tcW w:w="226" w:type="pct"/>
            <w:shd w:val="clear" w:color="auto" w:fill="FFFFFF"/>
            <w:vAlign w:val="center"/>
          </w:tcPr>
          <w:p w14:paraId="5A310EEA" w14:textId="77777777" w:rsidR="00186741" w:rsidRPr="002E3048" w:rsidRDefault="00186741" w:rsidP="00186741">
            <w:pPr>
              <w:pStyle w:val="110"/>
              <w:rPr>
                <w:rFonts w:cs="Times New Roman"/>
              </w:rPr>
            </w:pPr>
          </w:p>
        </w:tc>
        <w:tc>
          <w:tcPr>
            <w:tcW w:w="226" w:type="pct"/>
            <w:shd w:val="clear" w:color="auto" w:fill="FFFFFF"/>
            <w:vAlign w:val="center"/>
          </w:tcPr>
          <w:p w14:paraId="0525CEAC" w14:textId="77777777" w:rsidR="00186741" w:rsidRPr="002E3048" w:rsidRDefault="00186741" w:rsidP="00186741">
            <w:pPr>
              <w:pStyle w:val="110"/>
              <w:rPr>
                <w:rFonts w:cs="Times New Roman"/>
              </w:rPr>
            </w:pPr>
          </w:p>
        </w:tc>
        <w:tc>
          <w:tcPr>
            <w:tcW w:w="226" w:type="pct"/>
            <w:shd w:val="clear" w:color="auto" w:fill="FFFFFF"/>
            <w:vAlign w:val="center"/>
          </w:tcPr>
          <w:p w14:paraId="42AAD31D" w14:textId="77777777" w:rsidR="00186741" w:rsidRPr="002E3048" w:rsidRDefault="00186741" w:rsidP="00186741">
            <w:pPr>
              <w:pStyle w:val="110"/>
              <w:rPr>
                <w:rFonts w:cs="Times New Roman"/>
              </w:rPr>
            </w:pPr>
          </w:p>
        </w:tc>
      </w:tr>
      <w:tr w:rsidR="00532442" w:rsidRPr="00BC6CE9" w14:paraId="62E9D6CE" w14:textId="2E71C9DE" w:rsidTr="00532442">
        <w:trPr>
          <w:trHeight w:val="255"/>
        </w:trPr>
        <w:tc>
          <w:tcPr>
            <w:tcW w:w="494" w:type="pct"/>
            <w:vMerge/>
          </w:tcPr>
          <w:p w14:paraId="29AD19DF" w14:textId="77777777" w:rsidR="00C7625C" w:rsidRPr="00BC6CE9" w:rsidRDefault="00C7625C" w:rsidP="00C7625C">
            <w:pPr>
              <w:pStyle w:val="110"/>
              <w:rPr>
                <w:rFonts w:cs="Times New Roman"/>
              </w:rPr>
            </w:pPr>
          </w:p>
        </w:tc>
        <w:tc>
          <w:tcPr>
            <w:tcW w:w="889" w:type="pct"/>
            <w:gridSpan w:val="2"/>
            <w:vAlign w:val="center"/>
          </w:tcPr>
          <w:p w14:paraId="70C6483D" w14:textId="77777777" w:rsidR="00C7625C" w:rsidRPr="002E3048" w:rsidRDefault="00C7625C" w:rsidP="00C7625C">
            <w:pPr>
              <w:pStyle w:val="110"/>
              <w:rPr>
                <w:rFonts w:cs="Times New Roman"/>
              </w:rPr>
            </w:pPr>
            <w:r w:rsidRPr="002E3048">
              <w:rPr>
                <w:rFonts w:cs="Times New Roman"/>
              </w:rPr>
              <w:t>население</w:t>
            </w:r>
          </w:p>
        </w:tc>
        <w:tc>
          <w:tcPr>
            <w:tcW w:w="226" w:type="pct"/>
            <w:shd w:val="clear" w:color="auto" w:fill="FFFFFF"/>
            <w:vAlign w:val="center"/>
          </w:tcPr>
          <w:p w14:paraId="01CE5043" w14:textId="77777777" w:rsidR="00C7625C" w:rsidRPr="002E3048" w:rsidRDefault="00C7625C" w:rsidP="00C7625C">
            <w:pPr>
              <w:pStyle w:val="110"/>
              <w:rPr>
                <w:rFonts w:cs="Times New Roman"/>
              </w:rPr>
            </w:pPr>
            <w:r w:rsidRPr="002E3048">
              <w:rPr>
                <w:rFonts w:cs="Times New Roman"/>
              </w:rPr>
              <w:t>89%</w:t>
            </w:r>
          </w:p>
        </w:tc>
        <w:tc>
          <w:tcPr>
            <w:tcW w:w="226" w:type="pct"/>
            <w:shd w:val="clear" w:color="auto" w:fill="FFFFFF"/>
            <w:vAlign w:val="bottom"/>
          </w:tcPr>
          <w:p w14:paraId="4DA6B38F" w14:textId="7C140349" w:rsidR="00C7625C" w:rsidRPr="00C7625C" w:rsidRDefault="00C7625C" w:rsidP="00C7625C">
            <w:pPr>
              <w:pStyle w:val="110"/>
              <w:rPr>
                <w:rFonts w:cs="Times New Roman"/>
              </w:rPr>
            </w:pPr>
            <w:r w:rsidRPr="00C7625C">
              <w:rPr>
                <w:rFonts w:cs="Times New Roman"/>
              </w:rPr>
              <w:t>91%</w:t>
            </w:r>
          </w:p>
        </w:tc>
        <w:tc>
          <w:tcPr>
            <w:tcW w:w="226" w:type="pct"/>
            <w:shd w:val="clear" w:color="auto" w:fill="FFFFFF"/>
            <w:vAlign w:val="bottom"/>
          </w:tcPr>
          <w:p w14:paraId="678D7EFB" w14:textId="71340142" w:rsidR="00C7625C" w:rsidRPr="00C7625C" w:rsidRDefault="00C7625C" w:rsidP="00C7625C">
            <w:pPr>
              <w:pStyle w:val="110"/>
              <w:rPr>
                <w:rFonts w:cs="Times New Roman"/>
              </w:rPr>
            </w:pPr>
            <w:r w:rsidRPr="00C7625C">
              <w:rPr>
                <w:rFonts w:cs="Times New Roman"/>
              </w:rPr>
              <w:t>93%</w:t>
            </w:r>
          </w:p>
        </w:tc>
        <w:tc>
          <w:tcPr>
            <w:tcW w:w="226" w:type="pct"/>
            <w:shd w:val="clear" w:color="auto" w:fill="FFFFFF"/>
            <w:vAlign w:val="bottom"/>
          </w:tcPr>
          <w:p w14:paraId="53551232" w14:textId="5DB474B2" w:rsidR="00C7625C" w:rsidRPr="00C7625C" w:rsidRDefault="00C7625C" w:rsidP="00C7625C">
            <w:pPr>
              <w:pStyle w:val="110"/>
              <w:rPr>
                <w:rFonts w:cs="Times New Roman"/>
              </w:rPr>
            </w:pPr>
            <w:r w:rsidRPr="00C7625C">
              <w:rPr>
                <w:rFonts w:cs="Times New Roman"/>
              </w:rPr>
              <w:t>95%</w:t>
            </w:r>
          </w:p>
        </w:tc>
        <w:tc>
          <w:tcPr>
            <w:tcW w:w="226" w:type="pct"/>
            <w:shd w:val="clear" w:color="auto" w:fill="FFFFFF"/>
            <w:vAlign w:val="bottom"/>
          </w:tcPr>
          <w:p w14:paraId="51E99033" w14:textId="308A5354" w:rsidR="00C7625C" w:rsidRPr="00C7625C" w:rsidRDefault="00C7625C" w:rsidP="00C7625C">
            <w:pPr>
              <w:pStyle w:val="110"/>
              <w:rPr>
                <w:rFonts w:cs="Times New Roman"/>
              </w:rPr>
            </w:pPr>
            <w:r w:rsidRPr="00C7625C">
              <w:rPr>
                <w:rFonts w:cs="Times New Roman"/>
              </w:rPr>
              <w:t>97%</w:t>
            </w:r>
          </w:p>
        </w:tc>
        <w:tc>
          <w:tcPr>
            <w:tcW w:w="226" w:type="pct"/>
            <w:shd w:val="clear" w:color="auto" w:fill="FFFFFF"/>
            <w:vAlign w:val="bottom"/>
          </w:tcPr>
          <w:p w14:paraId="2347E6AA" w14:textId="5F42791D" w:rsidR="00C7625C" w:rsidRPr="00C7625C" w:rsidRDefault="00C7625C" w:rsidP="00C7625C">
            <w:pPr>
              <w:pStyle w:val="110"/>
              <w:rPr>
                <w:rFonts w:cs="Times New Roman"/>
              </w:rPr>
            </w:pPr>
            <w:r w:rsidRPr="00C7625C">
              <w:rPr>
                <w:rFonts w:cs="Times New Roman"/>
              </w:rPr>
              <w:t>99%</w:t>
            </w:r>
          </w:p>
        </w:tc>
        <w:tc>
          <w:tcPr>
            <w:tcW w:w="226" w:type="pct"/>
            <w:shd w:val="clear" w:color="auto" w:fill="FFFFFF"/>
            <w:vAlign w:val="bottom"/>
          </w:tcPr>
          <w:p w14:paraId="33F35C0E" w14:textId="5B644630" w:rsidR="00C7625C" w:rsidRPr="00C7625C" w:rsidRDefault="00C7625C" w:rsidP="00C7625C">
            <w:pPr>
              <w:pStyle w:val="110"/>
              <w:rPr>
                <w:rFonts w:cs="Times New Roman"/>
              </w:rPr>
            </w:pPr>
            <w:r w:rsidRPr="00C7625C">
              <w:rPr>
                <w:rFonts w:cs="Times New Roman"/>
              </w:rPr>
              <w:t>100%</w:t>
            </w:r>
          </w:p>
        </w:tc>
        <w:tc>
          <w:tcPr>
            <w:tcW w:w="226" w:type="pct"/>
            <w:shd w:val="clear" w:color="auto" w:fill="FFFFFF"/>
            <w:vAlign w:val="center"/>
          </w:tcPr>
          <w:p w14:paraId="3ADA8E68" w14:textId="609A3E57" w:rsidR="00C7625C" w:rsidRPr="00C7625C" w:rsidRDefault="00C7625C" w:rsidP="00C7625C">
            <w:pPr>
              <w:pStyle w:val="110"/>
              <w:rPr>
                <w:rFonts w:cs="Times New Roman"/>
              </w:rPr>
            </w:pPr>
            <w:r w:rsidRPr="00C7625C">
              <w:rPr>
                <w:rFonts w:cs="Times New Roman"/>
              </w:rPr>
              <w:t>100%</w:t>
            </w:r>
          </w:p>
        </w:tc>
        <w:tc>
          <w:tcPr>
            <w:tcW w:w="226" w:type="pct"/>
            <w:shd w:val="clear" w:color="auto" w:fill="FFFFFF"/>
            <w:vAlign w:val="center"/>
          </w:tcPr>
          <w:p w14:paraId="25DA112D" w14:textId="12DDE981" w:rsidR="00C7625C" w:rsidRPr="00C7625C" w:rsidRDefault="00C7625C" w:rsidP="00C7625C">
            <w:pPr>
              <w:pStyle w:val="110"/>
              <w:rPr>
                <w:rFonts w:cs="Times New Roman"/>
              </w:rPr>
            </w:pPr>
            <w:r w:rsidRPr="00C7625C">
              <w:rPr>
                <w:rFonts w:cs="Times New Roman"/>
              </w:rPr>
              <w:t>100%</w:t>
            </w:r>
          </w:p>
        </w:tc>
        <w:tc>
          <w:tcPr>
            <w:tcW w:w="226" w:type="pct"/>
            <w:shd w:val="clear" w:color="auto" w:fill="FFFFFF"/>
            <w:vAlign w:val="center"/>
          </w:tcPr>
          <w:p w14:paraId="706B88E5" w14:textId="425317EC" w:rsidR="00C7625C" w:rsidRPr="00C7625C" w:rsidRDefault="00C7625C" w:rsidP="00C7625C">
            <w:pPr>
              <w:pStyle w:val="110"/>
              <w:rPr>
                <w:rFonts w:cs="Times New Roman"/>
              </w:rPr>
            </w:pPr>
            <w:r w:rsidRPr="00C7625C">
              <w:rPr>
                <w:rFonts w:cs="Times New Roman"/>
              </w:rPr>
              <w:t>100%</w:t>
            </w:r>
          </w:p>
        </w:tc>
        <w:tc>
          <w:tcPr>
            <w:tcW w:w="226" w:type="pct"/>
            <w:shd w:val="clear" w:color="auto" w:fill="FFFFFF"/>
            <w:vAlign w:val="center"/>
          </w:tcPr>
          <w:p w14:paraId="2A2D3D53" w14:textId="0448A5EE" w:rsidR="00C7625C" w:rsidRPr="00C7625C" w:rsidRDefault="00C7625C" w:rsidP="00C7625C">
            <w:pPr>
              <w:pStyle w:val="110"/>
              <w:rPr>
                <w:rFonts w:cs="Times New Roman"/>
              </w:rPr>
            </w:pPr>
            <w:r w:rsidRPr="00C7625C">
              <w:rPr>
                <w:rFonts w:cs="Times New Roman"/>
              </w:rPr>
              <w:t>100%</w:t>
            </w:r>
          </w:p>
        </w:tc>
        <w:tc>
          <w:tcPr>
            <w:tcW w:w="226" w:type="pct"/>
            <w:shd w:val="clear" w:color="auto" w:fill="FFFFFF"/>
            <w:vAlign w:val="center"/>
          </w:tcPr>
          <w:p w14:paraId="61F7F51A" w14:textId="5C0B3034" w:rsidR="00C7625C" w:rsidRPr="00C7625C" w:rsidRDefault="00C7625C" w:rsidP="00C7625C">
            <w:pPr>
              <w:pStyle w:val="110"/>
              <w:rPr>
                <w:rFonts w:cs="Times New Roman"/>
              </w:rPr>
            </w:pPr>
            <w:r w:rsidRPr="00C7625C">
              <w:rPr>
                <w:rFonts w:cs="Times New Roman"/>
              </w:rPr>
              <w:t>100%</w:t>
            </w:r>
          </w:p>
        </w:tc>
        <w:tc>
          <w:tcPr>
            <w:tcW w:w="226" w:type="pct"/>
            <w:shd w:val="clear" w:color="auto" w:fill="FFFFFF"/>
            <w:vAlign w:val="center"/>
          </w:tcPr>
          <w:p w14:paraId="7705A212" w14:textId="5155BCE9" w:rsidR="00C7625C" w:rsidRPr="00C7625C" w:rsidRDefault="00C7625C" w:rsidP="00C7625C">
            <w:pPr>
              <w:pStyle w:val="110"/>
              <w:rPr>
                <w:rFonts w:cs="Times New Roman"/>
              </w:rPr>
            </w:pPr>
            <w:r w:rsidRPr="00C7625C">
              <w:rPr>
                <w:rFonts w:cs="Times New Roman"/>
              </w:rPr>
              <w:t>100%</w:t>
            </w:r>
          </w:p>
        </w:tc>
        <w:tc>
          <w:tcPr>
            <w:tcW w:w="226" w:type="pct"/>
            <w:shd w:val="clear" w:color="auto" w:fill="FFFFFF"/>
            <w:vAlign w:val="center"/>
          </w:tcPr>
          <w:p w14:paraId="14C358A2" w14:textId="59C00041" w:rsidR="00C7625C" w:rsidRPr="00C7625C" w:rsidRDefault="00C7625C" w:rsidP="00C7625C">
            <w:pPr>
              <w:pStyle w:val="110"/>
              <w:rPr>
                <w:rFonts w:cs="Times New Roman"/>
              </w:rPr>
            </w:pPr>
            <w:r w:rsidRPr="00C7625C">
              <w:rPr>
                <w:rFonts w:cs="Times New Roman"/>
              </w:rPr>
              <w:t>100%</w:t>
            </w:r>
          </w:p>
        </w:tc>
        <w:tc>
          <w:tcPr>
            <w:tcW w:w="226" w:type="pct"/>
            <w:shd w:val="clear" w:color="auto" w:fill="FFFFFF"/>
            <w:vAlign w:val="center"/>
          </w:tcPr>
          <w:p w14:paraId="52FD8C83" w14:textId="42C26550" w:rsidR="00C7625C" w:rsidRPr="00C7625C" w:rsidRDefault="00C7625C" w:rsidP="00C7625C">
            <w:pPr>
              <w:pStyle w:val="110"/>
              <w:rPr>
                <w:rFonts w:cs="Times New Roman"/>
              </w:rPr>
            </w:pPr>
            <w:r w:rsidRPr="00C7625C">
              <w:rPr>
                <w:rFonts w:cs="Times New Roman"/>
              </w:rPr>
              <w:t>100%</w:t>
            </w:r>
          </w:p>
        </w:tc>
        <w:tc>
          <w:tcPr>
            <w:tcW w:w="226" w:type="pct"/>
            <w:shd w:val="clear" w:color="auto" w:fill="FFFFFF"/>
            <w:vAlign w:val="center"/>
          </w:tcPr>
          <w:p w14:paraId="5E5A0451" w14:textId="3CCAA5BB" w:rsidR="00C7625C" w:rsidRPr="00C7625C" w:rsidRDefault="00C7625C" w:rsidP="00C7625C">
            <w:pPr>
              <w:pStyle w:val="110"/>
              <w:rPr>
                <w:rFonts w:cs="Times New Roman"/>
              </w:rPr>
            </w:pPr>
            <w:r w:rsidRPr="00C7625C">
              <w:rPr>
                <w:rFonts w:cs="Times New Roman"/>
              </w:rPr>
              <w:t>100%</w:t>
            </w:r>
          </w:p>
        </w:tc>
      </w:tr>
      <w:tr w:rsidR="00F108EC" w:rsidRPr="00BC6CE9" w14:paraId="077A5E1E" w14:textId="3E6479E2" w:rsidTr="00532442">
        <w:trPr>
          <w:trHeight w:val="77"/>
        </w:trPr>
        <w:tc>
          <w:tcPr>
            <w:tcW w:w="494" w:type="pct"/>
            <w:vMerge/>
          </w:tcPr>
          <w:p w14:paraId="3FE28D15" w14:textId="77777777" w:rsidR="00C7625C" w:rsidRPr="00BC6CE9" w:rsidRDefault="00C7625C" w:rsidP="00C7625C">
            <w:pPr>
              <w:pStyle w:val="110"/>
              <w:rPr>
                <w:rFonts w:cs="Times New Roman"/>
              </w:rPr>
            </w:pPr>
          </w:p>
        </w:tc>
        <w:tc>
          <w:tcPr>
            <w:tcW w:w="889" w:type="pct"/>
            <w:gridSpan w:val="2"/>
            <w:vAlign w:val="center"/>
          </w:tcPr>
          <w:p w14:paraId="714B2CDA" w14:textId="77777777" w:rsidR="00C7625C" w:rsidRPr="002E3048" w:rsidRDefault="00C7625C" w:rsidP="00C7625C">
            <w:pPr>
              <w:pStyle w:val="110"/>
              <w:rPr>
                <w:rFonts w:cs="Times New Roman"/>
              </w:rPr>
            </w:pPr>
            <w:r w:rsidRPr="002E3048">
              <w:rPr>
                <w:rFonts w:cs="Times New Roman"/>
              </w:rPr>
              <w:t>промышленные объекты</w:t>
            </w:r>
          </w:p>
        </w:tc>
        <w:tc>
          <w:tcPr>
            <w:tcW w:w="226" w:type="pct"/>
            <w:shd w:val="clear" w:color="auto" w:fill="FFFFFF"/>
            <w:vAlign w:val="center"/>
          </w:tcPr>
          <w:p w14:paraId="6C04994F" w14:textId="77777777" w:rsidR="00C7625C" w:rsidRPr="002E3048" w:rsidRDefault="00C7625C" w:rsidP="00C7625C">
            <w:pPr>
              <w:pStyle w:val="110"/>
              <w:rPr>
                <w:rFonts w:cs="Times New Roman"/>
              </w:rPr>
            </w:pPr>
            <w:r w:rsidRPr="002E3048">
              <w:rPr>
                <w:rFonts w:cs="Times New Roman"/>
              </w:rPr>
              <w:t>100%</w:t>
            </w:r>
          </w:p>
        </w:tc>
        <w:tc>
          <w:tcPr>
            <w:tcW w:w="226" w:type="pct"/>
            <w:shd w:val="clear" w:color="auto" w:fill="FFFFFF"/>
          </w:tcPr>
          <w:p w14:paraId="22EABBCD" w14:textId="066FC61A"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44EDAA04" w14:textId="090F765E"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2034566F" w14:textId="313C99FD"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2B35065B" w14:textId="7CEC4E55"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07EEBB6D" w14:textId="10860167"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3EDD2F0A" w14:textId="7FF07CE5"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2D0C9156" w14:textId="47F44B09"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3EF6DA93" w14:textId="01EF7D34"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21FCDFDF" w14:textId="5BA2DAB4"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36CF9999" w14:textId="11AD08AF"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375EB0EB" w14:textId="3632CB29"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3D1E747B" w14:textId="55A8B677"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22FC26AE" w14:textId="446CD383"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19919AFC" w14:textId="1DFB3217" w:rsidR="00C7625C" w:rsidRPr="002E3048" w:rsidRDefault="00C7625C" w:rsidP="00C7625C">
            <w:pPr>
              <w:pStyle w:val="110"/>
              <w:rPr>
                <w:rFonts w:cs="Times New Roman"/>
              </w:rPr>
            </w:pPr>
            <w:r w:rsidRPr="002E39E0">
              <w:rPr>
                <w:rFonts w:cs="Times New Roman"/>
              </w:rPr>
              <w:t>100%</w:t>
            </w:r>
          </w:p>
        </w:tc>
        <w:tc>
          <w:tcPr>
            <w:tcW w:w="226" w:type="pct"/>
            <w:shd w:val="clear" w:color="auto" w:fill="FFFFFF"/>
          </w:tcPr>
          <w:p w14:paraId="2FA4A081" w14:textId="48BD6C9A" w:rsidR="00C7625C" w:rsidRPr="002E3048" w:rsidRDefault="00C7625C" w:rsidP="00C7625C">
            <w:pPr>
              <w:pStyle w:val="110"/>
              <w:rPr>
                <w:rFonts w:cs="Times New Roman"/>
              </w:rPr>
            </w:pPr>
            <w:r w:rsidRPr="002E39E0">
              <w:rPr>
                <w:rFonts w:cs="Times New Roman"/>
              </w:rPr>
              <w:t>100%</w:t>
            </w:r>
          </w:p>
        </w:tc>
      </w:tr>
      <w:tr w:rsidR="00F108EC" w:rsidRPr="00BC6CE9" w14:paraId="54C79B56" w14:textId="59AE40B1" w:rsidTr="00532442">
        <w:trPr>
          <w:trHeight w:val="77"/>
        </w:trPr>
        <w:tc>
          <w:tcPr>
            <w:tcW w:w="494" w:type="pct"/>
            <w:vMerge/>
          </w:tcPr>
          <w:p w14:paraId="7C796675" w14:textId="77777777" w:rsidR="00F108EC" w:rsidRPr="00BC6CE9" w:rsidRDefault="00F108EC" w:rsidP="00F108EC">
            <w:pPr>
              <w:pStyle w:val="110"/>
              <w:rPr>
                <w:rFonts w:cs="Times New Roman"/>
              </w:rPr>
            </w:pPr>
          </w:p>
        </w:tc>
        <w:tc>
          <w:tcPr>
            <w:tcW w:w="889" w:type="pct"/>
            <w:gridSpan w:val="2"/>
            <w:vAlign w:val="center"/>
          </w:tcPr>
          <w:p w14:paraId="585C943C" w14:textId="77777777" w:rsidR="00F108EC" w:rsidRPr="002E3048" w:rsidRDefault="00F108EC" w:rsidP="00F108EC">
            <w:pPr>
              <w:pStyle w:val="110"/>
              <w:rPr>
                <w:rFonts w:cs="Times New Roman"/>
              </w:rPr>
            </w:pPr>
            <w:r w:rsidRPr="002E3048">
              <w:rPr>
                <w:rFonts w:cs="Times New Roman"/>
              </w:rPr>
              <w:t>объекты социально-культурного и бытового назначения</w:t>
            </w:r>
          </w:p>
        </w:tc>
        <w:tc>
          <w:tcPr>
            <w:tcW w:w="226" w:type="pct"/>
            <w:shd w:val="clear" w:color="auto" w:fill="FFFFFF"/>
            <w:vAlign w:val="center"/>
          </w:tcPr>
          <w:p w14:paraId="72AF93D7" w14:textId="77777777" w:rsidR="00F108EC" w:rsidRPr="002E3048" w:rsidRDefault="00F108EC" w:rsidP="00F108EC">
            <w:pPr>
              <w:pStyle w:val="110"/>
              <w:rPr>
                <w:rFonts w:cs="Times New Roman"/>
              </w:rPr>
            </w:pPr>
            <w:r w:rsidRPr="002E3048">
              <w:rPr>
                <w:rFonts w:cs="Times New Roman"/>
              </w:rPr>
              <w:t>82%</w:t>
            </w:r>
          </w:p>
        </w:tc>
        <w:tc>
          <w:tcPr>
            <w:tcW w:w="226" w:type="pct"/>
            <w:shd w:val="clear" w:color="auto" w:fill="FFFFFF"/>
            <w:vAlign w:val="center"/>
          </w:tcPr>
          <w:p w14:paraId="288DDE6F" w14:textId="220A4BA8" w:rsidR="00F108EC" w:rsidRPr="00C7625C" w:rsidRDefault="00F108EC" w:rsidP="00F108EC">
            <w:pPr>
              <w:pStyle w:val="110"/>
              <w:rPr>
                <w:rFonts w:cs="Times New Roman"/>
                <w:lang w:val="en-US"/>
              </w:rPr>
            </w:pPr>
            <w:r w:rsidRPr="00624FA3">
              <w:t>85</w:t>
            </w:r>
            <w:r>
              <w:t>%</w:t>
            </w:r>
          </w:p>
        </w:tc>
        <w:tc>
          <w:tcPr>
            <w:tcW w:w="226" w:type="pct"/>
            <w:shd w:val="clear" w:color="auto" w:fill="FFFFFF"/>
            <w:vAlign w:val="center"/>
          </w:tcPr>
          <w:p w14:paraId="5BB2F2B0" w14:textId="00052488" w:rsidR="00F108EC" w:rsidRPr="00C7625C" w:rsidRDefault="00F108EC" w:rsidP="00F108EC">
            <w:pPr>
              <w:pStyle w:val="110"/>
              <w:rPr>
                <w:rFonts w:cs="Times New Roman"/>
                <w:lang w:val="en-US"/>
              </w:rPr>
            </w:pPr>
            <w:r w:rsidRPr="00624FA3">
              <w:t>88</w:t>
            </w:r>
            <w:r>
              <w:t>%</w:t>
            </w:r>
          </w:p>
        </w:tc>
        <w:tc>
          <w:tcPr>
            <w:tcW w:w="226" w:type="pct"/>
            <w:shd w:val="clear" w:color="auto" w:fill="FFFFFF"/>
            <w:vAlign w:val="center"/>
          </w:tcPr>
          <w:p w14:paraId="69B5D23A" w14:textId="6057273B" w:rsidR="00F108EC" w:rsidRPr="00C7625C" w:rsidRDefault="00F108EC" w:rsidP="00F108EC">
            <w:pPr>
              <w:pStyle w:val="110"/>
              <w:rPr>
                <w:rFonts w:cs="Times New Roman"/>
                <w:lang w:val="en-US"/>
              </w:rPr>
            </w:pPr>
            <w:r w:rsidRPr="00624FA3">
              <w:t>91</w:t>
            </w:r>
            <w:r>
              <w:t>%</w:t>
            </w:r>
          </w:p>
        </w:tc>
        <w:tc>
          <w:tcPr>
            <w:tcW w:w="226" w:type="pct"/>
            <w:shd w:val="clear" w:color="auto" w:fill="FFFFFF"/>
            <w:vAlign w:val="center"/>
          </w:tcPr>
          <w:p w14:paraId="6EB9060D" w14:textId="0A88FAA0" w:rsidR="00F108EC" w:rsidRPr="00C7625C" w:rsidRDefault="00F108EC" w:rsidP="00F108EC">
            <w:pPr>
              <w:pStyle w:val="110"/>
              <w:rPr>
                <w:rFonts w:cs="Times New Roman"/>
                <w:lang w:val="en-US"/>
              </w:rPr>
            </w:pPr>
            <w:r w:rsidRPr="00624FA3">
              <w:t>94</w:t>
            </w:r>
            <w:r>
              <w:t>%</w:t>
            </w:r>
          </w:p>
        </w:tc>
        <w:tc>
          <w:tcPr>
            <w:tcW w:w="226" w:type="pct"/>
            <w:shd w:val="clear" w:color="auto" w:fill="FFFFFF"/>
            <w:vAlign w:val="center"/>
          </w:tcPr>
          <w:p w14:paraId="42BCAAB9" w14:textId="44037496" w:rsidR="00F108EC" w:rsidRPr="00F108EC" w:rsidRDefault="00F108EC" w:rsidP="00F108EC">
            <w:pPr>
              <w:pStyle w:val="110"/>
              <w:rPr>
                <w:rFonts w:cs="Times New Roman"/>
                <w:lang w:val="en-US"/>
              </w:rPr>
            </w:pPr>
            <w:r w:rsidRPr="00624FA3">
              <w:t>97</w:t>
            </w:r>
            <w:r>
              <w:t>%</w:t>
            </w:r>
          </w:p>
        </w:tc>
        <w:tc>
          <w:tcPr>
            <w:tcW w:w="226" w:type="pct"/>
            <w:shd w:val="clear" w:color="auto" w:fill="FFFFFF"/>
            <w:vAlign w:val="center"/>
          </w:tcPr>
          <w:p w14:paraId="48DF9004" w14:textId="72B86B0B" w:rsidR="00F108EC" w:rsidRPr="00C7625C" w:rsidRDefault="00F108EC" w:rsidP="00F108EC">
            <w:pPr>
              <w:pStyle w:val="110"/>
              <w:rPr>
                <w:rFonts w:cs="Times New Roman"/>
                <w:lang w:val="en-US"/>
              </w:rPr>
            </w:pPr>
            <w:r w:rsidRPr="001F04BB">
              <w:t>100</w:t>
            </w:r>
            <w:r>
              <w:rPr>
                <w:lang w:val="en-US"/>
              </w:rPr>
              <w:t>%</w:t>
            </w:r>
          </w:p>
        </w:tc>
        <w:tc>
          <w:tcPr>
            <w:tcW w:w="226" w:type="pct"/>
            <w:shd w:val="clear" w:color="auto" w:fill="FFFFFF"/>
            <w:vAlign w:val="center"/>
          </w:tcPr>
          <w:p w14:paraId="16912546" w14:textId="39FF9BEE" w:rsidR="00F108EC" w:rsidRPr="00C7625C" w:rsidRDefault="00F108EC" w:rsidP="00F108EC">
            <w:pPr>
              <w:pStyle w:val="110"/>
              <w:rPr>
                <w:rFonts w:cs="Times New Roman"/>
                <w:lang w:val="en-US"/>
              </w:rPr>
            </w:pPr>
            <w:r w:rsidRPr="007D40C2">
              <w:t>100</w:t>
            </w:r>
            <w:r w:rsidRPr="007D40C2">
              <w:rPr>
                <w:lang w:val="en-US"/>
              </w:rPr>
              <w:t>%</w:t>
            </w:r>
          </w:p>
        </w:tc>
        <w:tc>
          <w:tcPr>
            <w:tcW w:w="226" w:type="pct"/>
            <w:shd w:val="clear" w:color="auto" w:fill="FFFFFF"/>
            <w:vAlign w:val="center"/>
          </w:tcPr>
          <w:p w14:paraId="7AFBEB65" w14:textId="1E0DC0A6" w:rsidR="00F108EC" w:rsidRPr="002E3048" w:rsidRDefault="00F108EC" w:rsidP="00F108EC">
            <w:pPr>
              <w:pStyle w:val="110"/>
              <w:rPr>
                <w:rFonts w:cs="Times New Roman"/>
              </w:rPr>
            </w:pPr>
            <w:r w:rsidRPr="007D40C2">
              <w:t>100</w:t>
            </w:r>
            <w:r w:rsidRPr="007D40C2">
              <w:rPr>
                <w:lang w:val="en-US"/>
              </w:rPr>
              <w:t>%</w:t>
            </w:r>
          </w:p>
        </w:tc>
        <w:tc>
          <w:tcPr>
            <w:tcW w:w="226" w:type="pct"/>
            <w:shd w:val="clear" w:color="auto" w:fill="FFFFFF"/>
            <w:vAlign w:val="center"/>
          </w:tcPr>
          <w:p w14:paraId="15C75B79" w14:textId="10A4513C" w:rsidR="00F108EC" w:rsidRPr="002E3048" w:rsidRDefault="00F108EC" w:rsidP="00F108EC">
            <w:pPr>
              <w:pStyle w:val="110"/>
              <w:rPr>
                <w:rFonts w:cs="Times New Roman"/>
              </w:rPr>
            </w:pPr>
            <w:r w:rsidRPr="007D40C2">
              <w:t>100</w:t>
            </w:r>
            <w:r w:rsidRPr="007D40C2">
              <w:rPr>
                <w:lang w:val="en-US"/>
              </w:rPr>
              <w:t>%</w:t>
            </w:r>
          </w:p>
        </w:tc>
        <w:tc>
          <w:tcPr>
            <w:tcW w:w="226" w:type="pct"/>
            <w:shd w:val="clear" w:color="auto" w:fill="FFFFFF"/>
            <w:vAlign w:val="center"/>
          </w:tcPr>
          <w:p w14:paraId="3A1352FC" w14:textId="0ACD35BB" w:rsidR="00F108EC" w:rsidRPr="002E3048" w:rsidRDefault="00F108EC" w:rsidP="00F108EC">
            <w:pPr>
              <w:pStyle w:val="110"/>
              <w:rPr>
                <w:rFonts w:cs="Times New Roman"/>
              </w:rPr>
            </w:pPr>
            <w:r w:rsidRPr="007D40C2">
              <w:t>100</w:t>
            </w:r>
            <w:r w:rsidRPr="007D40C2">
              <w:rPr>
                <w:lang w:val="en-US"/>
              </w:rPr>
              <w:t>%</w:t>
            </w:r>
          </w:p>
        </w:tc>
        <w:tc>
          <w:tcPr>
            <w:tcW w:w="226" w:type="pct"/>
            <w:shd w:val="clear" w:color="auto" w:fill="FFFFFF"/>
            <w:vAlign w:val="center"/>
          </w:tcPr>
          <w:p w14:paraId="4FB26DBE" w14:textId="7D92EC9E" w:rsidR="00F108EC" w:rsidRPr="002E3048" w:rsidRDefault="00F108EC" w:rsidP="00F108EC">
            <w:pPr>
              <w:pStyle w:val="110"/>
              <w:rPr>
                <w:rFonts w:cs="Times New Roman"/>
              </w:rPr>
            </w:pPr>
            <w:r w:rsidRPr="007D40C2">
              <w:t>100</w:t>
            </w:r>
            <w:r w:rsidRPr="007D40C2">
              <w:rPr>
                <w:lang w:val="en-US"/>
              </w:rPr>
              <w:t>%</w:t>
            </w:r>
          </w:p>
        </w:tc>
        <w:tc>
          <w:tcPr>
            <w:tcW w:w="226" w:type="pct"/>
            <w:shd w:val="clear" w:color="auto" w:fill="FFFFFF"/>
            <w:vAlign w:val="center"/>
          </w:tcPr>
          <w:p w14:paraId="1C2E9FB6" w14:textId="088C779E" w:rsidR="00F108EC" w:rsidRPr="002E3048" w:rsidRDefault="00F108EC" w:rsidP="00F108EC">
            <w:pPr>
              <w:pStyle w:val="110"/>
              <w:rPr>
                <w:rFonts w:cs="Times New Roman"/>
              </w:rPr>
            </w:pPr>
            <w:r w:rsidRPr="007D40C2">
              <w:t>100</w:t>
            </w:r>
            <w:r w:rsidRPr="007D40C2">
              <w:rPr>
                <w:lang w:val="en-US"/>
              </w:rPr>
              <w:t>%</w:t>
            </w:r>
          </w:p>
        </w:tc>
        <w:tc>
          <w:tcPr>
            <w:tcW w:w="226" w:type="pct"/>
            <w:shd w:val="clear" w:color="auto" w:fill="FFFFFF"/>
            <w:vAlign w:val="center"/>
          </w:tcPr>
          <w:p w14:paraId="361E794A" w14:textId="0FD59296" w:rsidR="00F108EC" w:rsidRPr="002E3048" w:rsidRDefault="00F108EC" w:rsidP="00F108EC">
            <w:pPr>
              <w:pStyle w:val="110"/>
              <w:rPr>
                <w:rFonts w:cs="Times New Roman"/>
              </w:rPr>
            </w:pPr>
            <w:r w:rsidRPr="007D40C2">
              <w:t>100</w:t>
            </w:r>
            <w:r w:rsidRPr="007D40C2">
              <w:rPr>
                <w:lang w:val="en-US"/>
              </w:rPr>
              <w:t>%</w:t>
            </w:r>
          </w:p>
        </w:tc>
        <w:tc>
          <w:tcPr>
            <w:tcW w:w="226" w:type="pct"/>
            <w:shd w:val="clear" w:color="auto" w:fill="FFFFFF"/>
            <w:vAlign w:val="center"/>
          </w:tcPr>
          <w:p w14:paraId="72757853" w14:textId="0F654216" w:rsidR="00F108EC" w:rsidRPr="002E3048" w:rsidRDefault="00F108EC" w:rsidP="00F108EC">
            <w:pPr>
              <w:pStyle w:val="110"/>
              <w:rPr>
                <w:rFonts w:cs="Times New Roman"/>
              </w:rPr>
            </w:pPr>
            <w:r w:rsidRPr="007D40C2">
              <w:t>100</w:t>
            </w:r>
            <w:r w:rsidRPr="007D40C2">
              <w:rPr>
                <w:lang w:val="en-US"/>
              </w:rPr>
              <w:t>%</w:t>
            </w:r>
          </w:p>
        </w:tc>
        <w:tc>
          <w:tcPr>
            <w:tcW w:w="226" w:type="pct"/>
            <w:shd w:val="clear" w:color="auto" w:fill="FFFFFF"/>
            <w:vAlign w:val="center"/>
          </w:tcPr>
          <w:p w14:paraId="0CF49940" w14:textId="3AA5054F" w:rsidR="00F108EC" w:rsidRPr="002E3048" w:rsidRDefault="00F108EC" w:rsidP="00F108EC">
            <w:pPr>
              <w:pStyle w:val="110"/>
              <w:rPr>
                <w:rFonts w:cs="Times New Roman"/>
              </w:rPr>
            </w:pPr>
            <w:r w:rsidRPr="007D40C2">
              <w:t>100</w:t>
            </w:r>
            <w:r w:rsidRPr="007D40C2">
              <w:rPr>
                <w:lang w:val="en-US"/>
              </w:rPr>
              <w:t>%</w:t>
            </w:r>
          </w:p>
        </w:tc>
      </w:tr>
      <w:tr w:rsidR="00F108EC" w:rsidRPr="00BC6CE9" w14:paraId="4912310B" w14:textId="1EA7E2A6" w:rsidTr="00532442">
        <w:trPr>
          <w:trHeight w:val="270"/>
        </w:trPr>
        <w:tc>
          <w:tcPr>
            <w:tcW w:w="494" w:type="pct"/>
            <w:vMerge w:val="restart"/>
          </w:tcPr>
          <w:p w14:paraId="089F1261" w14:textId="77777777" w:rsidR="00F108EC" w:rsidRPr="00BC6CE9" w:rsidRDefault="00F108EC" w:rsidP="00F108EC">
            <w:pPr>
              <w:pStyle w:val="110"/>
              <w:rPr>
                <w:rFonts w:cs="Times New Roman"/>
              </w:rPr>
            </w:pPr>
            <w:r w:rsidRPr="00BC6CE9">
              <w:rPr>
                <w:rFonts w:cs="Times New Roman"/>
              </w:rPr>
              <w:lastRenderedPageBreak/>
              <w:t>4. Показатели эффективности использования ресурсов, в том числе сокращения потерь воды при транспортировке</w:t>
            </w:r>
          </w:p>
        </w:tc>
        <w:tc>
          <w:tcPr>
            <w:tcW w:w="889" w:type="pct"/>
            <w:gridSpan w:val="2"/>
            <w:vAlign w:val="center"/>
          </w:tcPr>
          <w:p w14:paraId="5990C870" w14:textId="77777777" w:rsidR="00F108EC" w:rsidRPr="002E3048" w:rsidRDefault="00F108EC" w:rsidP="00F108EC">
            <w:pPr>
              <w:pStyle w:val="110"/>
              <w:rPr>
                <w:rFonts w:cs="Times New Roman"/>
              </w:rPr>
            </w:pPr>
            <w:r w:rsidRPr="002E3048">
              <w:rPr>
                <w:rFonts w:cs="Times New Roman"/>
              </w:rPr>
              <w:t>1. Объем неоплаченной воды от общего объема подачи (в процентах)</w:t>
            </w:r>
          </w:p>
        </w:tc>
        <w:tc>
          <w:tcPr>
            <w:tcW w:w="226" w:type="pct"/>
            <w:shd w:val="clear" w:color="auto" w:fill="FFFFFF"/>
            <w:vAlign w:val="center"/>
          </w:tcPr>
          <w:p w14:paraId="2266492E" w14:textId="2D4CDE86" w:rsidR="00F108EC" w:rsidRPr="00F108EC" w:rsidRDefault="00F108EC" w:rsidP="00F108EC">
            <w:pPr>
              <w:pStyle w:val="110"/>
              <w:rPr>
                <w:rFonts w:cs="Times New Roman"/>
                <w:lang w:val="en-US"/>
              </w:rPr>
            </w:pPr>
            <w:r w:rsidRPr="0026589F">
              <w:t>14,36</w:t>
            </w:r>
            <w:r>
              <w:rPr>
                <w:lang w:val="en-US"/>
              </w:rPr>
              <w:t>%</w:t>
            </w:r>
          </w:p>
        </w:tc>
        <w:tc>
          <w:tcPr>
            <w:tcW w:w="226" w:type="pct"/>
            <w:shd w:val="clear" w:color="auto" w:fill="FFFFFF"/>
            <w:vAlign w:val="center"/>
          </w:tcPr>
          <w:p w14:paraId="064A72AF" w14:textId="79019484" w:rsidR="00F108EC" w:rsidRPr="00F108EC" w:rsidRDefault="00F108EC" w:rsidP="00F108EC">
            <w:pPr>
              <w:pStyle w:val="110"/>
              <w:rPr>
                <w:rFonts w:cs="Times New Roman"/>
                <w:lang w:val="en-US"/>
              </w:rPr>
            </w:pPr>
            <w:r w:rsidRPr="0026589F">
              <w:t>12,96</w:t>
            </w:r>
            <w:r>
              <w:rPr>
                <w:lang w:val="en-US"/>
              </w:rPr>
              <w:t>%</w:t>
            </w:r>
          </w:p>
        </w:tc>
        <w:tc>
          <w:tcPr>
            <w:tcW w:w="226" w:type="pct"/>
            <w:shd w:val="clear" w:color="auto" w:fill="FFFFFF"/>
            <w:vAlign w:val="center"/>
          </w:tcPr>
          <w:p w14:paraId="7920ABE3" w14:textId="4CAB83FD" w:rsidR="00F108EC" w:rsidRPr="00F108EC" w:rsidRDefault="00F108EC" w:rsidP="00F108EC">
            <w:pPr>
              <w:pStyle w:val="110"/>
              <w:rPr>
                <w:rFonts w:cs="Times New Roman"/>
                <w:lang w:val="en-US"/>
              </w:rPr>
            </w:pPr>
            <w:r w:rsidRPr="0026589F">
              <w:t>11,55</w:t>
            </w:r>
            <w:r>
              <w:rPr>
                <w:lang w:val="en-US"/>
              </w:rPr>
              <w:t>%</w:t>
            </w:r>
          </w:p>
        </w:tc>
        <w:tc>
          <w:tcPr>
            <w:tcW w:w="226" w:type="pct"/>
            <w:shd w:val="clear" w:color="auto" w:fill="FFFFFF"/>
            <w:vAlign w:val="center"/>
          </w:tcPr>
          <w:p w14:paraId="0F12875E" w14:textId="350CE636" w:rsidR="00F108EC" w:rsidRPr="00F108EC" w:rsidRDefault="00F108EC" w:rsidP="00F108EC">
            <w:pPr>
              <w:pStyle w:val="110"/>
              <w:rPr>
                <w:rFonts w:cs="Times New Roman"/>
                <w:lang w:val="en-US"/>
              </w:rPr>
            </w:pPr>
            <w:r w:rsidRPr="0026589F">
              <w:t>10,15</w:t>
            </w:r>
            <w:r>
              <w:rPr>
                <w:lang w:val="en-US"/>
              </w:rPr>
              <w:t>%</w:t>
            </w:r>
          </w:p>
        </w:tc>
        <w:tc>
          <w:tcPr>
            <w:tcW w:w="226" w:type="pct"/>
            <w:shd w:val="clear" w:color="auto" w:fill="FFFFFF"/>
            <w:vAlign w:val="center"/>
          </w:tcPr>
          <w:p w14:paraId="2877CA48" w14:textId="4AE88048" w:rsidR="00F108EC" w:rsidRPr="00F108EC" w:rsidRDefault="00F108EC" w:rsidP="00F108EC">
            <w:pPr>
              <w:pStyle w:val="110"/>
              <w:rPr>
                <w:rFonts w:cs="Times New Roman"/>
                <w:lang w:val="en-US"/>
              </w:rPr>
            </w:pPr>
            <w:r w:rsidRPr="0026589F">
              <w:t>8,75</w:t>
            </w:r>
            <w:r>
              <w:rPr>
                <w:lang w:val="en-US"/>
              </w:rPr>
              <w:t>%</w:t>
            </w:r>
          </w:p>
        </w:tc>
        <w:tc>
          <w:tcPr>
            <w:tcW w:w="226" w:type="pct"/>
            <w:shd w:val="clear" w:color="auto" w:fill="FFFFFF"/>
            <w:vAlign w:val="center"/>
          </w:tcPr>
          <w:p w14:paraId="02DD0F12" w14:textId="548E1BC1" w:rsidR="00F108EC" w:rsidRPr="00F108EC" w:rsidRDefault="00F108EC" w:rsidP="00F108EC">
            <w:pPr>
              <w:pStyle w:val="110"/>
              <w:rPr>
                <w:rFonts w:cs="Times New Roman"/>
                <w:lang w:val="en-US"/>
              </w:rPr>
            </w:pPr>
            <w:r w:rsidRPr="0026589F">
              <w:t>7,34</w:t>
            </w:r>
            <w:r>
              <w:rPr>
                <w:lang w:val="en-US"/>
              </w:rPr>
              <w:t>%</w:t>
            </w:r>
          </w:p>
        </w:tc>
        <w:tc>
          <w:tcPr>
            <w:tcW w:w="226" w:type="pct"/>
            <w:shd w:val="clear" w:color="auto" w:fill="FFFFFF"/>
            <w:vAlign w:val="center"/>
          </w:tcPr>
          <w:p w14:paraId="24ADF15B" w14:textId="6ACB8D88" w:rsidR="00F108EC" w:rsidRPr="00F108EC" w:rsidRDefault="00F108EC" w:rsidP="00F108EC">
            <w:pPr>
              <w:pStyle w:val="110"/>
              <w:rPr>
                <w:rFonts w:cs="Times New Roman"/>
                <w:lang w:val="en-US"/>
              </w:rPr>
            </w:pPr>
            <w:r w:rsidRPr="0026589F">
              <w:t>6,58</w:t>
            </w:r>
            <w:r>
              <w:rPr>
                <w:lang w:val="en-US"/>
              </w:rPr>
              <w:t>%</w:t>
            </w:r>
          </w:p>
        </w:tc>
        <w:tc>
          <w:tcPr>
            <w:tcW w:w="226" w:type="pct"/>
            <w:shd w:val="clear" w:color="auto" w:fill="FFFFFF"/>
            <w:vAlign w:val="center"/>
          </w:tcPr>
          <w:p w14:paraId="61F43111" w14:textId="1E01931E" w:rsidR="00F108EC" w:rsidRPr="00F108EC" w:rsidRDefault="00F108EC" w:rsidP="00F108EC">
            <w:pPr>
              <w:pStyle w:val="110"/>
              <w:rPr>
                <w:rFonts w:cs="Times New Roman"/>
                <w:lang w:val="en-US"/>
              </w:rPr>
            </w:pPr>
            <w:r w:rsidRPr="0026589F">
              <w:t>6,4</w:t>
            </w:r>
            <w:r>
              <w:rPr>
                <w:lang w:val="en-US"/>
              </w:rPr>
              <w:t>%</w:t>
            </w:r>
          </w:p>
        </w:tc>
        <w:tc>
          <w:tcPr>
            <w:tcW w:w="226" w:type="pct"/>
            <w:shd w:val="clear" w:color="auto" w:fill="FFFFFF"/>
            <w:vAlign w:val="center"/>
          </w:tcPr>
          <w:p w14:paraId="0405B133" w14:textId="3D75B15A" w:rsidR="00F108EC" w:rsidRPr="00F108EC" w:rsidRDefault="00F108EC" w:rsidP="00F108EC">
            <w:pPr>
              <w:pStyle w:val="110"/>
              <w:rPr>
                <w:rFonts w:cs="Times New Roman"/>
                <w:lang w:val="en-US"/>
              </w:rPr>
            </w:pPr>
            <w:r w:rsidRPr="0026589F">
              <w:t>6,21</w:t>
            </w:r>
            <w:r>
              <w:rPr>
                <w:lang w:val="en-US"/>
              </w:rPr>
              <w:t>%</w:t>
            </w:r>
          </w:p>
        </w:tc>
        <w:tc>
          <w:tcPr>
            <w:tcW w:w="226" w:type="pct"/>
            <w:shd w:val="clear" w:color="auto" w:fill="FFFFFF"/>
            <w:vAlign w:val="center"/>
          </w:tcPr>
          <w:p w14:paraId="34C9D1D3" w14:textId="6721A029" w:rsidR="00F108EC" w:rsidRPr="00F108EC" w:rsidRDefault="00F108EC" w:rsidP="00F108EC">
            <w:pPr>
              <w:pStyle w:val="110"/>
              <w:rPr>
                <w:rFonts w:cs="Times New Roman"/>
                <w:lang w:val="en-US"/>
              </w:rPr>
            </w:pPr>
            <w:r w:rsidRPr="0026589F">
              <w:t>6,03</w:t>
            </w:r>
            <w:r>
              <w:rPr>
                <w:lang w:val="en-US"/>
              </w:rPr>
              <w:t>%</w:t>
            </w:r>
          </w:p>
        </w:tc>
        <w:tc>
          <w:tcPr>
            <w:tcW w:w="226" w:type="pct"/>
            <w:shd w:val="clear" w:color="auto" w:fill="FFFFFF"/>
            <w:vAlign w:val="center"/>
          </w:tcPr>
          <w:p w14:paraId="0AB8B02F" w14:textId="100A3644" w:rsidR="00F108EC" w:rsidRPr="00F108EC" w:rsidRDefault="00F108EC" w:rsidP="00F108EC">
            <w:pPr>
              <w:pStyle w:val="110"/>
              <w:rPr>
                <w:rFonts w:cs="Times New Roman"/>
                <w:lang w:val="en-US"/>
              </w:rPr>
            </w:pPr>
            <w:r w:rsidRPr="0026589F">
              <w:t>5,85</w:t>
            </w:r>
            <w:r>
              <w:rPr>
                <w:lang w:val="en-US"/>
              </w:rPr>
              <w:t>%</w:t>
            </w:r>
          </w:p>
        </w:tc>
        <w:tc>
          <w:tcPr>
            <w:tcW w:w="226" w:type="pct"/>
            <w:shd w:val="clear" w:color="auto" w:fill="FFFFFF"/>
            <w:vAlign w:val="center"/>
          </w:tcPr>
          <w:p w14:paraId="3E827136" w14:textId="72D07B5C" w:rsidR="00F108EC" w:rsidRPr="00F108EC" w:rsidRDefault="00F108EC" w:rsidP="00F108EC">
            <w:pPr>
              <w:pStyle w:val="110"/>
              <w:rPr>
                <w:rFonts w:cs="Times New Roman"/>
                <w:lang w:val="en-US"/>
              </w:rPr>
            </w:pPr>
            <w:r w:rsidRPr="0026589F">
              <w:t>5,78</w:t>
            </w:r>
            <w:r>
              <w:rPr>
                <w:lang w:val="en-US"/>
              </w:rPr>
              <w:t>%</w:t>
            </w:r>
          </w:p>
        </w:tc>
        <w:tc>
          <w:tcPr>
            <w:tcW w:w="226" w:type="pct"/>
            <w:shd w:val="clear" w:color="auto" w:fill="FFFFFF"/>
            <w:vAlign w:val="center"/>
          </w:tcPr>
          <w:p w14:paraId="16C1EC31" w14:textId="43195C27" w:rsidR="00F108EC" w:rsidRPr="00F108EC" w:rsidRDefault="00F108EC" w:rsidP="00F108EC">
            <w:pPr>
              <w:pStyle w:val="110"/>
              <w:rPr>
                <w:rFonts w:cs="Times New Roman"/>
                <w:lang w:val="en-US"/>
              </w:rPr>
            </w:pPr>
            <w:r w:rsidRPr="0026589F">
              <w:t>5,72</w:t>
            </w:r>
            <w:r>
              <w:rPr>
                <w:lang w:val="en-US"/>
              </w:rPr>
              <w:t>%</w:t>
            </w:r>
          </w:p>
        </w:tc>
        <w:tc>
          <w:tcPr>
            <w:tcW w:w="226" w:type="pct"/>
            <w:shd w:val="clear" w:color="auto" w:fill="FFFFFF"/>
            <w:vAlign w:val="center"/>
          </w:tcPr>
          <w:p w14:paraId="41A63F72" w14:textId="3EF11504" w:rsidR="00F108EC" w:rsidRPr="00F108EC" w:rsidRDefault="00F108EC" w:rsidP="00F108EC">
            <w:pPr>
              <w:pStyle w:val="110"/>
              <w:rPr>
                <w:rFonts w:cs="Times New Roman"/>
                <w:lang w:val="en-US"/>
              </w:rPr>
            </w:pPr>
            <w:r w:rsidRPr="0026589F">
              <w:t>5,65</w:t>
            </w:r>
            <w:r>
              <w:rPr>
                <w:lang w:val="en-US"/>
              </w:rPr>
              <w:t>%</w:t>
            </w:r>
          </w:p>
        </w:tc>
        <w:tc>
          <w:tcPr>
            <w:tcW w:w="226" w:type="pct"/>
            <w:shd w:val="clear" w:color="auto" w:fill="FFFFFF"/>
            <w:vAlign w:val="center"/>
          </w:tcPr>
          <w:p w14:paraId="555C06E4" w14:textId="41C013EB" w:rsidR="00F108EC" w:rsidRPr="00F108EC" w:rsidRDefault="00F108EC" w:rsidP="00F108EC">
            <w:pPr>
              <w:pStyle w:val="110"/>
              <w:rPr>
                <w:rFonts w:cs="Times New Roman"/>
                <w:lang w:val="en-US"/>
              </w:rPr>
            </w:pPr>
            <w:r w:rsidRPr="0026589F">
              <w:t>5,59</w:t>
            </w:r>
            <w:r>
              <w:rPr>
                <w:lang w:val="en-US"/>
              </w:rPr>
              <w:t>%</w:t>
            </w:r>
          </w:p>
        </w:tc>
        <w:tc>
          <w:tcPr>
            <w:tcW w:w="226" w:type="pct"/>
            <w:shd w:val="clear" w:color="auto" w:fill="FFFFFF"/>
            <w:vAlign w:val="center"/>
          </w:tcPr>
          <w:p w14:paraId="29AECF33" w14:textId="00C8F392" w:rsidR="00F108EC" w:rsidRPr="00F108EC" w:rsidRDefault="00F108EC" w:rsidP="00F108EC">
            <w:pPr>
              <w:pStyle w:val="110"/>
              <w:rPr>
                <w:rFonts w:cs="Times New Roman"/>
                <w:lang w:val="en-US"/>
              </w:rPr>
            </w:pPr>
            <w:r w:rsidRPr="0026589F">
              <w:t>5,52</w:t>
            </w:r>
            <w:r>
              <w:rPr>
                <w:lang w:val="en-US"/>
              </w:rPr>
              <w:t>%</w:t>
            </w:r>
          </w:p>
        </w:tc>
      </w:tr>
      <w:tr w:rsidR="00F108EC" w:rsidRPr="00BC6CE9" w14:paraId="2C5B63BF" w14:textId="324FA9A6" w:rsidTr="00532442">
        <w:trPr>
          <w:trHeight w:val="77"/>
        </w:trPr>
        <w:tc>
          <w:tcPr>
            <w:tcW w:w="494" w:type="pct"/>
            <w:vMerge/>
          </w:tcPr>
          <w:p w14:paraId="59F049D6" w14:textId="77777777" w:rsidR="00F108EC" w:rsidRPr="00BC6CE9" w:rsidRDefault="00F108EC" w:rsidP="00F108EC">
            <w:pPr>
              <w:pStyle w:val="110"/>
              <w:rPr>
                <w:rFonts w:cs="Times New Roman"/>
              </w:rPr>
            </w:pPr>
          </w:p>
        </w:tc>
        <w:tc>
          <w:tcPr>
            <w:tcW w:w="889" w:type="pct"/>
            <w:gridSpan w:val="2"/>
            <w:vAlign w:val="center"/>
          </w:tcPr>
          <w:p w14:paraId="724D8496" w14:textId="77777777" w:rsidR="00F108EC" w:rsidRPr="002E3048" w:rsidRDefault="00F108EC" w:rsidP="00F108EC">
            <w:pPr>
              <w:pStyle w:val="110"/>
              <w:rPr>
                <w:rFonts w:cs="Times New Roman"/>
              </w:rPr>
            </w:pPr>
            <w:r w:rsidRPr="002E3048">
              <w:rPr>
                <w:rFonts w:cs="Times New Roman"/>
              </w:rPr>
              <w:t>2. Потери воды в кубометрах на километр трубопроводов.</w:t>
            </w:r>
          </w:p>
        </w:tc>
        <w:tc>
          <w:tcPr>
            <w:tcW w:w="226" w:type="pct"/>
            <w:shd w:val="clear" w:color="auto" w:fill="FFFFFF"/>
            <w:vAlign w:val="center"/>
          </w:tcPr>
          <w:p w14:paraId="22E45346" w14:textId="6A0EC7F3" w:rsidR="00F108EC" w:rsidRPr="002E3048" w:rsidRDefault="00F108EC" w:rsidP="00F108EC">
            <w:pPr>
              <w:pStyle w:val="110"/>
              <w:rPr>
                <w:rFonts w:cs="Times New Roman"/>
              </w:rPr>
            </w:pPr>
            <w:r w:rsidRPr="00526F52">
              <w:t>2700</w:t>
            </w:r>
          </w:p>
        </w:tc>
        <w:tc>
          <w:tcPr>
            <w:tcW w:w="226" w:type="pct"/>
            <w:shd w:val="clear" w:color="auto" w:fill="FFFFFF"/>
            <w:vAlign w:val="center"/>
          </w:tcPr>
          <w:p w14:paraId="31CAF8BE" w14:textId="5419A2BF" w:rsidR="00F108EC" w:rsidRPr="002E3048" w:rsidRDefault="00F108EC" w:rsidP="00F108EC">
            <w:pPr>
              <w:pStyle w:val="110"/>
              <w:rPr>
                <w:rFonts w:cs="Times New Roman"/>
              </w:rPr>
            </w:pPr>
            <w:r w:rsidRPr="00526F52">
              <w:t>2605</w:t>
            </w:r>
          </w:p>
        </w:tc>
        <w:tc>
          <w:tcPr>
            <w:tcW w:w="226" w:type="pct"/>
            <w:shd w:val="clear" w:color="auto" w:fill="FFFFFF"/>
            <w:vAlign w:val="center"/>
          </w:tcPr>
          <w:p w14:paraId="4317301C" w14:textId="768561AF" w:rsidR="00F108EC" w:rsidRPr="002E3048" w:rsidRDefault="00F108EC" w:rsidP="00F108EC">
            <w:pPr>
              <w:pStyle w:val="110"/>
              <w:rPr>
                <w:rFonts w:cs="Times New Roman"/>
              </w:rPr>
            </w:pPr>
            <w:r w:rsidRPr="00526F52">
              <w:t>2514</w:t>
            </w:r>
          </w:p>
        </w:tc>
        <w:tc>
          <w:tcPr>
            <w:tcW w:w="226" w:type="pct"/>
            <w:shd w:val="clear" w:color="auto" w:fill="FFFFFF"/>
            <w:vAlign w:val="center"/>
          </w:tcPr>
          <w:p w14:paraId="2D7926EE" w14:textId="760170C7" w:rsidR="00F108EC" w:rsidRPr="002E3048" w:rsidRDefault="00F108EC" w:rsidP="00F108EC">
            <w:pPr>
              <w:pStyle w:val="110"/>
              <w:rPr>
                <w:rFonts w:cs="Times New Roman"/>
              </w:rPr>
            </w:pPr>
            <w:r w:rsidRPr="00526F52">
              <w:t>2426</w:t>
            </w:r>
          </w:p>
        </w:tc>
        <w:tc>
          <w:tcPr>
            <w:tcW w:w="226" w:type="pct"/>
            <w:shd w:val="clear" w:color="auto" w:fill="FFFFFF"/>
            <w:vAlign w:val="center"/>
          </w:tcPr>
          <w:p w14:paraId="5C3CF215" w14:textId="30508C63" w:rsidR="00F108EC" w:rsidRPr="002E3048" w:rsidRDefault="00F108EC" w:rsidP="00F108EC">
            <w:pPr>
              <w:pStyle w:val="110"/>
              <w:rPr>
                <w:rFonts w:cs="Times New Roman"/>
              </w:rPr>
            </w:pPr>
            <w:r w:rsidRPr="00526F52">
              <w:t>2341</w:t>
            </w:r>
          </w:p>
        </w:tc>
        <w:tc>
          <w:tcPr>
            <w:tcW w:w="226" w:type="pct"/>
            <w:shd w:val="clear" w:color="auto" w:fill="FFFFFF"/>
            <w:vAlign w:val="center"/>
          </w:tcPr>
          <w:p w14:paraId="5F336BB1" w14:textId="1D2682D1" w:rsidR="00F108EC" w:rsidRPr="002E3048" w:rsidRDefault="00F108EC" w:rsidP="00F108EC">
            <w:pPr>
              <w:pStyle w:val="110"/>
              <w:rPr>
                <w:rFonts w:cs="Times New Roman"/>
              </w:rPr>
            </w:pPr>
            <w:r w:rsidRPr="00526F52">
              <w:t>2259</w:t>
            </w:r>
          </w:p>
        </w:tc>
        <w:tc>
          <w:tcPr>
            <w:tcW w:w="226" w:type="pct"/>
            <w:shd w:val="clear" w:color="auto" w:fill="FFFFFF"/>
            <w:vAlign w:val="center"/>
          </w:tcPr>
          <w:p w14:paraId="682E744D" w14:textId="69753F06" w:rsidR="00F108EC" w:rsidRPr="002E3048" w:rsidRDefault="00F108EC" w:rsidP="00F108EC">
            <w:pPr>
              <w:pStyle w:val="110"/>
              <w:rPr>
                <w:rFonts w:cs="Times New Roman"/>
              </w:rPr>
            </w:pPr>
            <w:r w:rsidRPr="00526F52">
              <w:t>2180</w:t>
            </w:r>
          </w:p>
        </w:tc>
        <w:tc>
          <w:tcPr>
            <w:tcW w:w="226" w:type="pct"/>
            <w:shd w:val="clear" w:color="auto" w:fill="FFFFFF"/>
            <w:vAlign w:val="center"/>
          </w:tcPr>
          <w:p w14:paraId="7D8ABA41" w14:textId="51FFC4BC" w:rsidR="00F108EC" w:rsidRPr="002E3048" w:rsidRDefault="00F108EC" w:rsidP="00F108EC">
            <w:pPr>
              <w:pStyle w:val="110"/>
              <w:rPr>
                <w:rFonts w:cs="Times New Roman"/>
              </w:rPr>
            </w:pPr>
            <w:r w:rsidRPr="00526F52">
              <w:t>2084</w:t>
            </w:r>
          </w:p>
        </w:tc>
        <w:tc>
          <w:tcPr>
            <w:tcW w:w="226" w:type="pct"/>
            <w:shd w:val="clear" w:color="auto" w:fill="FFFFFF"/>
            <w:vAlign w:val="center"/>
          </w:tcPr>
          <w:p w14:paraId="6135CE14" w14:textId="5C2B4E4A" w:rsidR="00F108EC" w:rsidRPr="002E3048" w:rsidRDefault="00F108EC" w:rsidP="00F108EC">
            <w:pPr>
              <w:pStyle w:val="110"/>
              <w:rPr>
                <w:rFonts w:cs="Times New Roman"/>
              </w:rPr>
            </w:pPr>
            <w:r w:rsidRPr="00526F52">
              <w:t>1991</w:t>
            </w:r>
          </w:p>
        </w:tc>
        <w:tc>
          <w:tcPr>
            <w:tcW w:w="226" w:type="pct"/>
            <w:shd w:val="clear" w:color="auto" w:fill="FFFFFF"/>
            <w:vAlign w:val="center"/>
          </w:tcPr>
          <w:p w14:paraId="75B99A5B" w14:textId="04675F9A" w:rsidR="00F108EC" w:rsidRPr="002E3048" w:rsidRDefault="00F108EC" w:rsidP="00F108EC">
            <w:pPr>
              <w:pStyle w:val="110"/>
              <w:rPr>
                <w:rFonts w:cs="Times New Roman"/>
              </w:rPr>
            </w:pPr>
            <w:r w:rsidRPr="00526F52">
              <w:t>1901</w:t>
            </w:r>
          </w:p>
        </w:tc>
        <w:tc>
          <w:tcPr>
            <w:tcW w:w="226" w:type="pct"/>
            <w:shd w:val="clear" w:color="auto" w:fill="FFFFFF"/>
            <w:vAlign w:val="center"/>
          </w:tcPr>
          <w:p w14:paraId="74268C62" w14:textId="0CCB4DF2" w:rsidR="00F108EC" w:rsidRPr="002E3048" w:rsidRDefault="00F108EC" w:rsidP="00F108EC">
            <w:pPr>
              <w:pStyle w:val="110"/>
              <w:rPr>
                <w:rFonts w:cs="Times New Roman"/>
              </w:rPr>
            </w:pPr>
            <w:r w:rsidRPr="00526F52">
              <w:t>1814</w:t>
            </w:r>
          </w:p>
        </w:tc>
        <w:tc>
          <w:tcPr>
            <w:tcW w:w="226" w:type="pct"/>
            <w:shd w:val="clear" w:color="auto" w:fill="FFFFFF"/>
            <w:vAlign w:val="center"/>
          </w:tcPr>
          <w:p w14:paraId="3FF58D8E" w14:textId="6E79FCD3" w:rsidR="00F108EC" w:rsidRPr="002E3048" w:rsidRDefault="00F108EC" w:rsidP="00F108EC">
            <w:pPr>
              <w:pStyle w:val="110"/>
              <w:rPr>
                <w:rFonts w:cs="Times New Roman"/>
              </w:rPr>
            </w:pPr>
            <w:r w:rsidRPr="00526F52">
              <w:t>1765</w:t>
            </w:r>
          </w:p>
        </w:tc>
        <w:tc>
          <w:tcPr>
            <w:tcW w:w="226" w:type="pct"/>
            <w:shd w:val="clear" w:color="auto" w:fill="FFFFFF"/>
            <w:vAlign w:val="center"/>
          </w:tcPr>
          <w:p w14:paraId="0B34814D" w14:textId="58E52888" w:rsidR="00F108EC" w:rsidRPr="002E3048" w:rsidRDefault="00F108EC" w:rsidP="00F108EC">
            <w:pPr>
              <w:pStyle w:val="110"/>
              <w:rPr>
                <w:rFonts w:cs="Times New Roman"/>
              </w:rPr>
            </w:pPr>
            <w:r w:rsidRPr="00526F52">
              <w:t>1718</w:t>
            </w:r>
          </w:p>
        </w:tc>
        <w:tc>
          <w:tcPr>
            <w:tcW w:w="226" w:type="pct"/>
            <w:shd w:val="clear" w:color="auto" w:fill="FFFFFF"/>
            <w:vAlign w:val="center"/>
          </w:tcPr>
          <w:p w14:paraId="2CC61874" w14:textId="6A50C93D" w:rsidR="00F108EC" w:rsidRPr="002E3048" w:rsidRDefault="00F108EC" w:rsidP="00F108EC">
            <w:pPr>
              <w:pStyle w:val="110"/>
              <w:rPr>
                <w:rFonts w:cs="Times New Roman"/>
              </w:rPr>
            </w:pPr>
            <w:r w:rsidRPr="00526F52">
              <w:t>1673</w:t>
            </w:r>
          </w:p>
        </w:tc>
        <w:tc>
          <w:tcPr>
            <w:tcW w:w="226" w:type="pct"/>
            <w:shd w:val="clear" w:color="auto" w:fill="FFFFFF"/>
            <w:vAlign w:val="center"/>
          </w:tcPr>
          <w:p w14:paraId="679B239B" w14:textId="38450F37" w:rsidR="00F108EC" w:rsidRPr="002E3048" w:rsidRDefault="00F108EC" w:rsidP="00F108EC">
            <w:pPr>
              <w:pStyle w:val="110"/>
              <w:rPr>
                <w:rFonts w:cs="Times New Roman"/>
              </w:rPr>
            </w:pPr>
            <w:r w:rsidRPr="00526F52">
              <w:t>1629</w:t>
            </w:r>
          </w:p>
        </w:tc>
        <w:tc>
          <w:tcPr>
            <w:tcW w:w="226" w:type="pct"/>
            <w:shd w:val="clear" w:color="auto" w:fill="FFFFFF"/>
            <w:vAlign w:val="center"/>
          </w:tcPr>
          <w:p w14:paraId="352C2224" w14:textId="4C657397" w:rsidR="00F108EC" w:rsidRPr="002E3048" w:rsidRDefault="00F108EC" w:rsidP="00F108EC">
            <w:pPr>
              <w:pStyle w:val="110"/>
              <w:rPr>
                <w:rFonts w:cs="Times New Roman"/>
              </w:rPr>
            </w:pPr>
            <w:r w:rsidRPr="00526F52">
              <w:t>1586</w:t>
            </w:r>
          </w:p>
        </w:tc>
      </w:tr>
      <w:tr w:rsidR="00F108EC" w:rsidRPr="00BC6CE9" w14:paraId="5F8A5767" w14:textId="79269AF0" w:rsidTr="00532442">
        <w:trPr>
          <w:trHeight w:val="77"/>
        </w:trPr>
        <w:tc>
          <w:tcPr>
            <w:tcW w:w="494" w:type="pct"/>
            <w:vMerge/>
          </w:tcPr>
          <w:p w14:paraId="490E5C85" w14:textId="77777777" w:rsidR="00F108EC" w:rsidRPr="00BC6CE9" w:rsidRDefault="00F108EC" w:rsidP="00F108EC">
            <w:pPr>
              <w:pStyle w:val="110"/>
              <w:rPr>
                <w:rFonts w:cs="Times New Roman"/>
              </w:rPr>
            </w:pPr>
          </w:p>
        </w:tc>
        <w:tc>
          <w:tcPr>
            <w:tcW w:w="889" w:type="pct"/>
            <w:gridSpan w:val="2"/>
            <w:vAlign w:val="center"/>
          </w:tcPr>
          <w:p w14:paraId="470034C1" w14:textId="77777777" w:rsidR="00F108EC" w:rsidRPr="002E3048" w:rsidRDefault="00F108EC" w:rsidP="00F108EC">
            <w:pPr>
              <w:pStyle w:val="110"/>
              <w:rPr>
                <w:rFonts w:cs="Times New Roman"/>
              </w:rPr>
            </w:pPr>
            <w:r w:rsidRPr="002E3048">
              <w:rPr>
                <w:rFonts w:cs="Times New Roman"/>
              </w:rPr>
              <w:t xml:space="preserve">3.Объем снижения потребления электроэнергии за период реализации Инвестиционной программы (тыс. </w:t>
            </w:r>
            <w:proofErr w:type="spellStart"/>
            <w:r w:rsidRPr="002E3048">
              <w:rPr>
                <w:rFonts w:cs="Times New Roman"/>
              </w:rPr>
              <w:t>кВтч</w:t>
            </w:r>
            <w:proofErr w:type="spellEnd"/>
            <w:r w:rsidRPr="002E3048">
              <w:rPr>
                <w:rFonts w:cs="Times New Roman"/>
              </w:rPr>
              <w:t>/год)</w:t>
            </w:r>
          </w:p>
        </w:tc>
        <w:tc>
          <w:tcPr>
            <w:tcW w:w="226" w:type="pct"/>
            <w:shd w:val="clear" w:color="auto" w:fill="FFFFFF"/>
            <w:vAlign w:val="center"/>
          </w:tcPr>
          <w:p w14:paraId="6DF4B32A" w14:textId="4BC4A571"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15166EDB" w14:textId="520BAB81"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14BF4459" w14:textId="24BF4A55"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2EBC62CD" w14:textId="599369E2"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49240891" w14:textId="0751D620"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5E8A70E2" w14:textId="699046FD"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3BCD6390" w14:textId="5F004F0B"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13597218" w14:textId="29E551DB"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096304B7" w14:textId="5D8217DF"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412316F4" w14:textId="62DAB3A1"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2B305708" w14:textId="7B2A1DB9"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388AB916" w14:textId="19C3342D"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5B0318DA" w14:textId="70B56076"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407B9E01" w14:textId="79427EF5"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55F866DB" w14:textId="070D7305" w:rsidR="00F108EC" w:rsidRPr="002E3048" w:rsidRDefault="00F108EC" w:rsidP="00F108EC">
            <w:pPr>
              <w:pStyle w:val="110"/>
              <w:rPr>
                <w:rFonts w:cs="Times New Roman"/>
              </w:rPr>
            </w:pPr>
            <w:r w:rsidRPr="009C4AB0">
              <w:rPr>
                <w:rFonts w:cs="Times New Roman"/>
              </w:rPr>
              <w:t>0</w:t>
            </w:r>
          </w:p>
        </w:tc>
        <w:tc>
          <w:tcPr>
            <w:tcW w:w="226" w:type="pct"/>
            <w:shd w:val="clear" w:color="auto" w:fill="FFFFFF"/>
            <w:vAlign w:val="center"/>
          </w:tcPr>
          <w:p w14:paraId="5912DD8D" w14:textId="2A023D97" w:rsidR="00F108EC" w:rsidRPr="002E3048" w:rsidRDefault="00F108EC" w:rsidP="00F108EC">
            <w:pPr>
              <w:pStyle w:val="110"/>
              <w:rPr>
                <w:rFonts w:cs="Times New Roman"/>
              </w:rPr>
            </w:pPr>
            <w:r w:rsidRPr="009C4AB0">
              <w:rPr>
                <w:rFonts w:cs="Times New Roman"/>
              </w:rPr>
              <w:t>0</w:t>
            </w:r>
          </w:p>
        </w:tc>
      </w:tr>
      <w:tr w:rsidR="00532442" w:rsidRPr="00BC6CE9" w14:paraId="19F2F198" w14:textId="43CA4782" w:rsidTr="00532442">
        <w:trPr>
          <w:trHeight w:val="992"/>
        </w:trPr>
        <w:tc>
          <w:tcPr>
            <w:tcW w:w="494" w:type="pct"/>
          </w:tcPr>
          <w:p w14:paraId="59480214" w14:textId="77777777" w:rsidR="00532442" w:rsidRPr="00BC6CE9" w:rsidRDefault="00532442" w:rsidP="00532442">
            <w:pPr>
              <w:pStyle w:val="110"/>
              <w:rPr>
                <w:rFonts w:cs="Times New Roman"/>
              </w:rPr>
            </w:pPr>
            <w:r w:rsidRPr="00BC6CE9">
              <w:rPr>
                <w:rFonts w:cs="Times New Roman"/>
              </w:rPr>
              <w:t>5. Соотношение цены реализации мероприятий инвестиционной программы и эффективности (улучшения качества воды)</w:t>
            </w:r>
          </w:p>
        </w:tc>
        <w:tc>
          <w:tcPr>
            <w:tcW w:w="889" w:type="pct"/>
            <w:gridSpan w:val="2"/>
            <w:vAlign w:val="center"/>
          </w:tcPr>
          <w:p w14:paraId="3A84962D" w14:textId="77777777" w:rsidR="00532442" w:rsidRPr="002E3048" w:rsidRDefault="00532442" w:rsidP="00532442">
            <w:pPr>
              <w:pStyle w:val="110"/>
              <w:rPr>
                <w:rFonts w:cs="Times New Roman"/>
              </w:rPr>
            </w:pPr>
            <w:r w:rsidRPr="002E3048">
              <w:rPr>
                <w:rFonts w:cs="Times New Roman"/>
              </w:rPr>
              <w:t>1. Доля расходов на оплату услуг в совокупном доходе населения (в процентах)</w:t>
            </w:r>
          </w:p>
        </w:tc>
        <w:tc>
          <w:tcPr>
            <w:tcW w:w="226" w:type="pct"/>
            <w:shd w:val="clear" w:color="auto" w:fill="FFFFFF"/>
            <w:vAlign w:val="center"/>
          </w:tcPr>
          <w:p w14:paraId="0B821F2E" w14:textId="0335F439" w:rsidR="00532442" w:rsidRPr="002E3048" w:rsidRDefault="00532442" w:rsidP="00532442">
            <w:pPr>
              <w:pStyle w:val="110"/>
              <w:rPr>
                <w:rFonts w:cs="Times New Roman"/>
              </w:rPr>
            </w:pPr>
            <w:r>
              <w:rPr>
                <w:rFonts w:cs="Times New Roman"/>
                <w:szCs w:val="20"/>
                <w:lang w:eastAsia="ru-RU"/>
              </w:rPr>
              <w:t>8,12%</w:t>
            </w:r>
          </w:p>
        </w:tc>
        <w:tc>
          <w:tcPr>
            <w:tcW w:w="226" w:type="pct"/>
            <w:shd w:val="clear" w:color="auto" w:fill="FFFFFF"/>
            <w:vAlign w:val="center"/>
          </w:tcPr>
          <w:p w14:paraId="6E837EC8" w14:textId="47E6CEDA"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103FD2DE" w14:textId="7C9A581C"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53B3E390" w14:textId="483335FD"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17760A27" w14:textId="6FAB02A6"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69F49760" w14:textId="0E918F0C"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05F4BE56" w14:textId="012972D7"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23591197" w14:textId="2E274D6A"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634A4194" w14:textId="34D1B4E6"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459F1F1E" w14:textId="6C15B547"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0435DEDA" w14:textId="17D8658F"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28AA15DA" w14:textId="63BCEB73"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656C720E" w14:textId="61A18613"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221B5ABB" w14:textId="0CA164F1"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421A50D1" w14:textId="26AA2374" w:rsidR="00532442" w:rsidRPr="002E3048" w:rsidRDefault="00532442" w:rsidP="00532442">
            <w:pPr>
              <w:pStyle w:val="110"/>
              <w:rPr>
                <w:rFonts w:cs="Times New Roman"/>
              </w:rPr>
            </w:pPr>
            <w:r w:rsidRPr="00A61418">
              <w:rPr>
                <w:rFonts w:cs="Times New Roman"/>
                <w:szCs w:val="20"/>
                <w:lang w:eastAsia="ru-RU"/>
              </w:rPr>
              <w:t>8,12%</w:t>
            </w:r>
          </w:p>
        </w:tc>
        <w:tc>
          <w:tcPr>
            <w:tcW w:w="226" w:type="pct"/>
            <w:shd w:val="clear" w:color="auto" w:fill="FFFFFF"/>
            <w:vAlign w:val="center"/>
          </w:tcPr>
          <w:p w14:paraId="42262589" w14:textId="681EF1EE" w:rsidR="00532442" w:rsidRPr="002E3048" w:rsidRDefault="00532442" w:rsidP="00532442">
            <w:pPr>
              <w:pStyle w:val="110"/>
              <w:rPr>
                <w:rFonts w:cs="Times New Roman"/>
              </w:rPr>
            </w:pPr>
            <w:r w:rsidRPr="00A61418">
              <w:rPr>
                <w:rFonts w:cs="Times New Roman"/>
                <w:szCs w:val="20"/>
                <w:lang w:eastAsia="ru-RU"/>
              </w:rPr>
              <w:t>8,12%</w:t>
            </w:r>
          </w:p>
        </w:tc>
      </w:tr>
      <w:tr w:rsidR="00F108EC" w:rsidRPr="00BC6CE9" w14:paraId="76384577" w14:textId="4C7AD468" w:rsidTr="00532442">
        <w:trPr>
          <w:trHeight w:val="340"/>
        </w:trPr>
        <w:tc>
          <w:tcPr>
            <w:tcW w:w="494" w:type="pct"/>
            <w:vMerge w:val="restart"/>
            <w:tcBorders>
              <w:top w:val="single" w:sz="4" w:space="0" w:color="auto"/>
              <w:left w:val="single" w:sz="4" w:space="0" w:color="auto"/>
              <w:right w:val="single" w:sz="4" w:space="0" w:color="auto"/>
            </w:tcBorders>
          </w:tcPr>
          <w:p w14:paraId="182B0B72" w14:textId="77777777" w:rsidR="00F108EC" w:rsidRPr="00BC6CE9" w:rsidRDefault="00F108EC" w:rsidP="00F108EC">
            <w:pPr>
              <w:pStyle w:val="110"/>
              <w:rPr>
                <w:rFonts w:cs="Times New Roman"/>
              </w:rPr>
            </w:pPr>
            <w:r w:rsidRPr="00BC6CE9">
              <w:rPr>
                <w:rFonts w:cs="Times New Roman"/>
              </w:rPr>
              <w:t>6. Иные показатели</w:t>
            </w:r>
          </w:p>
        </w:tc>
        <w:tc>
          <w:tcPr>
            <w:tcW w:w="552" w:type="pct"/>
            <w:vMerge w:val="restart"/>
            <w:tcBorders>
              <w:top w:val="single" w:sz="4" w:space="0" w:color="auto"/>
              <w:left w:val="single" w:sz="4" w:space="0" w:color="auto"/>
              <w:right w:val="single" w:sz="4" w:space="0" w:color="auto"/>
            </w:tcBorders>
            <w:vAlign w:val="center"/>
          </w:tcPr>
          <w:p w14:paraId="4662C2DF" w14:textId="77777777" w:rsidR="00F108EC" w:rsidRPr="002E3048" w:rsidRDefault="00F108EC" w:rsidP="00F108EC">
            <w:pPr>
              <w:pStyle w:val="110"/>
              <w:rPr>
                <w:rFonts w:cs="Times New Roman"/>
              </w:rPr>
            </w:pPr>
            <w:r w:rsidRPr="002E3048">
              <w:rPr>
                <w:rFonts w:cs="Times New Roman"/>
              </w:rPr>
              <w:t>1. Удельное энергопотребление на водоподготовку и подачу 1 куб. м питьевой воды</w:t>
            </w:r>
          </w:p>
        </w:tc>
        <w:tc>
          <w:tcPr>
            <w:tcW w:w="337" w:type="pct"/>
            <w:tcBorders>
              <w:top w:val="single" w:sz="4" w:space="0" w:color="auto"/>
              <w:left w:val="single" w:sz="4" w:space="0" w:color="auto"/>
              <w:bottom w:val="single" w:sz="4" w:space="0" w:color="auto"/>
              <w:right w:val="single" w:sz="4" w:space="0" w:color="auto"/>
            </w:tcBorders>
            <w:vAlign w:val="center"/>
          </w:tcPr>
          <w:p w14:paraId="55DAB02A" w14:textId="77777777" w:rsidR="00F108EC" w:rsidRPr="002E3048" w:rsidRDefault="00F108EC" w:rsidP="00F108EC">
            <w:pPr>
              <w:pStyle w:val="110"/>
              <w:rPr>
                <w:rFonts w:cs="Times New Roman"/>
              </w:rPr>
            </w:pPr>
            <w:r w:rsidRPr="002E3048">
              <w:rPr>
                <w:rFonts w:cs="Times New Roman"/>
              </w:rPr>
              <w:t>на водо</w:t>
            </w:r>
            <w:r w:rsidRPr="002E3048">
              <w:rPr>
                <w:rFonts w:cs="Times New Roman"/>
              </w:rPr>
              <w:softHyphen/>
              <w:t xml:space="preserve">подготовку – </w:t>
            </w:r>
            <w:proofErr w:type="spellStart"/>
            <w:r w:rsidRPr="002E3048">
              <w:rPr>
                <w:rFonts w:cs="Times New Roman"/>
              </w:rPr>
              <w:t>кВтч</w:t>
            </w:r>
            <w:proofErr w:type="spellEnd"/>
            <w:r w:rsidRPr="002E3048">
              <w:rPr>
                <w:rFonts w:cs="Times New Roman"/>
              </w:rPr>
              <w:t>/м</w:t>
            </w:r>
            <w:r w:rsidRPr="002E3048">
              <w:rPr>
                <w:rFonts w:cs="Times New Roman"/>
                <w:vertAlign w:val="superscript"/>
              </w:rPr>
              <w:t>3</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41A51C37" w14:textId="77777777"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3296756F" w14:textId="62293071"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5F35AF34" w14:textId="2B4396D4"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7A43723A" w14:textId="6132D467"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3CE0D315" w14:textId="2C435BC5"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70127D67" w14:textId="1FAD0B7F"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5E8337E3" w14:textId="01BD1B73"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677AC4B2" w14:textId="07A58099"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71CCAD7C" w14:textId="73A5539B"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47C2FA0F" w14:textId="1FCCB268"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6B2053A8" w14:textId="1170E1CF"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61DD6CEE" w14:textId="5EBA1825"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6CB389E6" w14:textId="5C928B89"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25ADB146" w14:textId="01A5D7D6"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0E1F6B0F" w14:textId="43599816" w:rsidR="00F108EC" w:rsidRPr="002E3048" w:rsidRDefault="00F108EC" w:rsidP="00F108EC">
            <w:pPr>
              <w:pStyle w:val="110"/>
              <w:rPr>
                <w:rFonts w:cs="Times New Roman"/>
              </w:rPr>
            </w:pPr>
            <w:r w:rsidRPr="002E3048">
              <w:rPr>
                <w:rFonts w:cs="Times New Roman"/>
              </w:rPr>
              <w:t>0,404</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1F33793E" w14:textId="442125AA" w:rsidR="00F108EC" w:rsidRPr="002E3048" w:rsidRDefault="00F108EC" w:rsidP="00F108EC">
            <w:pPr>
              <w:pStyle w:val="110"/>
              <w:rPr>
                <w:rFonts w:cs="Times New Roman"/>
              </w:rPr>
            </w:pPr>
            <w:r w:rsidRPr="002E3048">
              <w:rPr>
                <w:rFonts w:cs="Times New Roman"/>
              </w:rPr>
              <w:t>0,404</w:t>
            </w:r>
          </w:p>
        </w:tc>
      </w:tr>
      <w:tr w:rsidR="00F108EC" w:rsidRPr="00BC6CE9" w14:paraId="44C6B65C" w14:textId="14BF02BD" w:rsidTr="00532442">
        <w:trPr>
          <w:trHeight w:val="340"/>
        </w:trPr>
        <w:tc>
          <w:tcPr>
            <w:tcW w:w="494" w:type="pct"/>
            <w:vMerge/>
            <w:tcBorders>
              <w:left w:val="single" w:sz="4" w:space="0" w:color="auto"/>
              <w:bottom w:val="single" w:sz="4" w:space="0" w:color="auto"/>
              <w:right w:val="single" w:sz="4" w:space="0" w:color="auto"/>
            </w:tcBorders>
          </w:tcPr>
          <w:p w14:paraId="67CDDE1D" w14:textId="77777777" w:rsidR="00F108EC" w:rsidRPr="00BC6CE9" w:rsidRDefault="00F108EC" w:rsidP="00F108EC">
            <w:pPr>
              <w:pStyle w:val="110"/>
              <w:rPr>
                <w:rFonts w:cs="Times New Roman"/>
              </w:rPr>
            </w:pPr>
          </w:p>
        </w:tc>
        <w:tc>
          <w:tcPr>
            <w:tcW w:w="552" w:type="pct"/>
            <w:vMerge/>
            <w:tcBorders>
              <w:left w:val="single" w:sz="4" w:space="0" w:color="auto"/>
              <w:bottom w:val="single" w:sz="4" w:space="0" w:color="auto"/>
              <w:right w:val="single" w:sz="4" w:space="0" w:color="auto"/>
            </w:tcBorders>
            <w:vAlign w:val="center"/>
          </w:tcPr>
          <w:p w14:paraId="5FCEF05A" w14:textId="77777777" w:rsidR="00F108EC" w:rsidRPr="002E3048" w:rsidRDefault="00F108EC" w:rsidP="00F108EC">
            <w:pPr>
              <w:pStyle w:val="110"/>
              <w:rPr>
                <w:rFonts w:cs="Times New Roman"/>
              </w:rPr>
            </w:pPr>
          </w:p>
        </w:tc>
        <w:tc>
          <w:tcPr>
            <w:tcW w:w="337" w:type="pct"/>
            <w:tcBorders>
              <w:top w:val="single" w:sz="4" w:space="0" w:color="auto"/>
              <w:left w:val="single" w:sz="4" w:space="0" w:color="auto"/>
              <w:bottom w:val="single" w:sz="4" w:space="0" w:color="auto"/>
              <w:right w:val="single" w:sz="4" w:space="0" w:color="auto"/>
            </w:tcBorders>
            <w:vAlign w:val="center"/>
          </w:tcPr>
          <w:p w14:paraId="20E7832A" w14:textId="77777777" w:rsidR="00F108EC" w:rsidRPr="002E3048" w:rsidRDefault="00F108EC" w:rsidP="00F108EC">
            <w:pPr>
              <w:pStyle w:val="110"/>
              <w:rPr>
                <w:rFonts w:cs="Times New Roman"/>
              </w:rPr>
            </w:pPr>
            <w:r w:rsidRPr="002E3048">
              <w:rPr>
                <w:rFonts w:cs="Times New Roman"/>
              </w:rPr>
              <w:t xml:space="preserve">на подачу – </w:t>
            </w:r>
            <w:proofErr w:type="spellStart"/>
            <w:r w:rsidRPr="002E3048">
              <w:rPr>
                <w:rFonts w:cs="Times New Roman"/>
              </w:rPr>
              <w:t>кВтч</w:t>
            </w:r>
            <w:proofErr w:type="spellEnd"/>
            <w:r w:rsidRPr="002E3048">
              <w:rPr>
                <w:rFonts w:cs="Times New Roman"/>
              </w:rPr>
              <w:t>/м</w:t>
            </w:r>
            <w:r w:rsidRPr="002E3048">
              <w:rPr>
                <w:rFonts w:cs="Times New Roman"/>
                <w:vertAlign w:val="superscript"/>
              </w:rPr>
              <w:t>3</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6C9FAD42" w14:textId="77777777"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6A0AC494" w14:textId="6134378A"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7A4DA514" w14:textId="5AFE19DB"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03D88D1C" w14:textId="760B5832"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0432057C" w14:textId="2F2453BB"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12DD333D" w14:textId="4C9EC374"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0E582FA4" w14:textId="4ED2CA3E"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7629C501" w14:textId="7343306A"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2BF557A0" w14:textId="28856050"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7B7FA3BF" w14:textId="0AE5155A"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04CC8747" w14:textId="329379F2"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13E31044" w14:textId="243D3E7A"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20C68BE7" w14:textId="7CFFEFF7"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446717D7" w14:textId="5255DF05"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4370F713" w14:textId="5F2C5E0E" w:rsidR="00F108EC" w:rsidRPr="002E3048" w:rsidRDefault="00F108EC" w:rsidP="00F108EC">
            <w:pPr>
              <w:pStyle w:val="110"/>
              <w:rPr>
                <w:rFonts w:cs="Times New Roman"/>
              </w:rPr>
            </w:pPr>
            <w:r w:rsidRPr="002E3048">
              <w:rPr>
                <w:rFonts w:cs="Times New Roman"/>
              </w:rPr>
              <w:t>0,511</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7ED8BD83" w14:textId="46AEB7C9" w:rsidR="00F108EC" w:rsidRPr="002E3048" w:rsidRDefault="00F108EC" w:rsidP="00F108EC">
            <w:pPr>
              <w:pStyle w:val="110"/>
              <w:rPr>
                <w:rFonts w:cs="Times New Roman"/>
              </w:rPr>
            </w:pPr>
            <w:r w:rsidRPr="002E3048">
              <w:rPr>
                <w:rFonts w:cs="Times New Roman"/>
              </w:rPr>
              <w:t>0,511</w:t>
            </w:r>
          </w:p>
        </w:tc>
      </w:tr>
    </w:tbl>
    <w:p w14:paraId="309AC911" w14:textId="77777777" w:rsidR="00186741" w:rsidRDefault="00186741" w:rsidP="00186741">
      <w:pPr>
        <w:ind w:firstLine="0"/>
      </w:pPr>
    </w:p>
    <w:p w14:paraId="1F2C5056" w14:textId="77777777" w:rsidR="00186741" w:rsidRDefault="00186741" w:rsidP="00186741">
      <w:pPr>
        <w:ind w:firstLine="0"/>
      </w:pPr>
    </w:p>
    <w:p w14:paraId="216768F3" w14:textId="77777777" w:rsidR="00186741" w:rsidRDefault="00186741" w:rsidP="00186741">
      <w:pPr>
        <w:ind w:firstLine="0"/>
      </w:pPr>
    </w:p>
    <w:p w14:paraId="48148D37" w14:textId="0212AC44" w:rsidR="00186741" w:rsidRPr="00186741" w:rsidRDefault="00186741" w:rsidP="00186741">
      <w:pPr>
        <w:ind w:firstLine="0"/>
        <w:sectPr w:rsidR="00186741" w:rsidRPr="00186741" w:rsidSect="00186741">
          <w:pgSz w:w="16838" w:h="11906" w:orient="landscape" w:code="9"/>
          <w:pgMar w:top="1418" w:right="1418" w:bottom="851" w:left="851" w:header="709" w:footer="709" w:gutter="0"/>
          <w:cols w:space="708"/>
          <w:docGrid w:linePitch="360"/>
        </w:sectPr>
      </w:pPr>
    </w:p>
    <w:p w14:paraId="2BC04E49" w14:textId="6FB5ACFF" w:rsidR="003E0218" w:rsidRDefault="003E0218" w:rsidP="00740CAF">
      <w:pPr>
        <w:pStyle w:val="a3"/>
      </w:pPr>
      <w:r>
        <w:lastRenderedPageBreak/>
        <w:t>1.2.2 Различные сценарии развития централизованных систем водоснабжения в зависимости от различных сценариев разв</w:t>
      </w:r>
      <w:r w:rsidR="00E3621B">
        <w:t>ития муниципального образования</w:t>
      </w:r>
    </w:p>
    <w:p w14:paraId="7DC1C6D5" w14:textId="3FFC34F4" w:rsidR="003E0218" w:rsidRDefault="003E0218" w:rsidP="003E0218">
      <w:r>
        <w:t xml:space="preserve">В настоящее время в городском округе </w:t>
      </w:r>
      <w:r w:rsidR="00DA2835">
        <w:t>Анадырь</w:t>
      </w:r>
      <w:r>
        <w:t xml:space="preserve"> сложил</w:t>
      </w:r>
      <w:r w:rsidR="00E3621B">
        <w:t>а</w:t>
      </w:r>
      <w:r>
        <w:t xml:space="preserve">сь одна система </w:t>
      </w:r>
      <w:r w:rsidRPr="00283269">
        <w:t>водоснабжения г. Анадырь</w:t>
      </w:r>
      <w:r w:rsidR="00283269" w:rsidRPr="00283269">
        <w:t xml:space="preserve"> и</w:t>
      </w:r>
      <w:r w:rsidRPr="00283269">
        <w:t xml:space="preserve"> с. Тавайваам, которая</w:t>
      </w:r>
      <w:r>
        <w:t xml:space="preserve"> использует воду из поверхностного источника. Вода, </w:t>
      </w:r>
      <w:r w:rsidRPr="00283269">
        <w:t>забираемая из поверхностного источника, делится на систему технического водопровода и хозяйственно-питьев</w:t>
      </w:r>
      <w:r w:rsidR="00283269" w:rsidRPr="00283269">
        <w:t>ую</w:t>
      </w:r>
      <w:r>
        <w:t xml:space="preserve">. Вода после водоочистного сооружения питьевого качества поступает непосредственно в сеть. Техническая вода поступает непосредственно на нужды генерирующих тепловую и электрическую энергию станций, а </w:t>
      </w:r>
      <w:r w:rsidR="00740CAF">
        <w:t>также</w:t>
      </w:r>
      <w:r>
        <w:t xml:space="preserve"> на ВОС для ее очистки.</w:t>
      </w:r>
    </w:p>
    <w:p w14:paraId="0DF5E31A" w14:textId="0BB9478F" w:rsidR="003E0218" w:rsidRDefault="003E0218" w:rsidP="003E0218">
      <w:r>
        <w:t xml:space="preserve">Согласно материалам </w:t>
      </w:r>
      <w:r w:rsidR="00C73B8E">
        <w:t>г</w:t>
      </w:r>
      <w:r>
        <w:t xml:space="preserve">енерального плана городского округа </w:t>
      </w:r>
      <w:r w:rsidR="00DA2835">
        <w:t>Анадырь</w:t>
      </w:r>
      <w:r>
        <w:t xml:space="preserve">, предлагается рассмотреть следующие </w:t>
      </w:r>
      <w:r w:rsidR="008B3492">
        <w:t>мероприятия</w:t>
      </w:r>
      <w:r>
        <w:t xml:space="preserve"> развития централизованной системы водоснабжения:</w:t>
      </w:r>
    </w:p>
    <w:p w14:paraId="6B2E8204" w14:textId="77777777" w:rsidR="008B3492" w:rsidRDefault="008B3492">
      <w:pPr>
        <w:pStyle w:val="af"/>
        <w:numPr>
          <w:ilvl w:val="0"/>
          <w:numId w:val="20"/>
        </w:numPr>
        <w:ind w:left="1276"/>
      </w:pPr>
      <w:r>
        <w:t>Резервирование источника водоснабжения. Бурение новых скважин в разведанных месторождениях, всего 4 ВЗУ (по 2 скважины на каждое ВЗУ), а также строительство магистральных сетей водоснабжения до врезки в существующие сети.</w:t>
      </w:r>
    </w:p>
    <w:p w14:paraId="723EC065" w14:textId="18E9E80F" w:rsidR="008B3492" w:rsidRDefault="008B3492">
      <w:pPr>
        <w:pStyle w:val="af"/>
        <w:numPr>
          <w:ilvl w:val="0"/>
          <w:numId w:val="20"/>
        </w:numPr>
        <w:ind w:left="1276"/>
      </w:pPr>
      <w:r>
        <w:t>Внедрение частотно-регулируемых приводов, что позволит не только продлить срок безаварийной эксплуатации оборудования за счет плавной регулировки работы в зависимости от давления в разводящей сети, но и снизить расходы на электроэнергию</w:t>
      </w:r>
      <w:r w:rsidR="00283269">
        <w:t>.</w:t>
      </w:r>
    </w:p>
    <w:p w14:paraId="6C67E716" w14:textId="5BAAB3A0" w:rsidR="008B3492" w:rsidRDefault="008B3492">
      <w:pPr>
        <w:pStyle w:val="af"/>
        <w:numPr>
          <w:ilvl w:val="0"/>
          <w:numId w:val="20"/>
        </w:numPr>
        <w:ind w:left="1276"/>
      </w:pPr>
      <w:r>
        <w:t>Выявление ветхих и поврежденных участков водопровода с запорной арматурой и последующая замена с использованием полиэтиленовых труб.</w:t>
      </w:r>
    </w:p>
    <w:p w14:paraId="691935B2" w14:textId="65C81D14" w:rsidR="008B3492" w:rsidRDefault="008B3492">
      <w:pPr>
        <w:pStyle w:val="af"/>
        <w:numPr>
          <w:ilvl w:val="0"/>
          <w:numId w:val="20"/>
        </w:numPr>
        <w:ind w:left="1276"/>
      </w:pPr>
      <w:r>
        <w:t>В местах избыточного давления воды необходимо предусмотреть установку клапанов понижения давления, что позволит улучшить водоснабжение и уменьшить количество аварийных ситуаций.</w:t>
      </w:r>
    </w:p>
    <w:p w14:paraId="072DCD80" w14:textId="18C5E024" w:rsidR="008B3492" w:rsidRDefault="008B3492">
      <w:pPr>
        <w:pStyle w:val="af"/>
        <w:numPr>
          <w:ilvl w:val="0"/>
          <w:numId w:val="20"/>
        </w:numPr>
        <w:ind w:left="1276"/>
      </w:pPr>
      <w:r>
        <w:t>Увеличение производительности насосной станций II-го подъема.</w:t>
      </w:r>
    </w:p>
    <w:p w14:paraId="03316731" w14:textId="5ADEBEB8" w:rsidR="008B3492" w:rsidRDefault="008B3492">
      <w:pPr>
        <w:pStyle w:val="af"/>
        <w:numPr>
          <w:ilvl w:val="0"/>
          <w:numId w:val="20"/>
        </w:numPr>
        <w:ind w:left="1276"/>
      </w:pPr>
      <w:r>
        <w:t>Организация мероприятий по защите водоемов от попадания талых, ливневых и сточных вод, в т.ч. строительство ЛОС (ливневых очистных сооружений).</w:t>
      </w:r>
    </w:p>
    <w:p w14:paraId="1950856A" w14:textId="582F2DD2" w:rsidR="008B3492" w:rsidRDefault="008B3492">
      <w:pPr>
        <w:pStyle w:val="af"/>
        <w:numPr>
          <w:ilvl w:val="0"/>
          <w:numId w:val="20"/>
        </w:numPr>
        <w:ind w:left="1276"/>
      </w:pPr>
      <w:r>
        <w:t xml:space="preserve">Применение технологии повторного использования </w:t>
      </w:r>
      <w:r w:rsidR="001C536F">
        <w:t>фильтров</w:t>
      </w:r>
      <w:r w:rsidR="00C73B8E" w:rsidRPr="00C73B8E">
        <w:t xml:space="preserve"> </w:t>
      </w:r>
      <w:r w:rsidR="00C73B8E">
        <w:t>промывных вод</w:t>
      </w:r>
      <w:r>
        <w:t>, исключающей сброс загрязненных вод в водоем.</w:t>
      </w:r>
    </w:p>
    <w:p w14:paraId="76687918" w14:textId="4C767487" w:rsidR="008B3492" w:rsidRDefault="008B3492">
      <w:pPr>
        <w:pStyle w:val="af"/>
        <w:numPr>
          <w:ilvl w:val="0"/>
          <w:numId w:val="20"/>
        </w:numPr>
        <w:ind w:left="1276"/>
      </w:pPr>
      <w:r>
        <w:t>Для участков территорий, предназначенных для нового строительства, подведение магистральных и разводящих сетей водоснабжения.</w:t>
      </w:r>
    </w:p>
    <w:p w14:paraId="638A78FC" w14:textId="12FF7A3A" w:rsidR="003350F4" w:rsidRDefault="003350F4">
      <w:pPr>
        <w:pStyle w:val="af"/>
        <w:numPr>
          <w:ilvl w:val="0"/>
          <w:numId w:val="20"/>
        </w:numPr>
        <w:ind w:left="1276"/>
      </w:pPr>
      <w:r>
        <w:t>Замена устаревших насосных агрегатов на существующих насосных станциях.</w:t>
      </w:r>
    </w:p>
    <w:p w14:paraId="77614B9C" w14:textId="1D60B767" w:rsidR="003350F4" w:rsidRDefault="003350F4">
      <w:pPr>
        <w:pStyle w:val="af"/>
        <w:numPr>
          <w:ilvl w:val="0"/>
          <w:numId w:val="20"/>
        </w:numPr>
        <w:ind w:left="1276"/>
      </w:pPr>
      <w:r>
        <w:t>Установка приборов учета воды у потребителей.</w:t>
      </w:r>
    </w:p>
    <w:p w14:paraId="36195C9C" w14:textId="02E3C853" w:rsidR="003E0218" w:rsidRDefault="003E0218" w:rsidP="008B3492">
      <w:r>
        <w:t xml:space="preserve">Источником водоснабжения города Анадыря является водохранилище на реке Казачке, которое питается за счёт летних дождей, снеготаяния и оттаивания поверхностного </w:t>
      </w:r>
      <w:r>
        <w:lastRenderedPageBreak/>
        <w:t>почвенного слоя. Вода в водоисточнике по своему химическому и биологическому составу является агрессивной независимо от времени года. За последние годы результаты отбора проб холодного и горячего водоснабжения показали ухудшение качества воды, и это подтверждается результатами лабораторных исследований ФБУЗ «Центр гигиены и эпидемиологии». В заключении Главного испытательного центра питьевой воды обозначено, что основной показатель несоответствия нормативам – повышенное содержание железа в воде. Его следствие – процесс коррозии стенок стальных трубопроводов. Продукты окисления металла, оседая на внутренних стенках, кроме резко</w:t>
      </w:r>
      <w:r w:rsidR="00283269">
        <w:t>го</w:t>
      </w:r>
      <w:r>
        <w:t xml:space="preserve"> ухудшения качества питьевой воды, снижают пропускной диаметр труб.</w:t>
      </w:r>
    </w:p>
    <w:p w14:paraId="0602AFCE" w14:textId="77777777" w:rsidR="003E0218" w:rsidRDefault="003E0218" w:rsidP="003E0218">
      <w:r>
        <w:t xml:space="preserve">В связи с описанными выше проблемами при работе с существующими стальными трубопроводами водоснабжения, разработчиками схемы было предложено провести полную замену сетей водоснабжения на трубопроводы из нержавеющей стали и </w:t>
      </w:r>
      <w:proofErr w:type="spellStart"/>
      <w:r>
        <w:t>полиматериалов</w:t>
      </w:r>
      <w:proofErr w:type="spellEnd"/>
      <w:r>
        <w:t>.</w:t>
      </w:r>
    </w:p>
    <w:p w14:paraId="301F313A" w14:textId="77777777" w:rsidR="003E0218" w:rsidRDefault="003E0218" w:rsidP="003E0218">
      <w:r>
        <w:t>Нержавеющей сталью называется сплав, содержащий в своем составе не менее 13% хрома. Такая сталь является коррозионностойкой в обычной или слабоагрессивной среде.</w:t>
      </w:r>
    </w:p>
    <w:p w14:paraId="37B04B2C" w14:textId="336B4EB2" w:rsidR="003E0218" w:rsidRDefault="003E0218" w:rsidP="003E0218">
      <w:r>
        <w:t>Водопроводные металлические трубы из нержавеющ</w:t>
      </w:r>
      <w:r w:rsidR="00283269">
        <w:t>ей</w:t>
      </w:r>
      <w:r>
        <w:t xml:space="preserve"> стал</w:t>
      </w:r>
      <w:r w:rsidR="00283269">
        <w:t>и</w:t>
      </w:r>
      <w:r>
        <w:t xml:space="preserve"> и </w:t>
      </w:r>
      <w:proofErr w:type="spellStart"/>
      <w:r>
        <w:t>полиматериалов</w:t>
      </w:r>
      <w:proofErr w:type="spellEnd"/>
      <w:r>
        <w:t xml:space="preserve"> имеют ряд ценных преимуществ: </w:t>
      </w:r>
    </w:p>
    <w:p w14:paraId="0140AD4E" w14:textId="77777777" w:rsidR="003E0218" w:rsidRDefault="003E0218">
      <w:pPr>
        <w:pStyle w:val="af"/>
        <w:numPr>
          <w:ilvl w:val="0"/>
          <w:numId w:val="21"/>
        </w:numPr>
      </w:pPr>
      <w:r>
        <w:t xml:space="preserve">длительный срок эксплуатации; </w:t>
      </w:r>
    </w:p>
    <w:p w14:paraId="29454667" w14:textId="77777777" w:rsidR="003E0218" w:rsidRDefault="003E0218">
      <w:pPr>
        <w:pStyle w:val="af"/>
        <w:numPr>
          <w:ilvl w:val="0"/>
          <w:numId w:val="21"/>
        </w:numPr>
      </w:pPr>
      <w:r>
        <w:t xml:space="preserve">высокую стойкость к обычной и электрохимической коррозии; </w:t>
      </w:r>
    </w:p>
    <w:p w14:paraId="61AAB8AE" w14:textId="77777777" w:rsidR="003E0218" w:rsidRDefault="003E0218">
      <w:pPr>
        <w:pStyle w:val="af"/>
        <w:numPr>
          <w:ilvl w:val="0"/>
          <w:numId w:val="21"/>
        </w:numPr>
      </w:pPr>
      <w:r>
        <w:t xml:space="preserve">химическую инертность ко многим агрессивным средам; </w:t>
      </w:r>
    </w:p>
    <w:p w14:paraId="6D7BD9B1" w14:textId="77777777" w:rsidR="003E0218" w:rsidRDefault="003E0218">
      <w:pPr>
        <w:pStyle w:val="af"/>
        <w:numPr>
          <w:ilvl w:val="0"/>
          <w:numId w:val="21"/>
        </w:numPr>
      </w:pPr>
      <w:r>
        <w:t xml:space="preserve">высокие гигиенические характеристики; </w:t>
      </w:r>
    </w:p>
    <w:p w14:paraId="435B41CE" w14:textId="77777777" w:rsidR="003E0218" w:rsidRDefault="003E0218">
      <w:pPr>
        <w:pStyle w:val="af"/>
        <w:numPr>
          <w:ilvl w:val="0"/>
          <w:numId w:val="21"/>
        </w:numPr>
      </w:pPr>
      <w:r>
        <w:t>эстетически привлекательный внешний вид.</w:t>
      </w:r>
    </w:p>
    <w:p w14:paraId="1EF841E5" w14:textId="0B814386" w:rsidR="003E0218" w:rsidRDefault="003E0218" w:rsidP="003E0218">
      <w:r>
        <w:t>Однако, даже нержавеющая сталь способна окисляться, если содержание хлора в питьевой воде, транспортируемой по коммуникациям водопровода, превышает допустимые нормы. В этом случае на внутренней поверхности труб обр</w:t>
      </w:r>
      <w:r w:rsidRPr="00C86978">
        <w:t>аз</w:t>
      </w:r>
      <w:r w:rsidR="00C86978" w:rsidRPr="00C86978">
        <w:t>у</w:t>
      </w:r>
      <w:r w:rsidRPr="00C86978">
        <w:t>ютс</w:t>
      </w:r>
      <w:r>
        <w:t>я очаги ржавления. Однако, при нормализации состава водной среды, эти участки ингибируются и в дальнейшем материал, по-прежнему, противостоит ржавчине. Для профилактики, участки труб водопровода, по которым подается концентрированный раствор хлора для дезинфекции систем водоснабжения, рекомендуется периодически промывать, чтобы нивелировать вредное воздействие хлора.</w:t>
      </w:r>
    </w:p>
    <w:p w14:paraId="3504C1AA" w14:textId="77777777" w:rsidR="003E0218" w:rsidRDefault="003E0218" w:rsidP="003E0218">
      <w:r>
        <w:t>Несмотря на более высокую стоимость исходных материалов, затраты на прокладку коммуникаций водопровода из нержавейки, в конечном итоге, сопоставимы с расходами на комплектацию трубопроводов из другого материала, с учетом отсутствия расходов на техническое обслуживание и минимальные сроки компоновки при применении системы опрессовки.</w:t>
      </w:r>
    </w:p>
    <w:p w14:paraId="2A1543E6" w14:textId="77777777" w:rsidR="003E0218" w:rsidRDefault="003E0218" w:rsidP="003E0218">
      <w:r>
        <w:lastRenderedPageBreak/>
        <w:t>В соответствии с Постановлением Правительства Чукотского автономного округа №302 от 28.05.15г. базовые нормы водопотребления на хозяйственно-питьевые нужды населения принимаются следующие:</w:t>
      </w:r>
    </w:p>
    <w:p w14:paraId="0CDAA39A" w14:textId="77777777" w:rsidR="003E0218" w:rsidRDefault="003E0218" w:rsidP="003E0218">
      <w:r>
        <w:t>При закрытой системе теплоснабжения – 5,937 куб.м./месяц на 1 жителя;</w:t>
      </w:r>
    </w:p>
    <w:p w14:paraId="3AC304A4" w14:textId="77777777" w:rsidR="003E0218" w:rsidRDefault="003E0218" w:rsidP="003E0218">
      <w:r>
        <w:t>При открытой системе теплоснабжения – 6,333 куб.м./месяц на 1 жителя;</w:t>
      </w:r>
    </w:p>
    <w:p w14:paraId="6695DC2C" w14:textId="7C53D96C" w:rsidR="003E0218" w:rsidRDefault="003E0218" w:rsidP="003E0218">
      <w:r>
        <w:t>При расчетах максимального суточного водопотребления коэффициент суточной неравномерности, согласно своду правил 31.13330.</w:t>
      </w:r>
      <w:r w:rsidR="00F72EFF" w:rsidRPr="00C359CA">
        <w:t>2021</w:t>
      </w:r>
      <w:r>
        <w:t xml:space="preserve"> СП «Водоснабжение. Наружные сети и сооружения» (Актуализированная редакция СНиП 2.04.02-84*) принят равным 1,3.</w:t>
      </w:r>
    </w:p>
    <w:p w14:paraId="1E2C6099" w14:textId="77777777" w:rsidR="003E0218" w:rsidRDefault="003E0218" w:rsidP="003E0218">
      <w:r>
        <w:t>В результате реализации мероприятий Программы предполагается:</w:t>
      </w:r>
    </w:p>
    <w:p w14:paraId="2782948A" w14:textId="229AEA92" w:rsidR="003E0218" w:rsidRDefault="003E0218">
      <w:pPr>
        <w:pStyle w:val="af"/>
        <w:numPr>
          <w:ilvl w:val="0"/>
          <w:numId w:val="22"/>
        </w:numPr>
      </w:pPr>
      <w:r>
        <w:t>повышение качества предоставляемых жилищно-коммунальных услуг, рост обеспеченности населения питьевой водой, соответствующей установленным нормативным требованиям, снижение количества аварийных ремонтов водопроводных сетей и оборудования за счет обновления и улучшения надежности работы инженерных сетей жилищно-коммунального хозяйства;</w:t>
      </w:r>
    </w:p>
    <w:p w14:paraId="57894C7F" w14:textId="3E4D5B1A" w:rsidR="003E0218" w:rsidRDefault="003E0218">
      <w:pPr>
        <w:pStyle w:val="af"/>
        <w:numPr>
          <w:ilvl w:val="0"/>
          <w:numId w:val="22"/>
        </w:numPr>
      </w:pPr>
      <w:r>
        <w:t>обеспечение доступа для населения к централизованным системам водоснабжения, водоотведения и очистки сточных вод, что приведет к повышению качества жизни граждан;</w:t>
      </w:r>
    </w:p>
    <w:p w14:paraId="49488039" w14:textId="56CEEB12" w:rsidR="003E0218" w:rsidRDefault="003E0218">
      <w:pPr>
        <w:pStyle w:val="af"/>
        <w:numPr>
          <w:ilvl w:val="0"/>
          <w:numId w:val="22"/>
        </w:numPr>
      </w:pPr>
      <w:r>
        <w:t>снижение нерациональных затрат предприятий отрасли ЖКХ при предоставлении жилищно-коммунальных услуг;</w:t>
      </w:r>
    </w:p>
    <w:p w14:paraId="7D6BED9C" w14:textId="035B8D6D" w:rsidR="003E0218" w:rsidRDefault="003E0218">
      <w:pPr>
        <w:pStyle w:val="af"/>
        <w:numPr>
          <w:ilvl w:val="0"/>
          <w:numId w:val="22"/>
        </w:numPr>
      </w:pPr>
      <w:r>
        <w:t>создание экономических условий по стимулированию предприятий ЖКХ к эффективному и рациональному хозяйствованию, совершенствованию тарифной политики, а также максимальное использование собственных ресурсов и возможностей для качественного, устойчивого, экономически выгодного и социально приемлемого обслуживания потребителей.</w:t>
      </w:r>
    </w:p>
    <w:p w14:paraId="449ADBCB" w14:textId="77777777" w:rsidR="003350F4" w:rsidRDefault="003350F4" w:rsidP="003E0218"/>
    <w:p w14:paraId="344B1DD5" w14:textId="40C44514" w:rsidR="003350F4" w:rsidRDefault="003350F4" w:rsidP="003350F4">
      <w:pPr>
        <w:ind w:firstLine="0"/>
        <w:sectPr w:rsidR="003350F4" w:rsidSect="003E0218">
          <w:pgSz w:w="11906" w:h="16838" w:code="9"/>
          <w:pgMar w:top="1418" w:right="851" w:bottom="851" w:left="1418" w:header="709" w:footer="709" w:gutter="0"/>
          <w:cols w:space="708"/>
          <w:docGrid w:linePitch="360"/>
        </w:sectPr>
      </w:pPr>
    </w:p>
    <w:p w14:paraId="570267A4" w14:textId="77777777" w:rsidR="003E0218" w:rsidRDefault="003E0218" w:rsidP="003350F4">
      <w:pPr>
        <w:pStyle w:val="a9"/>
      </w:pPr>
      <w:bookmarkStart w:id="5" w:name="_Toc130890923"/>
      <w:r>
        <w:lastRenderedPageBreak/>
        <w:t>1.3. Баланс водоснабжения и потребления холодной, питьевой, технической воды</w:t>
      </w:r>
      <w:bookmarkEnd w:id="5"/>
      <w:r>
        <w:t xml:space="preserve"> </w:t>
      </w:r>
    </w:p>
    <w:p w14:paraId="124EDABE" w14:textId="77777777" w:rsidR="003E0218" w:rsidRDefault="003E0218" w:rsidP="003350F4">
      <w:pPr>
        <w:pStyle w:val="a3"/>
      </w:pPr>
      <w:r>
        <w:t xml:space="preserve">1.3.1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 </w:t>
      </w:r>
    </w:p>
    <w:p w14:paraId="762A6E88" w14:textId="609650B7" w:rsidR="003E0218" w:rsidRDefault="003E0218" w:rsidP="003E0218">
      <w:r>
        <w:t xml:space="preserve">Нормы водопотребления для населения </w:t>
      </w:r>
      <w:r w:rsidR="005A3C30">
        <w:t>утверждены постановление Правительства Чукотского автономного округа от 31 августа 2017 года №330 «Об утверждении нормативов потребления коммунальных услуг по холодному (горячему) водоснабжению и водоотведению (отведению сточных вод) на территории Чукотского автономного округа»</w:t>
      </w:r>
      <w:r>
        <w:t>. Для населения принята норма водопотребления</w:t>
      </w:r>
      <w:r w:rsidR="00715350">
        <w:t xml:space="preserve"> </w:t>
      </w:r>
      <w:r w:rsidR="005A3C30">
        <w:t>холодного водоснабжения</w:t>
      </w:r>
      <w:r>
        <w:t xml:space="preserve"> </w:t>
      </w:r>
      <w:r w:rsidR="005A3C30">
        <w:t>4,222</w:t>
      </w:r>
      <w:r>
        <w:t xml:space="preserve"> </w:t>
      </w:r>
      <w:r w:rsidR="005A3C30">
        <w:t>м3</w:t>
      </w:r>
      <w:r>
        <w:t>/</w:t>
      </w:r>
      <w:proofErr w:type="spellStart"/>
      <w:r w:rsidR="005A3C30">
        <w:t>мес</w:t>
      </w:r>
      <w:proofErr w:type="spellEnd"/>
      <w:r>
        <w:t xml:space="preserve"> на 1 человека</w:t>
      </w:r>
      <w:r w:rsidR="005A3C30">
        <w:t>, горячего водоснабжения 2,848 м3/</w:t>
      </w:r>
      <w:proofErr w:type="spellStart"/>
      <w:r w:rsidR="005A3C30">
        <w:t>мес</w:t>
      </w:r>
      <w:proofErr w:type="spellEnd"/>
      <w:r w:rsidR="005A3C30">
        <w:t xml:space="preserve"> на 1 человека</w:t>
      </w:r>
      <w:r>
        <w:t xml:space="preserve"> (</w:t>
      </w:r>
      <w:r w:rsidR="005A3C30">
        <w:t>для многоквартирных и жилых домов с централизованным холодным и горячим водоснабжением, водоотведением, оборудованные унитазами, раковинами, мойками кухонными, ваннами длиной 1500-1550 мм с душем</w:t>
      </w:r>
      <w:r>
        <w:t>).</w:t>
      </w:r>
      <w:r w:rsidR="005A3C30">
        <w:t xml:space="preserve"> Техническая вода не поставляется населению.</w:t>
      </w:r>
    </w:p>
    <w:p w14:paraId="0C3D5E40" w14:textId="0C0EE3C7" w:rsidR="003E0218" w:rsidRDefault="003E0218" w:rsidP="003E0218">
      <w:r>
        <w:t>Водопотребление прочими потребителями (объектами социально-культурного назначения, бюджетными учреждениями и т.д.) определяется также по нормам водопотребления для различных видов водопользователей в соответствии со СП</w:t>
      </w:r>
      <w:r w:rsidR="003350F4">
        <w:t> </w:t>
      </w:r>
      <w:r>
        <w:t>30.13330.</w:t>
      </w:r>
      <w:r w:rsidR="00F72EFF" w:rsidRPr="00C359CA">
        <w:t>2020</w:t>
      </w:r>
      <w:r>
        <w:t xml:space="preserve"> «Внутренний водопровод и канализация зданий»</w:t>
      </w:r>
      <w:r w:rsidR="00715350">
        <w:t>.</w:t>
      </w:r>
    </w:p>
    <w:p w14:paraId="0AC6318B" w14:textId="77777777" w:rsidR="005A3C30" w:rsidRDefault="005A3C30" w:rsidP="005A3C30">
      <w:r>
        <w:t>Учет потребленной воды в значительной степени производится по санитарно- гигиеническим нормам на одного человека и один кв. метр занимаемой площади, что дает большие погрешности и приводит к количественному небалансу между поднятой и потребленной водой.</w:t>
      </w:r>
    </w:p>
    <w:p w14:paraId="29556470" w14:textId="30914649" w:rsidR="003E0218" w:rsidRDefault="003E0218" w:rsidP="003E0218">
      <w:r>
        <w:t xml:space="preserve">По результатам анализа балансов поднятой и отпущенной потребителям воды выявлены ненормативные потери воды при транспортировке из-за утечек </w:t>
      </w:r>
      <w:r w:rsidR="003350F4">
        <w:t>ввиду</w:t>
      </w:r>
      <w:r>
        <w:t xml:space="preserve"> ветхости сетей.</w:t>
      </w:r>
    </w:p>
    <w:p w14:paraId="583503AC" w14:textId="58166CF1" w:rsidR="003350F4" w:rsidRDefault="003E0218" w:rsidP="003350F4">
      <w:pPr>
        <w:jc w:val="right"/>
        <w:rPr>
          <w:b/>
          <w:bCs/>
        </w:rPr>
      </w:pPr>
      <w:r w:rsidRPr="003350F4">
        <w:rPr>
          <w:b/>
          <w:bCs/>
        </w:rPr>
        <w:t>Таблица 1</w:t>
      </w:r>
      <w:r w:rsidR="00935393">
        <w:rPr>
          <w:b/>
          <w:bCs/>
        </w:rPr>
        <w:t>0</w:t>
      </w:r>
      <w:r w:rsidRPr="003350F4">
        <w:rPr>
          <w:b/>
          <w:bCs/>
        </w:rPr>
        <w:t xml:space="preserve"> </w:t>
      </w:r>
    </w:p>
    <w:p w14:paraId="75CD8AD7" w14:textId="5AC8D61F" w:rsidR="003E0218" w:rsidRPr="003350F4" w:rsidRDefault="003E0218" w:rsidP="003350F4">
      <w:pPr>
        <w:jc w:val="right"/>
        <w:rPr>
          <w:b/>
          <w:bCs/>
        </w:rPr>
      </w:pPr>
      <w:r w:rsidRPr="003350F4">
        <w:rPr>
          <w:b/>
          <w:bCs/>
        </w:rPr>
        <w:t>Общий баланс потребления воды</w:t>
      </w:r>
      <w:r w:rsidR="00715350">
        <w:rPr>
          <w:b/>
          <w:bCs/>
        </w:rPr>
        <w:t>,</w:t>
      </w:r>
      <w:r w:rsidRPr="003350F4">
        <w:rPr>
          <w:b/>
          <w:bCs/>
        </w:rPr>
        <w:t xml:space="preserve"> </w:t>
      </w:r>
      <w:r w:rsidRPr="00715350">
        <w:rPr>
          <w:b/>
          <w:bCs/>
        </w:rPr>
        <w:t>существующие значения</w:t>
      </w:r>
      <w:r w:rsidR="00E43E14">
        <w:rPr>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829"/>
        <w:gridCol w:w="1354"/>
        <w:gridCol w:w="1047"/>
        <w:gridCol w:w="1540"/>
        <w:gridCol w:w="1540"/>
        <w:gridCol w:w="1540"/>
      </w:tblGrid>
      <w:tr w:rsidR="003350F4" w:rsidRPr="00BC6CE9" w14:paraId="796102B5" w14:textId="77777777" w:rsidTr="009E5257">
        <w:trPr>
          <w:trHeight w:val="20"/>
          <w:tblHeader/>
        </w:trPr>
        <w:tc>
          <w:tcPr>
            <w:tcW w:w="403" w:type="pct"/>
            <w:vMerge w:val="restart"/>
            <w:shd w:val="clear" w:color="000000" w:fill="D9D9D9"/>
            <w:noWrap/>
            <w:vAlign w:val="center"/>
            <w:hideMark/>
          </w:tcPr>
          <w:p w14:paraId="59315087" w14:textId="77777777" w:rsidR="003350F4" w:rsidRPr="00BC6CE9" w:rsidRDefault="003350F4" w:rsidP="00DA0BED">
            <w:pPr>
              <w:pStyle w:val="110"/>
              <w:rPr>
                <w:rFonts w:cs="Times New Roman"/>
                <w:lang w:eastAsia="ru-RU"/>
              </w:rPr>
            </w:pPr>
            <w:r w:rsidRPr="00BC6CE9">
              <w:rPr>
                <w:rFonts w:cs="Times New Roman"/>
                <w:lang w:eastAsia="ru-RU"/>
              </w:rPr>
              <w:t xml:space="preserve">№ </w:t>
            </w:r>
            <w:proofErr w:type="spellStart"/>
            <w:r w:rsidRPr="00BC6CE9">
              <w:rPr>
                <w:rFonts w:cs="Times New Roman"/>
                <w:lang w:eastAsia="ru-RU"/>
              </w:rPr>
              <w:t>п.п</w:t>
            </w:r>
            <w:proofErr w:type="spellEnd"/>
            <w:r w:rsidRPr="00BC6CE9">
              <w:rPr>
                <w:rFonts w:cs="Times New Roman"/>
                <w:lang w:eastAsia="ru-RU"/>
              </w:rPr>
              <w:t>.</w:t>
            </w:r>
          </w:p>
        </w:tc>
        <w:tc>
          <w:tcPr>
            <w:tcW w:w="950" w:type="pct"/>
            <w:vMerge w:val="restart"/>
            <w:shd w:val="clear" w:color="000000" w:fill="D9D9D9"/>
            <w:noWrap/>
            <w:vAlign w:val="center"/>
            <w:hideMark/>
          </w:tcPr>
          <w:p w14:paraId="53EB275B" w14:textId="77777777" w:rsidR="003350F4" w:rsidRPr="00BC6CE9" w:rsidRDefault="003350F4" w:rsidP="00DA0BED">
            <w:pPr>
              <w:pStyle w:val="110"/>
              <w:rPr>
                <w:rFonts w:cs="Times New Roman"/>
                <w:lang w:eastAsia="ru-RU"/>
              </w:rPr>
            </w:pPr>
            <w:r w:rsidRPr="00BC6CE9">
              <w:rPr>
                <w:rFonts w:cs="Times New Roman"/>
                <w:lang w:eastAsia="ru-RU"/>
              </w:rPr>
              <w:t>Потребители</w:t>
            </w:r>
          </w:p>
        </w:tc>
        <w:tc>
          <w:tcPr>
            <w:tcW w:w="3646" w:type="pct"/>
            <w:gridSpan w:val="5"/>
            <w:shd w:val="clear" w:color="000000" w:fill="D9D9D9"/>
            <w:noWrap/>
            <w:vAlign w:val="center"/>
            <w:hideMark/>
          </w:tcPr>
          <w:p w14:paraId="7F519F81" w14:textId="4D90D7A0" w:rsidR="003350F4" w:rsidRPr="00C05CBD" w:rsidRDefault="003350F4" w:rsidP="00DA0BED">
            <w:pPr>
              <w:pStyle w:val="110"/>
            </w:pPr>
            <w:r w:rsidRPr="00C05CBD">
              <w:t>Существующие значения</w:t>
            </w:r>
          </w:p>
        </w:tc>
      </w:tr>
      <w:tr w:rsidR="003350F4" w:rsidRPr="00BC6CE9" w14:paraId="0F1A84BD" w14:textId="77777777" w:rsidTr="00DA0BED">
        <w:trPr>
          <w:trHeight w:val="20"/>
          <w:tblHeader/>
        </w:trPr>
        <w:tc>
          <w:tcPr>
            <w:tcW w:w="403" w:type="pct"/>
            <w:vMerge/>
            <w:vAlign w:val="center"/>
            <w:hideMark/>
          </w:tcPr>
          <w:p w14:paraId="19B1DADC" w14:textId="77777777" w:rsidR="003350F4" w:rsidRPr="00BC6CE9" w:rsidRDefault="003350F4" w:rsidP="00DA0BED">
            <w:pPr>
              <w:pStyle w:val="110"/>
              <w:rPr>
                <w:rFonts w:cs="Times New Roman"/>
                <w:lang w:eastAsia="ru-RU"/>
              </w:rPr>
            </w:pPr>
          </w:p>
        </w:tc>
        <w:tc>
          <w:tcPr>
            <w:tcW w:w="950" w:type="pct"/>
            <w:vMerge/>
            <w:vAlign w:val="center"/>
            <w:hideMark/>
          </w:tcPr>
          <w:p w14:paraId="5725DC33" w14:textId="77777777" w:rsidR="003350F4" w:rsidRPr="00BC6CE9" w:rsidRDefault="003350F4" w:rsidP="00DA0BED">
            <w:pPr>
              <w:pStyle w:val="110"/>
              <w:rPr>
                <w:rFonts w:cs="Times New Roman"/>
                <w:lang w:eastAsia="ru-RU"/>
              </w:rPr>
            </w:pPr>
          </w:p>
        </w:tc>
        <w:tc>
          <w:tcPr>
            <w:tcW w:w="703" w:type="pct"/>
            <w:shd w:val="clear" w:color="000000" w:fill="D9D9D9"/>
            <w:vAlign w:val="center"/>
            <w:hideMark/>
          </w:tcPr>
          <w:p w14:paraId="627D65CB" w14:textId="77777777" w:rsidR="003350F4" w:rsidRPr="00BC6CE9" w:rsidRDefault="003350F4" w:rsidP="00DA0BED">
            <w:pPr>
              <w:pStyle w:val="110"/>
              <w:rPr>
                <w:rFonts w:cs="Times New Roman"/>
                <w:lang w:eastAsia="ru-RU"/>
              </w:rPr>
            </w:pPr>
            <w:r w:rsidRPr="00BC6CE9">
              <w:rPr>
                <w:rFonts w:cs="Times New Roman"/>
                <w:lang w:eastAsia="ru-RU"/>
              </w:rPr>
              <w:t xml:space="preserve">Годовой объем потребления, </w:t>
            </w:r>
            <w:r w:rsidRPr="00A71DD7">
              <w:rPr>
                <w:rFonts w:cs="Times New Roman"/>
                <w:lang w:eastAsia="ru-RU"/>
              </w:rPr>
              <w:t>м</w:t>
            </w:r>
            <w:r w:rsidRPr="00A71DD7">
              <w:rPr>
                <w:rFonts w:cs="Times New Roman"/>
                <w:vertAlign w:val="superscript"/>
                <w:lang w:eastAsia="ru-RU"/>
              </w:rPr>
              <w:t>3</w:t>
            </w:r>
          </w:p>
        </w:tc>
        <w:tc>
          <w:tcPr>
            <w:tcW w:w="544" w:type="pct"/>
            <w:shd w:val="clear" w:color="000000" w:fill="D9D9D9"/>
            <w:vAlign w:val="center"/>
            <w:hideMark/>
          </w:tcPr>
          <w:p w14:paraId="7FB711B5" w14:textId="710A465F" w:rsidR="003350F4" w:rsidRPr="00C359CA" w:rsidRDefault="00131629" w:rsidP="00DA0BED">
            <w:pPr>
              <w:pStyle w:val="110"/>
              <w:rPr>
                <w:rFonts w:cs="Times New Roman"/>
                <w:lang w:eastAsia="ru-RU"/>
              </w:rPr>
            </w:pPr>
            <w:r w:rsidRPr="00C359CA">
              <w:rPr>
                <w:rFonts w:cs="Times New Roman"/>
                <w:lang w:eastAsia="ru-RU"/>
              </w:rPr>
              <w:t>Средний суточный расход, м</w:t>
            </w:r>
            <w:r w:rsidRPr="00C359CA">
              <w:rPr>
                <w:rFonts w:cs="Times New Roman"/>
                <w:vertAlign w:val="superscript"/>
                <w:lang w:eastAsia="ru-RU"/>
              </w:rPr>
              <w:t>3</w:t>
            </w:r>
            <w:r w:rsidR="003350F4" w:rsidRPr="00C359CA">
              <w:rPr>
                <w:rFonts w:cs="Times New Roman"/>
                <w:lang w:eastAsia="ru-RU"/>
              </w:rPr>
              <w:t>/сут.</w:t>
            </w:r>
          </w:p>
        </w:tc>
        <w:tc>
          <w:tcPr>
            <w:tcW w:w="800" w:type="pct"/>
            <w:shd w:val="clear" w:color="000000" w:fill="D9D9D9"/>
            <w:vAlign w:val="center"/>
            <w:hideMark/>
          </w:tcPr>
          <w:p w14:paraId="2D2F3B59" w14:textId="1DA510EE" w:rsidR="003350F4" w:rsidRPr="00C359CA" w:rsidRDefault="00131629" w:rsidP="00DA0BED">
            <w:pPr>
              <w:pStyle w:val="110"/>
              <w:rPr>
                <w:rFonts w:cs="Times New Roman"/>
                <w:lang w:eastAsia="ru-RU"/>
              </w:rPr>
            </w:pPr>
            <w:r w:rsidRPr="00C359CA">
              <w:rPr>
                <w:rFonts w:cs="Times New Roman"/>
                <w:lang w:eastAsia="ru-RU"/>
              </w:rPr>
              <w:t>Максимальный суточный расход, м</w:t>
            </w:r>
            <w:r w:rsidRPr="00C359CA">
              <w:rPr>
                <w:rFonts w:cs="Times New Roman"/>
                <w:vertAlign w:val="superscript"/>
                <w:lang w:eastAsia="ru-RU"/>
              </w:rPr>
              <w:t>3</w:t>
            </w:r>
            <w:r w:rsidR="003350F4" w:rsidRPr="00C359CA">
              <w:rPr>
                <w:rFonts w:cs="Times New Roman"/>
                <w:lang w:eastAsia="ru-RU"/>
              </w:rPr>
              <w:t>/сут</w:t>
            </w:r>
          </w:p>
        </w:tc>
        <w:tc>
          <w:tcPr>
            <w:tcW w:w="800" w:type="pct"/>
            <w:shd w:val="clear" w:color="000000" w:fill="D9D9D9"/>
            <w:vAlign w:val="center"/>
            <w:hideMark/>
          </w:tcPr>
          <w:p w14:paraId="0804A312" w14:textId="77777777" w:rsidR="003350F4" w:rsidRPr="00BC6CE9" w:rsidRDefault="003350F4" w:rsidP="00DA0BED">
            <w:pPr>
              <w:pStyle w:val="110"/>
              <w:rPr>
                <w:rFonts w:cs="Times New Roman"/>
                <w:lang w:eastAsia="ru-RU"/>
              </w:rPr>
            </w:pPr>
            <w:r w:rsidRPr="00BC6CE9">
              <w:rPr>
                <w:rFonts w:cs="Times New Roman"/>
                <w:lang w:eastAsia="ru-RU"/>
              </w:rPr>
              <w:t xml:space="preserve">Максимальный часовой расход, </w:t>
            </w:r>
            <w:r w:rsidRPr="00A71DD7">
              <w:rPr>
                <w:rFonts w:cs="Times New Roman"/>
                <w:lang w:eastAsia="ru-RU"/>
              </w:rPr>
              <w:t>м</w:t>
            </w:r>
            <w:r w:rsidRPr="00A71DD7">
              <w:rPr>
                <w:rFonts w:cs="Times New Roman"/>
                <w:vertAlign w:val="superscript"/>
                <w:lang w:eastAsia="ru-RU"/>
              </w:rPr>
              <w:t>3</w:t>
            </w:r>
            <w:r w:rsidRPr="00BC6CE9">
              <w:rPr>
                <w:rFonts w:cs="Times New Roman"/>
                <w:lang w:eastAsia="ru-RU"/>
              </w:rPr>
              <w:t>/час</w:t>
            </w:r>
          </w:p>
        </w:tc>
        <w:tc>
          <w:tcPr>
            <w:tcW w:w="800" w:type="pct"/>
            <w:shd w:val="clear" w:color="000000" w:fill="D9D9D9"/>
            <w:vAlign w:val="center"/>
            <w:hideMark/>
          </w:tcPr>
          <w:p w14:paraId="34F0A5EF" w14:textId="77777777" w:rsidR="003350F4" w:rsidRPr="00BC6CE9" w:rsidRDefault="003350F4" w:rsidP="00DA0BED">
            <w:pPr>
              <w:pStyle w:val="110"/>
              <w:rPr>
                <w:rFonts w:cs="Times New Roman"/>
                <w:lang w:eastAsia="ru-RU"/>
              </w:rPr>
            </w:pPr>
            <w:r w:rsidRPr="00BC6CE9">
              <w:rPr>
                <w:rFonts w:cs="Times New Roman"/>
                <w:lang w:eastAsia="ru-RU"/>
              </w:rPr>
              <w:t>Максимальный секундный расход, л/сек</w:t>
            </w:r>
          </w:p>
        </w:tc>
      </w:tr>
      <w:tr w:rsidR="00CA00B4" w:rsidRPr="00BC6CE9" w14:paraId="5FFBEEB8" w14:textId="77777777" w:rsidTr="005D244E">
        <w:trPr>
          <w:trHeight w:val="20"/>
        </w:trPr>
        <w:tc>
          <w:tcPr>
            <w:tcW w:w="403" w:type="pct"/>
            <w:shd w:val="clear" w:color="auto" w:fill="auto"/>
            <w:noWrap/>
            <w:vAlign w:val="center"/>
            <w:hideMark/>
          </w:tcPr>
          <w:p w14:paraId="07630202" w14:textId="77777777" w:rsidR="00CA00B4" w:rsidRPr="00BC6CE9" w:rsidRDefault="00CA00B4" w:rsidP="00CA00B4">
            <w:pPr>
              <w:pStyle w:val="110"/>
              <w:rPr>
                <w:rFonts w:cs="Times New Roman"/>
                <w:lang w:eastAsia="ru-RU"/>
              </w:rPr>
            </w:pPr>
            <w:r w:rsidRPr="00BC6CE9">
              <w:rPr>
                <w:rFonts w:cs="Times New Roman"/>
                <w:lang w:eastAsia="ru-RU"/>
              </w:rPr>
              <w:t>1</w:t>
            </w:r>
          </w:p>
        </w:tc>
        <w:tc>
          <w:tcPr>
            <w:tcW w:w="950" w:type="pct"/>
            <w:shd w:val="clear" w:color="auto" w:fill="auto"/>
            <w:noWrap/>
            <w:vAlign w:val="center"/>
            <w:hideMark/>
          </w:tcPr>
          <w:p w14:paraId="7C50B4CE" w14:textId="77777777" w:rsidR="00CA00B4" w:rsidRPr="00BC6CE9" w:rsidRDefault="00CA00B4" w:rsidP="00CA00B4">
            <w:pPr>
              <w:pStyle w:val="110"/>
              <w:rPr>
                <w:rFonts w:cs="Times New Roman"/>
                <w:lang w:eastAsia="ru-RU"/>
              </w:rPr>
            </w:pPr>
            <w:r w:rsidRPr="00BC6CE9">
              <w:rPr>
                <w:rFonts w:cs="Times New Roman"/>
                <w:lang w:eastAsia="ru-RU"/>
              </w:rPr>
              <w:t>Всего</w:t>
            </w:r>
          </w:p>
        </w:tc>
        <w:tc>
          <w:tcPr>
            <w:tcW w:w="703" w:type="pct"/>
            <w:shd w:val="clear" w:color="auto" w:fill="auto"/>
            <w:noWrap/>
            <w:vAlign w:val="center"/>
            <w:hideMark/>
          </w:tcPr>
          <w:p w14:paraId="3F3537E0" w14:textId="6C710E09" w:rsidR="00CA00B4" w:rsidRDefault="00CA00B4" w:rsidP="00CA00B4">
            <w:pPr>
              <w:pStyle w:val="110"/>
            </w:pPr>
            <w:r w:rsidRPr="00CE2ED8">
              <w:rPr>
                <w:rFonts w:cs="Times New Roman"/>
                <w:szCs w:val="20"/>
                <w:lang w:eastAsia="ru-RU"/>
              </w:rPr>
              <w:t>1 028 567</w:t>
            </w:r>
          </w:p>
        </w:tc>
        <w:tc>
          <w:tcPr>
            <w:tcW w:w="544" w:type="pct"/>
            <w:shd w:val="clear" w:color="auto" w:fill="auto"/>
            <w:noWrap/>
            <w:vAlign w:val="center"/>
            <w:hideMark/>
          </w:tcPr>
          <w:p w14:paraId="77AD5BB9" w14:textId="1B1EAF51" w:rsidR="00CA00B4" w:rsidRPr="00F72EFF" w:rsidRDefault="00CA00B4" w:rsidP="00CA00B4">
            <w:pPr>
              <w:pStyle w:val="110"/>
              <w:rPr>
                <w:highlight w:val="yellow"/>
              </w:rPr>
            </w:pPr>
            <w:r w:rsidRPr="00CE2ED8">
              <w:rPr>
                <w:szCs w:val="20"/>
              </w:rPr>
              <w:t>2817,99</w:t>
            </w:r>
          </w:p>
        </w:tc>
        <w:tc>
          <w:tcPr>
            <w:tcW w:w="800" w:type="pct"/>
            <w:shd w:val="clear" w:color="auto" w:fill="auto"/>
            <w:noWrap/>
            <w:vAlign w:val="center"/>
            <w:hideMark/>
          </w:tcPr>
          <w:p w14:paraId="50A4AFC2" w14:textId="25B0FB30" w:rsidR="00CA00B4" w:rsidRDefault="00CA00B4" w:rsidP="00CA00B4">
            <w:pPr>
              <w:pStyle w:val="110"/>
            </w:pPr>
            <w:r w:rsidRPr="00CE2ED8">
              <w:rPr>
                <w:szCs w:val="20"/>
              </w:rPr>
              <w:t>3</w:t>
            </w:r>
            <w:r>
              <w:rPr>
                <w:szCs w:val="20"/>
              </w:rPr>
              <w:t xml:space="preserve"> </w:t>
            </w:r>
            <w:r w:rsidRPr="00CE2ED8">
              <w:rPr>
                <w:szCs w:val="20"/>
              </w:rPr>
              <w:t>381,59</w:t>
            </w:r>
          </w:p>
        </w:tc>
        <w:tc>
          <w:tcPr>
            <w:tcW w:w="800" w:type="pct"/>
            <w:shd w:val="clear" w:color="auto" w:fill="auto"/>
            <w:noWrap/>
            <w:vAlign w:val="center"/>
            <w:hideMark/>
          </w:tcPr>
          <w:p w14:paraId="58F78083" w14:textId="6E34E1C5" w:rsidR="00CA00B4" w:rsidRDefault="00CA00B4" w:rsidP="00CA00B4">
            <w:pPr>
              <w:pStyle w:val="110"/>
            </w:pPr>
            <w:r w:rsidRPr="00CE2ED8">
              <w:rPr>
                <w:szCs w:val="20"/>
              </w:rPr>
              <w:t>197,26</w:t>
            </w:r>
          </w:p>
        </w:tc>
        <w:tc>
          <w:tcPr>
            <w:tcW w:w="800" w:type="pct"/>
            <w:shd w:val="clear" w:color="auto" w:fill="auto"/>
            <w:noWrap/>
            <w:vAlign w:val="center"/>
            <w:hideMark/>
          </w:tcPr>
          <w:p w14:paraId="2A0A1608" w14:textId="3A6F4C24" w:rsidR="00CA00B4" w:rsidRDefault="00CA00B4" w:rsidP="00CA00B4">
            <w:pPr>
              <w:pStyle w:val="110"/>
            </w:pPr>
            <w:r w:rsidRPr="00CE2ED8">
              <w:rPr>
                <w:szCs w:val="20"/>
              </w:rPr>
              <w:t>78,27</w:t>
            </w:r>
          </w:p>
        </w:tc>
      </w:tr>
    </w:tbl>
    <w:p w14:paraId="10191115" w14:textId="77777777" w:rsidR="003E0218" w:rsidRPr="000514A2" w:rsidRDefault="003E0218" w:rsidP="003350F4">
      <w:pPr>
        <w:pStyle w:val="a3"/>
      </w:pPr>
      <w:r>
        <w:t>1.3.2. Территориальный баланс подачи питьевой, технической воды по технологическим зонам водоснабжения (годовой и в сутки максимального водопотребления)</w:t>
      </w:r>
    </w:p>
    <w:p w14:paraId="3C2C823B" w14:textId="0F199025" w:rsidR="003350F4" w:rsidRDefault="003E0218" w:rsidP="003350F4">
      <w:pPr>
        <w:jc w:val="right"/>
        <w:rPr>
          <w:b/>
          <w:bCs/>
        </w:rPr>
      </w:pPr>
      <w:r w:rsidRPr="003350F4">
        <w:rPr>
          <w:b/>
          <w:bCs/>
        </w:rPr>
        <w:lastRenderedPageBreak/>
        <w:t xml:space="preserve"> Таблица 1</w:t>
      </w:r>
      <w:r w:rsidR="00935393">
        <w:rPr>
          <w:b/>
          <w:bCs/>
        </w:rPr>
        <w:t>1</w:t>
      </w:r>
      <w:r w:rsidRPr="003350F4">
        <w:rPr>
          <w:b/>
          <w:bCs/>
        </w:rPr>
        <w:t xml:space="preserve"> </w:t>
      </w:r>
    </w:p>
    <w:p w14:paraId="2CB10B47" w14:textId="235C42E3" w:rsidR="003E0218" w:rsidRDefault="003E0218" w:rsidP="003350F4">
      <w:pPr>
        <w:jc w:val="right"/>
        <w:rPr>
          <w:b/>
          <w:bCs/>
        </w:rPr>
      </w:pPr>
      <w:r w:rsidRPr="003350F4">
        <w:rPr>
          <w:b/>
          <w:bCs/>
        </w:rPr>
        <w:t>Баланс потребления холодной и горячей воды</w:t>
      </w:r>
    </w:p>
    <w:tbl>
      <w:tblPr>
        <w:tblW w:w="5000" w:type="pct"/>
        <w:tblLook w:val="04A0" w:firstRow="1" w:lastRow="0" w:firstColumn="1" w:lastColumn="0" w:noHBand="0" w:noVBand="1"/>
      </w:tblPr>
      <w:tblGrid>
        <w:gridCol w:w="476"/>
        <w:gridCol w:w="3202"/>
        <w:gridCol w:w="1148"/>
        <w:gridCol w:w="898"/>
        <w:gridCol w:w="1301"/>
        <w:gridCol w:w="1301"/>
        <w:gridCol w:w="1301"/>
      </w:tblGrid>
      <w:tr w:rsidR="00715350" w:rsidRPr="00C05CBD" w14:paraId="66BB6BAD" w14:textId="77777777" w:rsidTr="00715350">
        <w:trPr>
          <w:trHeight w:val="20"/>
        </w:trPr>
        <w:tc>
          <w:tcPr>
            <w:tcW w:w="243"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478CD86" w14:textId="77777777" w:rsidR="003350F4" w:rsidRPr="003350F4" w:rsidRDefault="003350F4" w:rsidP="00DA0BED">
            <w:pPr>
              <w:pStyle w:val="110"/>
              <w:rPr>
                <w:rFonts w:cs="Times New Roman"/>
                <w:szCs w:val="20"/>
                <w:lang w:eastAsia="ru-RU"/>
              </w:rPr>
            </w:pPr>
            <w:r w:rsidRPr="003350F4">
              <w:rPr>
                <w:rFonts w:cs="Times New Roman"/>
                <w:szCs w:val="20"/>
                <w:lang w:eastAsia="ru-RU"/>
              </w:rPr>
              <w:t xml:space="preserve">№ </w:t>
            </w:r>
            <w:proofErr w:type="spellStart"/>
            <w:r w:rsidRPr="003350F4">
              <w:rPr>
                <w:rFonts w:cs="Times New Roman"/>
                <w:szCs w:val="20"/>
                <w:lang w:eastAsia="ru-RU"/>
              </w:rPr>
              <w:t>п.п</w:t>
            </w:r>
            <w:proofErr w:type="spellEnd"/>
            <w:r w:rsidRPr="003350F4">
              <w:rPr>
                <w:rFonts w:cs="Times New Roman"/>
                <w:szCs w:val="20"/>
                <w:lang w:eastAsia="ru-RU"/>
              </w:rPr>
              <w:t>.</w:t>
            </w:r>
          </w:p>
        </w:tc>
        <w:tc>
          <w:tcPr>
            <w:tcW w:w="1720"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9716E1D" w14:textId="77777777" w:rsidR="003350F4" w:rsidRPr="003350F4" w:rsidRDefault="003350F4" w:rsidP="00DA0BED">
            <w:pPr>
              <w:pStyle w:val="110"/>
              <w:rPr>
                <w:rFonts w:cs="Times New Roman"/>
                <w:szCs w:val="20"/>
                <w:lang w:eastAsia="ru-RU"/>
              </w:rPr>
            </w:pPr>
            <w:r w:rsidRPr="003350F4">
              <w:rPr>
                <w:rFonts w:cs="Times New Roman"/>
                <w:szCs w:val="20"/>
                <w:lang w:eastAsia="ru-RU"/>
              </w:rPr>
              <w:t>Потребители</w:t>
            </w:r>
          </w:p>
        </w:tc>
        <w:tc>
          <w:tcPr>
            <w:tcW w:w="3037" w:type="pct"/>
            <w:gridSpan w:val="5"/>
            <w:tcBorders>
              <w:top w:val="single" w:sz="4" w:space="0" w:color="auto"/>
              <w:left w:val="nil"/>
              <w:bottom w:val="single" w:sz="4" w:space="0" w:color="auto"/>
              <w:right w:val="single" w:sz="4" w:space="0" w:color="auto"/>
            </w:tcBorders>
            <w:shd w:val="clear" w:color="000000" w:fill="D9D9D9"/>
            <w:vAlign w:val="center"/>
            <w:hideMark/>
          </w:tcPr>
          <w:p w14:paraId="4F9A1F9B" w14:textId="1702339F" w:rsidR="003350F4" w:rsidRPr="003350F4" w:rsidRDefault="003350F4" w:rsidP="000E1847">
            <w:pPr>
              <w:pStyle w:val="110"/>
              <w:rPr>
                <w:rFonts w:cs="Times New Roman"/>
                <w:szCs w:val="20"/>
                <w:lang w:eastAsia="ru-RU"/>
              </w:rPr>
            </w:pPr>
            <w:r w:rsidRPr="003350F4">
              <w:rPr>
                <w:rFonts w:cs="Times New Roman"/>
                <w:szCs w:val="20"/>
                <w:lang w:eastAsia="ru-RU"/>
              </w:rPr>
              <w:t>20</w:t>
            </w:r>
            <w:r>
              <w:rPr>
                <w:rFonts w:cs="Times New Roman"/>
                <w:szCs w:val="20"/>
                <w:lang w:eastAsia="ru-RU"/>
              </w:rPr>
              <w:t>22</w:t>
            </w:r>
            <w:r w:rsidRPr="003350F4">
              <w:rPr>
                <w:rFonts w:cs="Times New Roman"/>
                <w:szCs w:val="20"/>
                <w:lang w:eastAsia="ru-RU"/>
              </w:rPr>
              <w:t xml:space="preserve"> год (</w:t>
            </w:r>
            <w:r w:rsidR="000E1847">
              <w:rPr>
                <w:rFonts w:cs="Times New Roman"/>
                <w:szCs w:val="20"/>
                <w:lang w:eastAsia="ru-RU"/>
              </w:rPr>
              <w:t>факт</w:t>
            </w:r>
            <w:r w:rsidRPr="003350F4">
              <w:rPr>
                <w:rFonts w:cs="Times New Roman"/>
                <w:szCs w:val="20"/>
                <w:lang w:eastAsia="ru-RU"/>
              </w:rPr>
              <w:t>)</w:t>
            </w:r>
          </w:p>
        </w:tc>
      </w:tr>
      <w:tr w:rsidR="00715350" w:rsidRPr="00C05CBD" w14:paraId="150B77CD" w14:textId="77777777" w:rsidTr="00715350">
        <w:trPr>
          <w:trHeight w:val="20"/>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3F1EBB0B" w14:textId="77777777" w:rsidR="003350F4" w:rsidRPr="003350F4" w:rsidRDefault="003350F4" w:rsidP="00DA0BED">
            <w:pPr>
              <w:pStyle w:val="110"/>
              <w:rPr>
                <w:rFonts w:cs="Times New Roman"/>
                <w:szCs w:val="20"/>
                <w:lang w:eastAsia="ru-RU"/>
              </w:rPr>
            </w:pPr>
          </w:p>
        </w:tc>
        <w:tc>
          <w:tcPr>
            <w:tcW w:w="1720" w:type="pct"/>
            <w:vMerge/>
            <w:tcBorders>
              <w:top w:val="single" w:sz="4" w:space="0" w:color="auto"/>
              <w:left w:val="single" w:sz="4" w:space="0" w:color="auto"/>
              <w:bottom w:val="single" w:sz="4" w:space="0" w:color="auto"/>
              <w:right w:val="single" w:sz="4" w:space="0" w:color="auto"/>
            </w:tcBorders>
            <w:vAlign w:val="center"/>
            <w:hideMark/>
          </w:tcPr>
          <w:p w14:paraId="18FA5DC1" w14:textId="77777777" w:rsidR="003350F4" w:rsidRPr="003350F4" w:rsidRDefault="003350F4" w:rsidP="00DA0BED">
            <w:pPr>
              <w:pStyle w:val="110"/>
              <w:rPr>
                <w:rFonts w:cs="Times New Roman"/>
                <w:szCs w:val="20"/>
                <w:lang w:eastAsia="ru-RU"/>
              </w:rPr>
            </w:pPr>
          </w:p>
        </w:tc>
        <w:tc>
          <w:tcPr>
            <w:tcW w:w="586" w:type="pct"/>
            <w:tcBorders>
              <w:top w:val="nil"/>
              <w:left w:val="nil"/>
              <w:bottom w:val="single" w:sz="4" w:space="0" w:color="auto"/>
              <w:right w:val="single" w:sz="4" w:space="0" w:color="auto"/>
            </w:tcBorders>
            <w:shd w:val="clear" w:color="000000" w:fill="D9D9D9"/>
            <w:vAlign w:val="center"/>
            <w:hideMark/>
          </w:tcPr>
          <w:p w14:paraId="57EB76E6" w14:textId="77777777" w:rsidR="003350F4" w:rsidRPr="003350F4" w:rsidRDefault="003350F4" w:rsidP="00DA0BED">
            <w:pPr>
              <w:pStyle w:val="110"/>
              <w:rPr>
                <w:rFonts w:cs="Times New Roman"/>
                <w:szCs w:val="20"/>
                <w:lang w:eastAsia="ru-RU"/>
              </w:rPr>
            </w:pPr>
            <w:r w:rsidRPr="003350F4">
              <w:rPr>
                <w:rFonts w:cs="Times New Roman"/>
                <w:szCs w:val="20"/>
                <w:lang w:eastAsia="ru-RU"/>
              </w:rPr>
              <w:t>Годовой объем потребления, м</w:t>
            </w:r>
            <w:r w:rsidRPr="003350F4">
              <w:rPr>
                <w:rFonts w:cs="Times New Roman"/>
                <w:szCs w:val="20"/>
                <w:vertAlign w:val="superscript"/>
                <w:lang w:eastAsia="ru-RU"/>
              </w:rPr>
              <w:t>3</w:t>
            </w:r>
          </w:p>
        </w:tc>
        <w:tc>
          <w:tcPr>
            <w:tcW w:w="458" w:type="pct"/>
            <w:tcBorders>
              <w:top w:val="nil"/>
              <w:left w:val="nil"/>
              <w:bottom w:val="single" w:sz="4" w:space="0" w:color="auto"/>
              <w:right w:val="single" w:sz="4" w:space="0" w:color="auto"/>
            </w:tcBorders>
            <w:shd w:val="clear" w:color="000000" w:fill="D9D9D9"/>
            <w:vAlign w:val="center"/>
            <w:hideMark/>
          </w:tcPr>
          <w:p w14:paraId="7F3D41D3" w14:textId="77777777" w:rsidR="003350F4" w:rsidRPr="003350F4" w:rsidRDefault="003350F4" w:rsidP="00DA0BED">
            <w:pPr>
              <w:pStyle w:val="110"/>
              <w:rPr>
                <w:rFonts w:cs="Times New Roman"/>
                <w:szCs w:val="20"/>
                <w:lang w:eastAsia="ru-RU"/>
              </w:rPr>
            </w:pPr>
            <w:r w:rsidRPr="003350F4">
              <w:rPr>
                <w:rFonts w:cs="Times New Roman"/>
                <w:szCs w:val="20"/>
                <w:lang w:eastAsia="ru-RU"/>
              </w:rPr>
              <w:t>Средний суточный расход,  м</w:t>
            </w:r>
            <w:r w:rsidRPr="003350F4">
              <w:rPr>
                <w:rFonts w:cs="Times New Roman"/>
                <w:szCs w:val="20"/>
                <w:vertAlign w:val="superscript"/>
                <w:lang w:eastAsia="ru-RU"/>
              </w:rPr>
              <w:t>3</w:t>
            </w:r>
            <w:r w:rsidRPr="003350F4">
              <w:rPr>
                <w:rFonts w:cs="Times New Roman"/>
                <w:szCs w:val="20"/>
                <w:lang w:eastAsia="ru-RU"/>
              </w:rPr>
              <w:t>/сут.</w:t>
            </w:r>
          </w:p>
        </w:tc>
        <w:tc>
          <w:tcPr>
            <w:tcW w:w="664" w:type="pct"/>
            <w:tcBorders>
              <w:top w:val="nil"/>
              <w:left w:val="nil"/>
              <w:bottom w:val="single" w:sz="4" w:space="0" w:color="auto"/>
              <w:right w:val="single" w:sz="4" w:space="0" w:color="auto"/>
            </w:tcBorders>
            <w:shd w:val="clear" w:color="000000" w:fill="D9D9D9"/>
            <w:vAlign w:val="center"/>
            <w:hideMark/>
          </w:tcPr>
          <w:p w14:paraId="6C13278C" w14:textId="77777777" w:rsidR="003350F4" w:rsidRPr="003350F4" w:rsidRDefault="003350F4" w:rsidP="00DA0BED">
            <w:pPr>
              <w:pStyle w:val="110"/>
              <w:rPr>
                <w:rFonts w:cs="Times New Roman"/>
                <w:szCs w:val="20"/>
                <w:lang w:eastAsia="ru-RU"/>
              </w:rPr>
            </w:pPr>
            <w:r w:rsidRPr="003350F4">
              <w:rPr>
                <w:rFonts w:cs="Times New Roman"/>
                <w:szCs w:val="20"/>
                <w:lang w:eastAsia="ru-RU"/>
              </w:rPr>
              <w:t>Максимальный суточный расход, м</w:t>
            </w:r>
            <w:r w:rsidRPr="003350F4">
              <w:rPr>
                <w:rFonts w:cs="Times New Roman"/>
                <w:szCs w:val="20"/>
                <w:vertAlign w:val="superscript"/>
                <w:lang w:eastAsia="ru-RU"/>
              </w:rPr>
              <w:t>3</w:t>
            </w:r>
            <w:r w:rsidRPr="003350F4">
              <w:rPr>
                <w:rFonts w:cs="Times New Roman"/>
                <w:szCs w:val="20"/>
                <w:lang w:eastAsia="ru-RU"/>
              </w:rPr>
              <w:t>/сут</w:t>
            </w:r>
          </w:p>
        </w:tc>
        <w:tc>
          <w:tcPr>
            <w:tcW w:w="664" w:type="pct"/>
            <w:tcBorders>
              <w:top w:val="nil"/>
              <w:left w:val="nil"/>
              <w:bottom w:val="single" w:sz="4" w:space="0" w:color="auto"/>
              <w:right w:val="single" w:sz="4" w:space="0" w:color="auto"/>
            </w:tcBorders>
            <w:shd w:val="clear" w:color="000000" w:fill="D9D9D9"/>
            <w:vAlign w:val="center"/>
            <w:hideMark/>
          </w:tcPr>
          <w:p w14:paraId="35E11547" w14:textId="77777777" w:rsidR="003350F4" w:rsidRPr="003350F4" w:rsidRDefault="003350F4" w:rsidP="00DA0BED">
            <w:pPr>
              <w:pStyle w:val="110"/>
              <w:rPr>
                <w:rFonts w:cs="Times New Roman"/>
                <w:szCs w:val="20"/>
                <w:lang w:eastAsia="ru-RU"/>
              </w:rPr>
            </w:pPr>
            <w:r w:rsidRPr="003350F4">
              <w:rPr>
                <w:rFonts w:cs="Times New Roman"/>
                <w:szCs w:val="20"/>
                <w:lang w:eastAsia="ru-RU"/>
              </w:rPr>
              <w:t>Максимальный часовой расход, м</w:t>
            </w:r>
            <w:r w:rsidRPr="003350F4">
              <w:rPr>
                <w:rFonts w:cs="Times New Roman"/>
                <w:szCs w:val="20"/>
                <w:vertAlign w:val="superscript"/>
                <w:lang w:eastAsia="ru-RU"/>
              </w:rPr>
              <w:t>3</w:t>
            </w:r>
            <w:r w:rsidRPr="003350F4">
              <w:rPr>
                <w:rFonts w:cs="Times New Roman"/>
                <w:szCs w:val="20"/>
                <w:lang w:eastAsia="ru-RU"/>
              </w:rPr>
              <w:t>/час</w:t>
            </w:r>
          </w:p>
        </w:tc>
        <w:tc>
          <w:tcPr>
            <w:tcW w:w="664" w:type="pct"/>
            <w:tcBorders>
              <w:top w:val="nil"/>
              <w:left w:val="nil"/>
              <w:bottom w:val="single" w:sz="4" w:space="0" w:color="auto"/>
              <w:right w:val="single" w:sz="4" w:space="0" w:color="auto"/>
            </w:tcBorders>
            <w:shd w:val="clear" w:color="000000" w:fill="D9D9D9"/>
            <w:vAlign w:val="center"/>
            <w:hideMark/>
          </w:tcPr>
          <w:p w14:paraId="16FA2288" w14:textId="77777777" w:rsidR="003350F4" w:rsidRPr="003350F4" w:rsidRDefault="003350F4" w:rsidP="00DA0BED">
            <w:pPr>
              <w:pStyle w:val="110"/>
              <w:rPr>
                <w:rFonts w:cs="Times New Roman"/>
                <w:szCs w:val="20"/>
                <w:lang w:eastAsia="ru-RU"/>
              </w:rPr>
            </w:pPr>
            <w:r w:rsidRPr="003350F4">
              <w:rPr>
                <w:rFonts w:cs="Times New Roman"/>
                <w:szCs w:val="20"/>
                <w:lang w:eastAsia="ru-RU"/>
              </w:rPr>
              <w:t>Максимальный секундный расход, л/сек</w:t>
            </w:r>
          </w:p>
        </w:tc>
      </w:tr>
      <w:tr w:rsidR="00715350" w:rsidRPr="00C05CBD" w14:paraId="7BD16C63" w14:textId="77777777" w:rsidTr="00715350">
        <w:trPr>
          <w:trHeight w:val="20"/>
        </w:trPr>
        <w:tc>
          <w:tcPr>
            <w:tcW w:w="243" w:type="pct"/>
            <w:tcBorders>
              <w:top w:val="nil"/>
              <w:left w:val="single" w:sz="4" w:space="0" w:color="auto"/>
              <w:bottom w:val="single" w:sz="4" w:space="0" w:color="auto"/>
              <w:right w:val="single" w:sz="4" w:space="0" w:color="auto"/>
            </w:tcBorders>
            <w:shd w:val="clear" w:color="auto" w:fill="auto"/>
            <w:vAlign w:val="center"/>
            <w:hideMark/>
          </w:tcPr>
          <w:p w14:paraId="73FFB661" w14:textId="77777777" w:rsidR="00CE2ED8" w:rsidRPr="003350F4" w:rsidRDefault="00CE2ED8" w:rsidP="00CE2ED8">
            <w:pPr>
              <w:pStyle w:val="110"/>
              <w:rPr>
                <w:rFonts w:cs="Times New Roman"/>
                <w:szCs w:val="20"/>
                <w:lang w:eastAsia="ru-RU"/>
              </w:rPr>
            </w:pPr>
            <w:r w:rsidRPr="003350F4">
              <w:rPr>
                <w:rFonts w:cs="Times New Roman"/>
                <w:szCs w:val="20"/>
                <w:lang w:eastAsia="ru-RU"/>
              </w:rPr>
              <w:t>1</w:t>
            </w:r>
          </w:p>
        </w:tc>
        <w:tc>
          <w:tcPr>
            <w:tcW w:w="1720" w:type="pct"/>
            <w:tcBorders>
              <w:top w:val="nil"/>
              <w:left w:val="nil"/>
              <w:bottom w:val="single" w:sz="4" w:space="0" w:color="auto"/>
              <w:right w:val="single" w:sz="4" w:space="0" w:color="auto"/>
            </w:tcBorders>
            <w:shd w:val="clear" w:color="auto" w:fill="auto"/>
            <w:noWrap/>
            <w:vAlign w:val="center"/>
            <w:hideMark/>
          </w:tcPr>
          <w:p w14:paraId="3404AF4F" w14:textId="7FA82E77" w:rsidR="00CE2ED8" w:rsidRPr="003350F4" w:rsidRDefault="00CE2ED8" w:rsidP="00CE2ED8">
            <w:pPr>
              <w:pStyle w:val="110"/>
              <w:ind w:right="74"/>
              <w:rPr>
                <w:rFonts w:cs="Times New Roman"/>
                <w:szCs w:val="20"/>
                <w:lang w:eastAsia="ru-RU"/>
              </w:rPr>
            </w:pPr>
            <w:r w:rsidRPr="003350F4">
              <w:rPr>
                <w:rFonts w:cs="Times New Roman"/>
                <w:szCs w:val="20"/>
                <w:lang w:eastAsia="ru-RU"/>
              </w:rPr>
              <w:t xml:space="preserve">городской округ </w:t>
            </w:r>
            <w:r w:rsidR="00DA2835">
              <w:rPr>
                <w:rFonts w:cs="Times New Roman"/>
                <w:szCs w:val="20"/>
                <w:lang w:eastAsia="ru-RU"/>
              </w:rPr>
              <w:t>Анадырь</w:t>
            </w:r>
            <w:r w:rsidRPr="003350F4">
              <w:rPr>
                <w:rFonts w:cs="Times New Roman"/>
                <w:szCs w:val="20"/>
                <w:lang w:eastAsia="ru-RU"/>
              </w:rPr>
              <w:t xml:space="preserve"> (система ХВС)</w:t>
            </w:r>
          </w:p>
        </w:tc>
        <w:tc>
          <w:tcPr>
            <w:tcW w:w="586" w:type="pct"/>
            <w:tcBorders>
              <w:top w:val="nil"/>
              <w:left w:val="nil"/>
              <w:bottom w:val="single" w:sz="4" w:space="0" w:color="auto"/>
              <w:right w:val="single" w:sz="4" w:space="0" w:color="auto"/>
            </w:tcBorders>
            <w:shd w:val="clear" w:color="auto" w:fill="auto"/>
            <w:vAlign w:val="center"/>
            <w:hideMark/>
          </w:tcPr>
          <w:p w14:paraId="32C63E25" w14:textId="2CDA2DFC" w:rsidR="00CE2ED8" w:rsidRPr="00CE2ED8" w:rsidRDefault="00CE2ED8" w:rsidP="00CE2ED8">
            <w:pPr>
              <w:pStyle w:val="110"/>
              <w:rPr>
                <w:rFonts w:cs="Times New Roman"/>
                <w:szCs w:val="20"/>
                <w:lang w:eastAsia="ru-RU"/>
              </w:rPr>
            </w:pPr>
            <w:r w:rsidRPr="00CE2ED8">
              <w:rPr>
                <w:rFonts w:cs="Times New Roman"/>
                <w:szCs w:val="20"/>
                <w:lang w:eastAsia="ru-RU"/>
              </w:rPr>
              <w:t>705</w:t>
            </w:r>
            <w:r w:rsidR="00715350">
              <w:rPr>
                <w:rFonts w:cs="Times New Roman"/>
                <w:szCs w:val="20"/>
                <w:lang w:eastAsia="ru-RU"/>
              </w:rPr>
              <w:t xml:space="preserve"> </w:t>
            </w:r>
            <w:r w:rsidRPr="00CE2ED8">
              <w:rPr>
                <w:rFonts w:cs="Times New Roman"/>
                <w:szCs w:val="20"/>
                <w:lang w:eastAsia="ru-RU"/>
              </w:rPr>
              <w:t>020</w:t>
            </w:r>
          </w:p>
        </w:tc>
        <w:tc>
          <w:tcPr>
            <w:tcW w:w="458" w:type="pct"/>
            <w:tcBorders>
              <w:top w:val="nil"/>
              <w:left w:val="nil"/>
              <w:bottom w:val="single" w:sz="4" w:space="0" w:color="auto"/>
              <w:right w:val="single" w:sz="4" w:space="0" w:color="auto"/>
            </w:tcBorders>
            <w:shd w:val="clear" w:color="auto" w:fill="auto"/>
            <w:noWrap/>
            <w:vAlign w:val="center"/>
            <w:hideMark/>
          </w:tcPr>
          <w:p w14:paraId="7A4AE01D" w14:textId="140F74B4" w:rsidR="00CE2ED8" w:rsidRPr="00CE2ED8" w:rsidRDefault="00CE2ED8" w:rsidP="00CE2ED8">
            <w:pPr>
              <w:pStyle w:val="110"/>
              <w:rPr>
                <w:rFonts w:cs="Times New Roman"/>
                <w:szCs w:val="20"/>
                <w:lang w:eastAsia="ru-RU"/>
              </w:rPr>
            </w:pPr>
            <w:r w:rsidRPr="00CE2ED8">
              <w:rPr>
                <w:szCs w:val="20"/>
              </w:rPr>
              <w:t>1931,56</w:t>
            </w:r>
          </w:p>
        </w:tc>
        <w:tc>
          <w:tcPr>
            <w:tcW w:w="664" w:type="pct"/>
            <w:tcBorders>
              <w:top w:val="nil"/>
              <w:left w:val="nil"/>
              <w:bottom w:val="single" w:sz="4" w:space="0" w:color="auto"/>
              <w:right w:val="single" w:sz="4" w:space="0" w:color="auto"/>
            </w:tcBorders>
            <w:shd w:val="clear" w:color="auto" w:fill="auto"/>
            <w:vAlign w:val="center"/>
            <w:hideMark/>
          </w:tcPr>
          <w:p w14:paraId="2584AE19" w14:textId="1FE2B5F5" w:rsidR="00CE2ED8" w:rsidRPr="00CE2ED8" w:rsidRDefault="00CE2ED8" w:rsidP="00CE2ED8">
            <w:pPr>
              <w:pStyle w:val="110"/>
              <w:rPr>
                <w:rFonts w:cs="Times New Roman"/>
                <w:szCs w:val="20"/>
                <w:lang w:eastAsia="ru-RU"/>
              </w:rPr>
            </w:pPr>
            <w:r w:rsidRPr="00CE2ED8">
              <w:rPr>
                <w:szCs w:val="20"/>
              </w:rPr>
              <w:t>2</w:t>
            </w:r>
            <w:r w:rsidR="00715350">
              <w:rPr>
                <w:szCs w:val="20"/>
              </w:rPr>
              <w:t xml:space="preserve"> </w:t>
            </w:r>
            <w:r w:rsidRPr="00CE2ED8">
              <w:rPr>
                <w:szCs w:val="20"/>
              </w:rPr>
              <w:t>317,87</w:t>
            </w:r>
          </w:p>
        </w:tc>
        <w:tc>
          <w:tcPr>
            <w:tcW w:w="664" w:type="pct"/>
            <w:tcBorders>
              <w:top w:val="nil"/>
              <w:left w:val="nil"/>
              <w:bottom w:val="single" w:sz="4" w:space="0" w:color="auto"/>
              <w:right w:val="single" w:sz="4" w:space="0" w:color="auto"/>
            </w:tcBorders>
            <w:shd w:val="clear" w:color="auto" w:fill="auto"/>
            <w:vAlign w:val="center"/>
            <w:hideMark/>
          </w:tcPr>
          <w:p w14:paraId="6E17CEC5" w14:textId="66E1A939" w:rsidR="00CE2ED8" w:rsidRPr="00CE2ED8" w:rsidRDefault="00CE2ED8" w:rsidP="00CE2ED8">
            <w:pPr>
              <w:pStyle w:val="110"/>
              <w:rPr>
                <w:rFonts w:cs="Times New Roman"/>
                <w:szCs w:val="20"/>
                <w:lang w:eastAsia="ru-RU"/>
              </w:rPr>
            </w:pPr>
            <w:r w:rsidRPr="00CE2ED8">
              <w:rPr>
                <w:szCs w:val="20"/>
              </w:rPr>
              <w:t>135,21</w:t>
            </w:r>
          </w:p>
        </w:tc>
        <w:tc>
          <w:tcPr>
            <w:tcW w:w="664" w:type="pct"/>
            <w:tcBorders>
              <w:top w:val="nil"/>
              <w:left w:val="nil"/>
              <w:bottom w:val="single" w:sz="4" w:space="0" w:color="auto"/>
              <w:right w:val="single" w:sz="4" w:space="0" w:color="auto"/>
            </w:tcBorders>
            <w:shd w:val="clear" w:color="auto" w:fill="auto"/>
            <w:vAlign w:val="center"/>
            <w:hideMark/>
          </w:tcPr>
          <w:p w14:paraId="226445AB" w14:textId="1BF31502" w:rsidR="00CE2ED8" w:rsidRPr="00CE2ED8" w:rsidRDefault="00CE2ED8" w:rsidP="00CE2ED8">
            <w:pPr>
              <w:pStyle w:val="110"/>
              <w:rPr>
                <w:rFonts w:cs="Times New Roman"/>
                <w:szCs w:val="20"/>
                <w:lang w:eastAsia="ru-RU"/>
              </w:rPr>
            </w:pPr>
            <w:r w:rsidRPr="00CE2ED8">
              <w:rPr>
                <w:szCs w:val="20"/>
              </w:rPr>
              <w:t>53,65</w:t>
            </w:r>
          </w:p>
        </w:tc>
      </w:tr>
      <w:tr w:rsidR="00715350" w:rsidRPr="00C05CBD" w14:paraId="62F88A9D" w14:textId="77777777" w:rsidTr="00715350">
        <w:trPr>
          <w:trHeight w:val="20"/>
        </w:trPr>
        <w:tc>
          <w:tcPr>
            <w:tcW w:w="243" w:type="pct"/>
            <w:tcBorders>
              <w:top w:val="nil"/>
              <w:left w:val="single" w:sz="4" w:space="0" w:color="auto"/>
              <w:bottom w:val="single" w:sz="4" w:space="0" w:color="auto"/>
              <w:right w:val="single" w:sz="4" w:space="0" w:color="auto"/>
            </w:tcBorders>
            <w:shd w:val="clear" w:color="auto" w:fill="auto"/>
            <w:vAlign w:val="center"/>
            <w:hideMark/>
          </w:tcPr>
          <w:p w14:paraId="2C3805CE" w14:textId="77777777" w:rsidR="00CE2ED8" w:rsidRPr="003350F4" w:rsidRDefault="00CE2ED8" w:rsidP="00CE2ED8">
            <w:pPr>
              <w:pStyle w:val="110"/>
              <w:rPr>
                <w:rFonts w:cs="Times New Roman"/>
                <w:szCs w:val="20"/>
                <w:lang w:eastAsia="ru-RU"/>
              </w:rPr>
            </w:pPr>
            <w:r w:rsidRPr="003350F4">
              <w:rPr>
                <w:rFonts w:cs="Times New Roman"/>
                <w:szCs w:val="20"/>
                <w:lang w:eastAsia="ru-RU"/>
              </w:rPr>
              <w:t>2</w:t>
            </w:r>
          </w:p>
        </w:tc>
        <w:tc>
          <w:tcPr>
            <w:tcW w:w="1720" w:type="pct"/>
            <w:tcBorders>
              <w:top w:val="nil"/>
              <w:left w:val="nil"/>
              <w:bottom w:val="single" w:sz="4" w:space="0" w:color="auto"/>
              <w:right w:val="single" w:sz="4" w:space="0" w:color="auto"/>
            </w:tcBorders>
            <w:shd w:val="clear" w:color="auto" w:fill="auto"/>
            <w:noWrap/>
            <w:vAlign w:val="center"/>
            <w:hideMark/>
          </w:tcPr>
          <w:p w14:paraId="7C4382C7" w14:textId="403E8FA8" w:rsidR="00CE2ED8" w:rsidRPr="003350F4" w:rsidRDefault="00CE2ED8" w:rsidP="00CE2ED8">
            <w:pPr>
              <w:pStyle w:val="110"/>
              <w:rPr>
                <w:rFonts w:cs="Times New Roman"/>
                <w:szCs w:val="20"/>
                <w:lang w:eastAsia="ru-RU"/>
              </w:rPr>
            </w:pPr>
            <w:r w:rsidRPr="003350F4">
              <w:rPr>
                <w:rFonts w:cs="Times New Roman"/>
                <w:szCs w:val="20"/>
                <w:lang w:eastAsia="ru-RU"/>
              </w:rPr>
              <w:t xml:space="preserve">городской округ </w:t>
            </w:r>
            <w:r w:rsidR="00DA2835">
              <w:rPr>
                <w:rFonts w:cs="Times New Roman"/>
                <w:szCs w:val="20"/>
                <w:lang w:eastAsia="ru-RU"/>
              </w:rPr>
              <w:t>Анадырь</w:t>
            </w:r>
            <w:r w:rsidRPr="003350F4">
              <w:rPr>
                <w:rFonts w:cs="Times New Roman"/>
                <w:szCs w:val="20"/>
                <w:lang w:eastAsia="ru-RU"/>
              </w:rPr>
              <w:t xml:space="preserve"> (система ГВС)</w:t>
            </w:r>
          </w:p>
        </w:tc>
        <w:tc>
          <w:tcPr>
            <w:tcW w:w="586" w:type="pct"/>
            <w:tcBorders>
              <w:top w:val="nil"/>
              <w:left w:val="nil"/>
              <w:bottom w:val="single" w:sz="4" w:space="0" w:color="auto"/>
              <w:right w:val="single" w:sz="4" w:space="0" w:color="auto"/>
            </w:tcBorders>
            <w:shd w:val="clear" w:color="auto" w:fill="auto"/>
            <w:vAlign w:val="center"/>
            <w:hideMark/>
          </w:tcPr>
          <w:p w14:paraId="44FD0F6B" w14:textId="32E2554A" w:rsidR="00CE2ED8" w:rsidRPr="00CE2ED8" w:rsidRDefault="00CE2ED8" w:rsidP="00CE2ED8">
            <w:pPr>
              <w:pStyle w:val="110"/>
              <w:rPr>
                <w:rFonts w:cs="Times New Roman"/>
                <w:szCs w:val="20"/>
                <w:lang w:eastAsia="ru-RU"/>
              </w:rPr>
            </w:pPr>
            <w:r w:rsidRPr="00CE2ED8">
              <w:rPr>
                <w:rFonts w:cs="Times New Roman"/>
                <w:szCs w:val="20"/>
                <w:lang w:eastAsia="ru-RU"/>
              </w:rPr>
              <w:t>323</w:t>
            </w:r>
            <w:r w:rsidR="00715350">
              <w:rPr>
                <w:rFonts w:cs="Times New Roman"/>
                <w:szCs w:val="20"/>
                <w:lang w:eastAsia="ru-RU"/>
              </w:rPr>
              <w:t xml:space="preserve"> </w:t>
            </w:r>
            <w:r w:rsidRPr="00CE2ED8">
              <w:rPr>
                <w:rFonts w:cs="Times New Roman"/>
                <w:szCs w:val="20"/>
                <w:lang w:eastAsia="ru-RU"/>
              </w:rPr>
              <w:t>547</w:t>
            </w:r>
          </w:p>
        </w:tc>
        <w:tc>
          <w:tcPr>
            <w:tcW w:w="458" w:type="pct"/>
            <w:tcBorders>
              <w:top w:val="nil"/>
              <w:left w:val="nil"/>
              <w:bottom w:val="single" w:sz="4" w:space="0" w:color="auto"/>
              <w:right w:val="single" w:sz="4" w:space="0" w:color="auto"/>
            </w:tcBorders>
            <w:shd w:val="clear" w:color="auto" w:fill="auto"/>
            <w:noWrap/>
            <w:vAlign w:val="center"/>
            <w:hideMark/>
          </w:tcPr>
          <w:p w14:paraId="3B4550EA" w14:textId="744BE9F8" w:rsidR="00CE2ED8" w:rsidRPr="00CE2ED8" w:rsidRDefault="00CE2ED8" w:rsidP="00CE2ED8">
            <w:pPr>
              <w:pStyle w:val="110"/>
              <w:rPr>
                <w:rFonts w:cs="Times New Roman"/>
                <w:szCs w:val="20"/>
                <w:lang w:eastAsia="ru-RU"/>
              </w:rPr>
            </w:pPr>
            <w:r w:rsidRPr="00CE2ED8">
              <w:rPr>
                <w:szCs w:val="20"/>
              </w:rPr>
              <w:t>886,43</w:t>
            </w:r>
          </w:p>
        </w:tc>
        <w:tc>
          <w:tcPr>
            <w:tcW w:w="664" w:type="pct"/>
            <w:tcBorders>
              <w:top w:val="nil"/>
              <w:left w:val="nil"/>
              <w:bottom w:val="single" w:sz="4" w:space="0" w:color="auto"/>
              <w:right w:val="single" w:sz="4" w:space="0" w:color="auto"/>
            </w:tcBorders>
            <w:shd w:val="clear" w:color="auto" w:fill="auto"/>
            <w:vAlign w:val="center"/>
            <w:hideMark/>
          </w:tcPr>
          <w:p w14:paraId="6D3E0110" w14:textId="0E3F2902" w:rsidR="00CE2ED8" w:rsidRPr="00CE2ED8" w:rsidRDefault="00CE2ED8" w:rsidP="00CE2ED8">
            <w:pPr>
              <w:pStyle w:val="110"/>
              <w:rPr>
                <w:rFonts w:cs="Times New Roman"/>
                <w:szCs w:val="20"/>
                <w:lang w:eastAsia="ru-RU"/>
              </w:rPr>
            </w:pPr>
            <w:r w:rsidRPr="00CE2ED8">
              <w:rPr>
                <w:szCs w:val="20"/>
              </w:rPr>
              <w:t>1</w:t>
            </w:r>
            <w:r w:rsidR="00715350">
              <w:rPr>
                <w:szCs w:val="20"/>
              </w:rPr>
              <w:t xml:space="preserve"> </w:t>
            </w:r>
            <w:r w:rsidRPr="00CE2ED8">
              <w:rPr>
                <w:szCs w:val="20"/>
              </w:rPr>
              <w:t>063,72</w:t>
            </w:r>
          </w:p>
        </w:tc>
        <w:tc>
          <w:tcPr>
            <w:tcW w:w="664" w:type="pct"/>
            <w:tcBorders>
              <w:top w:val="nil"/>
              <w:left w:val="nil"/>
              <w:bottom w:val="single" w:sz="4" w:space="0" w:color="auto"/>
              <w:right w:val="single" w:sz="4" w:space="0" w:color="auto"/>
            </w:tcBorders>
            <w:shd w:val="clear" w:color="auto" w:fill="auto"/>
            <w:vAlign w:val="center"/>
            <w:hideMark/>
          </w:tcPr>
          <w:p w14:paraId="7EBBBDC4" w14:textId="71F6F99A" w:rsidR="00CE2ED8" w:rsidRPr="00CE2ED8" w:rsidRDefault="00CE2ED8" w:rsidP="00CE2ED8">
            <w:pPr>
              <w:pStyle w:val="110"/>
              <w:rPr>
                <w:rFonts w:cs="Times New Roman"/>
                <w:szCs w:val="20"/>
                <w:lang w:eastAsia="ru-RU"/>
              </w:rPr>
            </w:pPr>
            <w:r w:rsidRPr="00CE2ED8">
              <w:rPr>
                <w:szCs w:val="20"/>
              </w:rPr>
              <w:t>62,05</w:t>
            </w:r>
          </w:p>
        </w:tc>
        <w:tc>
          <w:tcPr>
            <w:tcW w:w="664" w:type="pct"/>
            <w:tcBorders>
              <w:top w:val="nil"/>
              <w:left w:val="nil"/>
              <w:bottom w:val="single" w:sz="4" w:space="0" w:color="auto"/>
              <w:right w:val="single" w:sz="4" w:space="0" w:color="auto"/>
            </w:tcBorders>
            <w:shd w:val="clear" w:color="auto" w:fill="auto"/>
            <w:vAlign w:val="center"/>
            <w:hideMark/>
          </w:tcPr>
          <w:p w14:paraId="036C0B42" w14:textId="6AD2DDE4" w:rsidR="00CE2ED8" w:rsidRPr="00CE2ED8" w:rsidRDefault="00CE2ED8" w:rsidP="00CE2ED8">
            <w:pPr>
              <w:pStyle w:val="110"/>
              <w:rPr>
                <w:rFonts w:cs="Times New Roman"/>
                <w:szCs w:val="20"/>
                <w:lang w:eastAsia="ru-RU"/>
              </w:rPr>
            </w:pPr>
            <w:r w:rsidRPr="00CE2ED8">
              <w:rPr>
                <w:szCs w:val="20"/>
              </w:rPr>
              <w:t>24,62</w:t>
            </w:r>
          </w:p>
        </w:tc>
      </w:tr>
      <w:tr w:rsidR="00715350" w:rsidRPr="00C05CBD" w14:paraId="04B7C93C" w14:textId="77777777" w:rsidTr="00715350">
        <w:trPr>
          <w:trHeight w:val="20"/>
        </w:trPr>
        <w:tc>
          <w:tcPr>
            <w:tcW w:w="243" w:type="pct"/>
            <w:tcBorders>
              <w:top w:val="nil"/>
              <w:left w:val="single" w:sz="4" w:space="0" w:color="auto"/>
              <w:bottom w:val="single" w:sz="4" w:space="0" w:color="auto"/>
              <w:right w:val="single" w:sz="4" w:space="0" w:color="auto"/>
            </w:tcBorders>
            <w:shd w:val="clear" w:color="auto" w:fill="auto"/>
            <w:vAlign w:val="center"/>
            <w:hideMark/>
          </w:tcPr>
          <w:p w14:paraId="73EA863E" w14:textId="77777777" w:rsidR="00CE2ED8" w:rsidRPr="003350F4" w:rsidRDefault="00CE2ED8" w:rsidP="00CE2ED8">
            <w:pPr>
              <w:pStyle w:val="110"/>
              <w:rPr>
                <w:rFonts w:cs="Times New Roman"/>
                <w:szCs w:val="20"/>
                <w:lang w:eastAsia="ru-RU"/>
              </w:rPr>
            </w:pPr>
            <w:r w:rsidRPr="003350F4">
              <w:rPr>
                <w:rFonts w:cs="Times New Roman"/>
                <w:szCs w:val="20"/>
                <w:lang w:eastAsia="ru-RU"/>
              </w:rPr>
              <w:t>3</w:t>
            </w:r>
          </w:p>
        </w:tc>
        <w:tc>
          <w:tcPr>
            <w:tcW w:w="1720" w:type="pct"/>
            <w:tcBorders>
              <w:top w:val="nil"/>
              <w:left w:val="nil"/>
              <w:bottom w:val="single" w:sz="4" w:space="0" w:color="auto"/>
              <w:right w:val="single" w:sz="4" w:space="0" w:color="auto"/>
            </w:tcBorders>
            <w:shd w:val="clear" w:color="auto" w:fill="auto"/>
            <w:vAlign w:val="center"/>
            <w:hideMark/>
          </w:tcPr>
          <w:p w14:paraId="072CF73B" w14:textId="77777777" w:rsidR="00CE2ED8" w:rsidRPr="003350F4" w:rsidRDefault="00CE2ED8" w:rsidP="00CE2ED8">
            <w:pPr>
              <w:pStyle w:val="110"/>
              <w:rPr>
                <w:rFonts w:cs="Times New Roman"/>
                <w:szCs w:val="20"/>
                <w:lang w:eastAsia="ru-RU"/>
              </w:rPr>
            </w:pPr>
            <w:r w:rsidRPr="003350F4">
              <w:rPr>
                <w:rFonts w:cs="Times New Roman"/>
                <w:szCs w:val="20"/>
                <w:lang w:eastAsia="ru-RU"/>
              </w:rPr>
              <w:t>Всего</w:t>
            </w:r>
          </w:p>
        </w:tc>
        <w:tc>
          <w:tcPr>
            <w:tcW w:w="586" w:type="pct"/>
            <w:tcBorders>
              <w:top w:val="nil"/>
              <w:left w:val="nil"/>
              <w:bottom w:val="single" w:sz="4" w:space="0" w:color="auto"/>
              <w:right w:val="single" w:sz="4" w:space="0" w:color="auto"/>
            </w:tcBorders>
            <w:shd w:val="clear" w:color="auto" w:fill="auto"/>
            <w:vAlign w:val="center"/>
            <w:hideMark/>
          </w:tcPr>
          <w:p w14:paraId="63154BE7" w14:textId="1DBCBB02" w:rsidR="00CE2ED8" w:rsidRPr="00CE2ED8" w:rsidRDefault="00CE2ED8" w:rsidP="00CE2ED8">
            <w:pPr>
              <w:pStyle w:val="110"/>
              <w:rPr>
                <w:rFonts w:cs="Times New Roman"/>
                <w:szCs w:val="20"/>
                <w:lang w:eastAsia="ru-RU"/>
              </w:rPr>
            </w:pPr>
            <w:r w:rsidRPr="00CE2ED8">
              <w:rPr>
                <w:rFonts w:cs="Times New Roman"/>
                <w:szCs w:val="20"/>
                <w:lang w:eastAsia="ru-RU"/>
              </w:rPr>
              <w:t>1 028 567</w:t>
            </w:r>
          </w:p>
        </w:tc>
        <w:tc>
          <w:tcPr>
            <w:tcW w:w="458" w:type="pct"/>
            <w:tcBorders>
              <w:top w:val="nil"/>
              <w:left w:val="nil"/>
              <w:bottom w:val="single" w:sz="4" w:space="0" w:color="auto"/>
              <w:right w:val="single" w:sz="4" w:space="0" w:color="auto"/>
            </w:tcBorders>
            <w:shd w:val="clear" w:color="auto" w:fill="auto"/>
            <w:vAlign w:val="center"/>
            <w:hideMark/>
          </w:tcPr>
          <w:p w14:paraId="430DC2F8" w14:textId="680C6E1A" w:rsidR="00CE2ED8" w:rsidRPr="00CE2ED8" w:rsidRDefault="00CE2ED8" w:rsidP="00CE2ED8">
            <w:pPr>
              <w:pStyle w:val="110"/>
              <w:rPr>
                <w:rFonts w:cs="Times New Roman"/>
                <w:szCs w:val="20"/>
                <w:lang w:eastAsia="ru-RU"/>
              </w:rPr>
            </w:pPr>
            <w:r w:rsidRPr="00CE2ED8">
              <w:rPr>
                <w:szCs w:val="20"/>
              </w:rPr>
              <w:t>2817,99</w:t>
            </w:r>
          </w:p>
        </w:tc>
        <w:tc>
          <w:tcPr>
            <w:tcW w:w="664" w:type="pct"/>
            <w:tcBorders>
              <w:top w:val="nil"/>
              <w:left w:val="nil"/>
              <w:bottom w:val="single" w:sz="4" w:space="0" w:color="auto"/>
              <w:right w:val="single" w:sz="4" w:space="0" w:color="auto"/>
            </w:tcBorders>
            <w:shd w:val="clear" w:color="auto" w:fill="auto"/>
            <w:vAlign w:val="center"/>
            <w:hideMark/>
          </w:tcPr>
          <w:p w14:paraId="01FD8D13" w14:textId="3330DD1C" w:rsidR="00CE2ED8" w:rsidRPr="00CE2ED8" w:rsidRDefault="00CE2ED8" w:rsidP="00CE2ED8">
            <w:pPr>
              <w:pStyle w:val="110"/>
              <w:rPr>
                <w:rFonts w:cs="Times New Roman"/>
                <w:szCs w:val="20"/>
                <w:lang w:eastAsia="ru-RU"/>
              </w:rPr>
            </w:pPr>
            <w:r w:rsidRPr="00CE2ED8">
              <w:rPr>
                <w:szCs w:val="20"/>
              </w:rPr>
              <w:t>3</w:t>
            </w:r>
            <w:r w:rsidR="00715350">
              <w:rPr>
                <w:szCs w:val="20"/>
              </w:rPr>
              <w:t xml:space="preserve"> </w:t>
            </w:r>
            <w:r w:rsidRPr="00CE2ED8">
              <w:rPr>
                <w:szCs w:val="20"/>
              </w:rPr>
              <w:t>381,59</w:t>
            </w:r>
          </w:p>
        </w:tc>
        <w:tc>
          <w:tcPr>
            <w:tcW w:w="664" w:type="pct"/>
            <w:tcBorders>
              <w:top w:val="nil"/>
              <w:left w:val="nil"/>
              <w:bottom w:val="single" w:sz="4" w:space="0" w:color="auto"/>
              <w:right w:val="single" w:sz="4" w:space="0" w:color="auto"/>
            </w:tcBorders>
            <w:shd w:val="clear" w:color="auto" w:fill="auto"/>
            <w:vAlign w:val="center"/>
            <w:hideMark/>
          </w:tcPr>
          <w:p w14:paraId="7719B15F" w14:textId="58086730" w:rsidR="00CE2ED8" w:rsidRPr="00CE2ED8" w:rsidRDefault="00CE2ED8" w:rsidP="00CE2ED8">
            <w:pPr>
              <w:pStyle w:val="110"/>
              <w:rPr>
                <w:rFonts w:cs="Times New Roman"/>
                <w:szCs w:val="20"/>
                <w:lang w:eastAsia="ru-RU"/>
              </w:rPr>
            </w:pPr>
            <w:r w:rsidRPr="00CE2ED8">
              <w:rPr>
                <w:szCs w:val="20"/>
              </w:rPr>
              <w:t>197,26</w:t>
            </w:r>
          </w:p>
        </w:tc>
        <w:tc>
          <w:tcPr>
            <w:tcW w:w="664" w:type="pct"/>
            <w:tcBorders>
              <w:top w:val="nil"/>
              <w:left w:val="nil"/>
              <w:bottom w:val="single" w:sz="4" w:space="0" w:color="auto"/>
              <w:right w:val="single" w:sz="4" w:space="0" w:color="auto"/>
            </w:tcBorders>
            <w:shd w:val="clear" w:color="auto" w:fill="auto"/>
            <w:vAlign w:val="center"/>
            <w:hideMark/>
          </w:tcPr>
          <w:p w14:paraId="2FB66E72" w14:textId="16A55378" w:rsidR="00CE2ED8" w:rsidRPr="00CE2ED8" w:rsidRDefault="00CE2ED8" w:rsidP="00CE2ED8">
            <w:pPr>
              <w:pStyle w:val="110"/>
              <w:rPr>
                <w:rFonts w:cs="Times New Roman"/>
                <w:szCs w:val="20"/>
                <w:lang w:eastAsia="ru-RU"/>
              </w:rPr>
            </w:pPr>
            <w:r w:rsidRPr="00CE2ED8">
              <w:rPr>
                <w:szCs w:val="20"/>
              </w:rPr>
              <w:t>78,27</w:t>
            </w:r>
          </w:p>
        </w:tc>
      </w:tr>
    </w:tbl>
    <w:p w14:paraId="28F7C56F" w14:textId="2203A838" w:rsidR="003E0218" w:rsidRDefault="003E0218" w:rsidP="003350F4">
      <w:pPr>
        <w:pStyle w:val="a3"/>
      </w:pPr>
      <w:r>
        <w:t xml:space="preserve">1.3.3 Структурный баланс реализации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w:t>
      </w:r>
      <w:r w:rsidR="009E3958">
        <w:t>городского округа</w:t>
      </w:r>
    </w:p>
    <w:p w14:paraId="589ECC54" w14:textId="08B4C525" w:rsidR="0007377C" w:rsidRDefault="003E0218" w:rsidP="0007377C">
      <w:pPr>
        <w:jc w:val="right"/>
        <w:rPr>
          <w:b/>
          <w:bCs/>
        </w:rPr>
      </w:pPr>
      <w:r w:rsidRPr="0007377C">
        <w:rPr>
          <w:b/>
          <w:bCs/>
        </w:rPr>
        <w:t>Таблица 1</w:t>
      </w:r>
      <w:r w:rsidR="00935393">
        <w:rPr>
          <w:b/>
          <w:bCs/>
        </w:rPr>
        <w:t>2</w:t>
      </w:r>
    </w:p>
    <w:p w14:paraId="445DEE85" w14:textId="5FA3276C" w:rsidR="003E0218" w:rsidRPr="0007377C" w:rsidRDefault="003E0218" w:rsidP="0007377C">
      <w:pPr>
        <w:jc w:val="right"/>
        <w:rPr>
          <w:b/>
          <w:bCs/>
        </w:rPr>
      </w:pPr>
      <w:r w:rsidRPr="0007377C">
        <w:rPr>
          <w:b/>
          <w:bCs/>
        </w:rPr>
        <w:t>Структурный баланс потреблени</w:t>
      </w:r>
      <w:r w:rsidR="002F4C8A">
        <w:rPr>
          <w:b/>
          <w:bCs/>
        </w:rPr>
        <w:t>я</w:t>
      </w:r>
      <w:r w:rsidRPr="0007377C">
        <w:rPr>
          <w:b/>
          <w:bCs/>
        </w:rPr>
        <w:t xml:space="preserve"> холодной воды</w:t>
      </w:r>
      <w:r w:rsidR="002F4C8A">
        <w:rPr>
          <w:b/>
          <w:bCs/>
        </w:rPr>
        <w:t>,</w:t>
      </w:r>
      <w:r w:rsidRPr="0007377C">
        <w:rPr>
          <w:b/>
          <w:bCs/>
        </w:rPr>
        <w:t xml:space="preserve"> существующие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1354"/>
        <w:gridCol w:w="1047"/>
        <w:gridCol w:w="1540"/>
        <w:gridCol w:w="1540"/>
        <w:gridCol w:w="1540"/>
      </w:tblGrid>
      <w:tr w:rsidR="0007377C" w:rsidRPr="00BC6CE9" w14:paraId="23D8989B" w14:textId="77777777" w:rsidTr="00DA0BED">
        <w:trPr>
          <w:trHeight w:val="345"/>
        </w:trPr>
        <w:tc>
          <w:tcPr>
            <w:tcW w:w="1353" w:type="pct"/>
            <w:vMerge w:val="restart"/>
            <w:shd w:val="clear" w:color="auto" w:fill="D9D9D9"/>
            <w:vAlign w:val="center"/>
            <w:hideMark/>
          </w:tcPr>
          <w:p w14:paraId="608CE731" w14:textId="77777777" w:rsidR="0007377C" w:rsidRPr="00BC6CE9" w:rsidRDefault="0007377C" w:rsidP="00DA0BED">
            <w:pPr>
              <w:pStyle w:val="110"/>
              <w:rPr>
                <w:rFonts w:cs="Times New Roman"/>
              </w:rPr>
            </w:pPr>
            <w:r w:rsidRPr="00BC6CE9">
              <w:rPr>
                <w:rFonts w:cs="Times New Roman"/>
              </w:rPr>
              <w:t>Потребители</w:t>
            </w:r>
          </w:p>
        </w:tc>
        <w:tc>
          <w:tcPr>
            <w:tcW w:w="3647" w:type="pct"/>
            <w:gridSpan w:val="5"/>
            <w:shd w:val="clear" w:color="auto" w:fill="D9D9D9"/>
            <w:vAlign w:val="center"/>
            <w:hideMark/>
          </w:tcPr>
          <w:p w14:paraId="188E3D76" w14:textId="05F17479" w:rsidR="0007377C" w:rsidRPr="00C05CBD" w:rsidRDefault="0007377C" w:rsidP="00DA0BED">
            <w:pPr>
              <w:pStyle w:val="110"/>
            </w:pPr>
            <w:r w:rsidRPr="00C05CBD">
              <w:t xml:space="preserve">Существующие значения </w:t>
            </w:r>
          </w:p>
        </w:tc>
      </w:tr>
      <w:tr w:rsidR="0007377C" w:rsidRPr="00BC6CE9" w14:paraId="478D32E2" w14:textId="77777777" w:rsidTr="00DA0BED">
        <w:trPr>
          <w:trHeight w:val="975"/>
        </w:trPr>
        <w:tc>
          <w:tcPr>
            <w:tcW w:w="1353" w:type="pct"/>
            <w:vMerge/>
            <w:shd w:val="clear" w:color="auto" w:fill="D9D9D9"/>
            <w:vAlign w:val="center"/>
            <w:hideMark/>
          </w:tcPr>
          <w:p w14:paraId="476349C0" w14:textId="77777777" w:rsidR="0007377C" w:rsidRPr="00BC6CE9" w:rsidRDefault="0007377C" w:rsidP="00DA0BED">
            <w:pPr>
              <w:pStyle w:val="110"/>
              <w:rPr>
                <w:rFonts w:cs="Times New Roman"/>
              </w:rPr>
            </w:pPr>
          </w:p>
        </w:tc>
        <w:tc>
          <w:tcPr>
            <w:tcW w:w="703" w:type="pct"/>
            <w:shd w:val="clear" w:color="auto" w:fill="D9D9D9"/>
            <w:vAlign w:val="center"/>
            <w:hideMark/>
          </w:tcPr>
          <w:p w14:paraId="4711239D" w14:textId="77777777" w:rsidR="0007377C" w:rsidRPr="00BC6CE9" w:rsidRDefault="0007377C" w:rsidP="00DA0BED">
            <w:pPr>
              <w:pStyle w:val="110"/>
              <w:rPr>
                <w:rFonts w:cs="Times New Roman"/>
              </w:rPr>
            </w:pPr>
            <w:r w:rsidRPr="00BC6CE9">
              <w:rPr>
                <w:rFonts w:cs="Times New Roman"/>
              </w:rPr>
              <w:t xml:space="preserve">Годовой объем потребления, </w:t>
            </w:r>
            <w:r w:rsidRPr="00A71DD7">
              <w:rPr>
                <w:rFonts w:cs="Times New Roman"/>
              </w:rPr>
              <w:t>м</w:t>
            </w:r>
            <w:r w:rsidRPr="00A71DD7">
              <w:rPr>
                <w:rFonts w:cs="Times New Roman"/>
                <w:vertAlign w:val="superscript"/>
              </w:rPr>
              <w:t>3</w:t>
            </w:r>
          </w:p>
        </w:tc>
        <w:tc>
          <w:tcPr>
            <w:tcW w:w="544" w:type="pct"/>
            <w:shd w:val="clear" w:color="auto" w:fill="D9D9D9"/>
            <w:vAlign w:val="center"/>
            <w:hideMark/>
          </w:tcPr>
          <w:p w14:paraId="77902835" w14:textId="6E88440A" w:rsidR="0007377C" w:rsidRPr="00BC6CE9" w:rsidRDefault="00131629" w:rsidP="00DA0BED">
            <w:pPr>
              <w:pStyle w:val="110"/>
              <w:rPr>
                <w:rFonts w:cs="Times New Roman"/>
              </w:rPr>
            </w:pPr>
            <w:r>
              <w:rPr>
                <w:rFonts w:cs="Times New Roman"/>
              </w:rPr>
              <w:t xml:space="preserve">Средний суточный расход,  </w:t>
            </w:r>
            <w:r w:rsidRPr="00A71DD7">
              <w:rPr>
                <w:rFonts w:cs="Times New Roman"/>
                <w:lang w:eastAsia="ru-RU"/>
              </w:rPr>
              <w:t>м</w:t>
            </w:r>
            <w:r w:rsidRPr="00A71DD7">
              <w:rPr>
                <w:rFonts w:cs="Times New Roman"/>
                <w:vertAlign w:val="superscript"/>
                <w:lang w:eastAsia="ru-RU"/>
              </w:rPr>
              <w:t>3</w:t>
            </w:r>
            <w:r w:rsidR="0007377C" w:rsidRPr="00BC6CE9">
              <w:rPr>
                <w:rFonts w:cs="Times New Roman"/>
              </w:rPr>
              <w:t>/сут.</w:t>
            </w:r>
          </w:p>
        </w:tc>
        <w:tc>
          <w:tcPr>
            <w:tcW w:w="800" w:type="pct"/>
            <w:shd w:val="clear" w:color="auto" w:fill="D9D9D9"/>
            <w:vAlign w:val="center"/>
            <w:hideMark/>
          </w:tcPr>
          <w:p w14:paraId="706361DA" w14:textId="65015D59" w:rsidR="0007377C" w:rsidRPr="00BC6CE9" w:rsidRDefault="0007377C" w:rsidP="00131629">
            <w:pPr>
              <w:pStyle w:val="110"/>
              <w:rPr>
                <w:rFonts w:cs="Times New Roman"/>
              </w:rPr>
            </w:pPr>
            <w:r w:rsidRPr="00BC6CE9">
              <w:rPr>
                <w:rFonts w:cs="Times New Roman"/>
              </w:rPr>
              <w:t xml:space="preserve">Максимальный суточный расход, </w:t>
            </w:r>
            <w:r w:rsidR="00131629" w:rsidRPr="00A71DD7">
              <w:rPr>
                <w:rFonts w:cs="Times New Roman"/>
                <w:lang w:eastAsia="ru-RU"/>
              </w:rPr>
              <w:t>м</w:t>
            </w:r>
            <w:r w:rsidR="00131629" w:rsidRPr="00A71DD7">
              <w:rPr>
                <w:rFonts w:cs="Times New Roman"/>
                <w:vertAlign w:val="superscript"/>
                <w:lang w:eastAsia="ru-RU"/>
              </w:rPr>
              <w:t>3</w:t>
            </w:r>
            <w:r w:rsidRPr="00BC6CE9">
              <w:rPr>
                <w:rFonts w:cs="Times New Roman"/>
              </w:rPr>
              <w:t>/сут</w:t>
            </w:r>
          </w:p>
        </w:tc>
        <w:tc>
          <w:tcPr>
            <w:tcW w:w="800" w:type="pct"/>
            <w:shd w:val="clear" w:color="auto" w:fill="D9D9D9"/>
            <w:vAlign w:val="center"/>
            <w:hideMark/>
          </w:tcPr>
          <w:p w14:paraId="2FADD7EA" w14:textId="77777777" w:rsidR="0007377C" w:rsidRPr="00BC6CE9" w:rsidRDefault="0007377C" w:rsidP="00DA0BED">
            <w:pPr>
              <w:pStyle w:val="110"/>
              <w:rPr>
                <w:rFonts w:cs="Times New Roman"/>
              </w:rPr>
            </w:pPr>
            <w:r w:rsidRPr="00BC6CE9">
              <w:rPr>
                <w:rFonts w:cs="Times New Roman"/>
              </w:rPr>
              <w:t xml:space="preserve">Максимальный часовой расход, </w:t>
            </w:r>
            <w:r w:rsidRPr="00A71DD7">
              <w:rPr>
                <w:rFonts w:cs="Times New Roman"/>
              </w:rPr>
              <w:t>м</w:t>
            </w:r>
            <w:r w:rsidRPr="00A71DD7">
              <w:rPr>
                <w:rFonts w:cs="Times New Roman"/>
                <w:vertAlign w:val="superscript"/>
              </w:rPr>
              <w:t>3</w:t>
            </w:r>
            <w:r w:rsidRPr="00BC6CE9">
              <w:rPr>
                <w:rFonts w:cs="Times New Roman"/>
              </w:rPr>
              <w:t>.куб/час</w:t>
            </w:r>
          </w:p>
        </w:tc>
        <w:tc>
          <w:tcPr>
            <w:tcW w:w="800" w:type="pct"/>
            <w:shd w:val="clear" w:color="auto" w:fill="D9D9D9"/>
            <w:vAlign w:val="center"/>
            <w:hideMark/>
          </w:tcPr>
          <w:p w14:paraId="3B40FF41" w14:textId="77777777" w:rsidR="0007377C" w:rsidRPr="00BC6CE9" w:rsidRDefault="0007377C" w:rsidP="00DA0BED">
            <w:pPr>
              <w:pStyle w:val="110"/>
              <w:rPr>
                <w:rFonts w:cs="Times New Roman"/>
              </w:rPr>
            </w:pPr>
            <w:r w:rsidRPr="00BC6CE9">
              <w:rPr>
                <w:rFonts w:cs="Times New Roman"/>
              </w:rPr>
              <w:t>Максимальный секундный расход, л/сек</w:t>
            </w:r>
          </w:p>
        </w:tc>
      </w:tr>
      <w:tr w:rsidR="00C359CA" w:rsidRPr="00BC6CE9" w14:paraId="7E608BAF" w14:textId="77777777" w:rsidTr="008A0805">
        <w:trPr>
          <w:trHeight w:val="124"/>
        </w:trPr>
        <w:tc>
          <w:tcPr>
            <w:tcW w:w="1353" w:type="pct"/>
            <w:shd w:val="clear" w:color="auto" w:fill="auto"/>
            <w:vAlign w:val="center"/>
            <w:hideMark/>
          </w:tcPr>
          <w:p w14:paraId="0EE5F2E1" w14:textId="77777777" w:rsidR="00C359CA" w:rsidRPr="00BC6CE9" w:rsidRDefault="00C359CA" w:rsidP="00C359CA">
            <w:pPr>
              <w:pStyle w:val="110"/>
              <w:rPr>
                <w:rFonts w:cs="Times New Roman"/>
                <w:lang w:eastAsia="ru-RU"/>
              </w:rPr>
            </w:pPr>
            <w:r w:rsidRPr="00BC6CE9">
              <w:rPr>
                <w:rFonts w:cs="Times New Roman"/>
                <w:lang w:eastAsia="ru-RU"/>
              </w:rPr>
              <w:t>Население</w:t>
            </w:r>
          </w:p>
        </w:tc>
        <w:tc>
          <w:tcPr>
            <w:tcW w:w="703" w:type="pct"/>
            <w:shd w:val="clear" w:color="auto" w:fill="auto"/>
            <w:noWrap/>
          </w:tcPr>
          <w:p w14:paraId="26A34EFF" w14:textId="0AAFC280" w:rsidR="00C359CA" w:rsidRPr="00337AF6" w:rsidRDefault="00C359CA" w:rsidP="00C359CA">
            <w:pPr>
              <w:pStyle w:val="110"/>
              <w:rPr>
                <w:highlight w:val="green"/>
              </w:rPr>
            </w:pPr>
            <w:r w:rsidRPr="000353F6">
              <w:t>705 508</w:t>
            </w:r>
          </w:p>
        </w:tc>
        <w:tc>
          <w:tcPr>
            <w:tcW w:w="544" w:type="pct"/>
            <w:shd w:val="clear" w:color="auto" w:fill="auto"/>
            <w:hideMark/>
          </w:tcPr>
          <w:p w14:paraId="621A5B62" w14:textId="18ADC8BA" w:rsidR="00C359CA" w:rsidRPr="00337AF6" w:rsidRDefault="00C359CA" w:rsidP="00C359CA">
            <w:pPr>
              <w:pStyle w:val="110"/>
              <w:rPr>
                <w:highlight w:val="red"/>
              </w:rPr>
            </w:pPr>
            <w:r w:rsidRPr="000353F6">
              <w:t>1 932,90</w:t>
            </w:r>
          </w:p>
        </w:tc>
        <w:tc>
          <w:tcPr>
            <w:tcW w:w="800" w:type="pct"/>
            <w:shd w:val="clear" w:color="auto" w:fill="auto"/>
            <w:hideMark/>
          </w:tcPr>
          <w:p w14:paraId="2830BB22" w14:textId="63A55DDF" w:rsidR="00C359CA" w:rsidRPr="00337AF6" w:rsidRDefault="00C359CA" w:rsidP="00C359CA">
            <w:pPr>
              <w:pStyle w:val="110"/>
              <w:rPr>
                <w:highlight w:val="red"/>
              </w:rPr>
            </w:pPr>
            <w:r w:rsidRPr="000353F6">
              <w:t>2 319,48</w:t>
            </w:r>
          </w:p>
        </w:tc>
        <w:tc>
          <w:tcPr>
            <w:tcW w:w="800" w:type="pct"/>
            <w:shd w:val="clear" w:color="auto" w:fill="auto"/>
            <w:hideMark/>
          </w:tcPr>
          <w:p w14:paraId="7087DCD8" w14:textId="0FA44996" w:rsidR="00C359CA" w:rsidRPr="00337AF6" w:rsidRDefault="00C359CA" w:rsidP="00C359CA">
            <w:pPr>
              <w:pStyle w:val="110"/>
              <w:rPr>
                <w:highlight w:val="red"/>
              </w:rPr>
            </w:pPr>
            <w:r w:rsidRPr="000353F6">
              <w:t>135,30</w:t>
            </w:r>
          </w:p>
        </w:tc>
        <w:tc>
          <w:tcPr>
            <w:tcW w:w="800" w:type="pct"/>
            <w:shd w:val="clear" w:color="auto" w:fill="auto"/>
            <w:hideMark/>
          </w:tcPr>
          <w:p w14:paraId="27302DFA" w14:textId="374A941F" w:rsidR="00C359CA" w:rsidRPr="00337AF6" w:rsidRDefault="00C359CA" w:rsidP="00C359CA">
            <w:pPr>
              <w:pStyle w:val="110"/>
              <w:rPr>
                <w:highlight w:val="red"/>
              </w:rPr>
            </w:pPr>
            <w:r w:rsidRPr="000353F6">
              <w:t>53,69</w:t>
            </w:r>
          </w:p>
        </w:tc>
      </w:tr>
      <w:tr w:rsidR="00C359CA" w:rsidRPr="00BC6CE9" w14:paraId="7EA9B10A" w14:textId="77777777" w:rsidTr="008A0805">
        <w:trPr>
          <w:trHeight w:val="170"/>
        </w:trPr>
        <w:tc>
          <w:tcPr>
            <w:tcW w:w="1353" w:type="pct"/>
            <w:shd w:val="clear" w:color="auto" w:fill="auto"/>
            <w:vAlign w:val="center"/>
            <w:hideMark/>
          </w:tcPr>
          <w:p w14:paraId="58DBBDCC" w14:textId="77777777" w:rsidR="00C359CA" w:rsidRPr="00BC6CE9" w:rsidRDefault="00C359CA" w:rsidP="00C359CA">
            <w:pPr>
              <w:pStyle w:val="110"/>
              <w:rPr>
                <w:rFonts w:cs="Times New Roman"/>
                <w:lang w:eastAsia="ru-RU"/>
              </w:rPr>
            </w:pPr>
            <w:r w:rsidRPr="00BC6CE9">
              <w:rPr>
                <w:rFonts w:cs="Times New Roman"/>
                <w:lang w:eastAsia="ru-RU"/>
              </w:rPr>
              <w:t>Бюджетные организации</w:t>
            </w:r>
          </w:p>
        </w:tc>
        <w:tc>
          <w:tcPr>
            <w:tcW w:w="703" w:type="pct"/>
            <w:shd w:val="clear" w:color="auto" w:fill="auto"/>
            <w:noWrap/>
          </w:tcPr>
          <w:p w14:paraId="010D1374" w14:textId="6D96B3EF" w:rsidR="00C359CA" w:rsidRPr="00337AF6" w:rsidRDefault="00C359CA" w:rsidP="00C359CA">
            <w:pPr>
              <w:pStyle w:val="110"/>
              <w:rPr>
                <w:highlight w:val="green"/>
              </w:rPr>
            </w:pPr>
            <w:r w:rsidRPr="000353F6">
              <w:t>164 437</w:t>
            </w:r>
          </w:p>
        </w:tc>
        <w:tc>
          <w:tcPr>
            <w:tcW w:w="544" w:type="pct"/>
            <w:shd w:val="clear" w:color="auto" w:fill="auto"/>
            <w:hideMark/>
          </w:tcPr>
          <w:p w14:paraId="6DB00289" w14:textId="1443C1FD" w:rsidR="00C359CA" w:rsidRPr="00337AF6" w:rsidRDefault="00C359CA" w:rsidP="00C359CA">
            <w:pPr>
              <w:pStyle w:val="110"/>
              <w:rPr>
                <w:highlight w:val="red"/>
              </w:rPr>
            </w:pPr>
            <w:r w:rsidRPr="000353F6">
              <w:t>450,51</w:t>
            </w:r>
          </w:p>
        </w:tc>
        <w:tc>
          <w:tcPr>
            <w:tcW w:w="800" w:type="pct"/>
            <w:shd w:val="clear" w:color="auto" w:fill="auto"/>
            <w:hideMark/>
          </w:tcPr>
          <w:p w14:paraId="145E20DC" w14:textId="6C206948" w:rsidR="00C359CA" w:rsidRPr="00337AF6" w:rsidRDefault="00C359CA" w:rsidP="00C359CA">
            <w:pPr>
              <w:pStyle w:val="110"/>
              <w:rPr>
                <w:highlight w:val="red"/>
              </w:rPr>
            </w:pPr>
            <w:r w:rsidRPr="000353F6">
              <w:t>540,61</w:t>
            </w:r>
          </w:p>
        </w:tc>
        <w:tc>
          <w:tcPr>
            <w:tcW w:w="800" w:type="pct"/>
            <w:shd w:val="clear" w:color="auto" w:fill="auto"/>
            <w:hideMark/>
          </w:tcPr>
          <w:p w14:paraId="7A1F43E7" w14:textId="249E4F00" w:rsidR="00C359CA" w:rsidRPr="00337AF6" w:rsidRDefault="00C359CA" w:rsidP="00C359CA">
            <w:pPr>
              <w:pStyle w:val="110"/>
              <w:rPr>
                <w:highlight w:val="red"/>
              </w:rPr>
            </w:pPr>
            <w:r w:rsidRPr="000353F6">
              <w:t>31,54</w:t>
            </w:r>
          </w:p>
        </w:tc>
        <w:tc>
          <w:tcPr>
            <w:tcW w:w="800" w:type="pct"/>
            <w:shd w:val="clear" w:color="auto" w:fill="auto"/>
            <w:hideMark/>
          </w:tcPr>
          <w:p w14:paraId="1C7CE6A9" w14:textId="672E96FA" w:rsidR="00C359CA" w:rsidRPr="00337AF6" w:rsidRDefault="00C359CA" w:rsidP="00C359CA">
            <w:pPr>
              <w:pStyle w:val="110"/>
              <w:rPr>
                <w:highlight w:val="red"/>
              </w:rPr>
            </w:pPr>
            <w:r w:rsidRPr="000353F6">
              <w:t>12,52</w:t>
            </w:r>
          </w:p>
        </w:tc>
      </w:tr>
      <w:tr w:rsidR="00C359CA" w:rsidRPr="00BC6CE9" w14:paraId="091CB59A" w14:textId="77777777" w:rsidTr="008A0805">
        <w:trPr>
          <w:trHeight w:val="70"/>
        </w:trPr>
        <w:tc>
          <w:tcPr>
            <w:tcW w:w="1353" w:type="pct"/>
            <w:shd w:val="clear" w:color="auto" w:fill="auto"/>
            <w:vAlign w:val="center"/>
            <w:hideMark/>
          </w:tcPr>
          <w:p w14:paraId="4EF9D00E" w14:textId="77777777" w:rsidR="00C359CA" w:rsidRPr="00BC6CE9" w:rsidRDefault="00C359CA" w:rsidP="00C359CA">
            <w:pPr>
              <w:pStyle w:val="110"/>
              <w:rPr>
                <w:rFonts w:cs="Times New Roman"/>
                <w:lang w:eastAsia="ru-RU"/>
              </w:rPr>
            </w:pPr>
            <w:r w:rsidRPr="00BC6CE9">
              <w:rPr>
                <w:rFonts w:cs="Times New Roman"/>
                <w:lang w:eastAsia="ru-RU"/>
              </w:rPr>
              <w:t>Прочие потребители</w:t>
            </w:r>
          </w:p>
        </w:tc>
        <w:tc>
          <w:tcPr>
            <w:tcW w:w="703" w:type="pct"/>
            <w:shd w:val="clear" w:color="auto" w:fill="auto"/>
            <w:noWrap/>
          </w:tcPr>
          <w:p w14:paraId="60AF9A00" w14:textId="483448D5" w:rsidR="00C359CA" w:rsidRPr="00337AF6" w:rsidRDefault="00C359CA" w:rsidP="00C359CA">
            <w:pPr>
              <w:pStyle w:val="110"/>
              <w:rPr>
                <w:highlight w:val="green"/>
              </w:rPr>
            </w:pPr>
            <w:r w:rsidRPr="000353F6">
              <w:t>158 622</w:t>
            </w:r>
          </w:p>
        </w:tc>
        <w:tc>
          <w:tcPr>
            <w:tcW w:w="544" w:type="pct"/>
            <w:shd w:val="clear" w:color="auto" w:fill="auto"/>
            <w:hideMark/>
          </w:tcPr>
          <w:p w14:paraId="4BB3E7F0" w14:textId="20E284F5" w:rsidR="00C359CA" w:rsidRPr="00337AF6" w:rsidRDefault="00C359CA" w:rsidP="00C359CA">
            <w:pPr>
              <w:pStyle w:val="110"/>
              <w:rPr>
                <w:highlight w:val="red"/>
              </w:rPr>
            </w:pPr>
            <w:r w:rsidRPr="000353F6">
              <w:t>434,58</w:t>
            </w:r>
          </w:p>
        </w:tc>
        <w:tc>
          <w:tcPr>
            <w:tcW w:w="800" w:type="pct"/>
            <w:shd w:val="clear" w:color="auto" w:fill="auto"/>
            <w:hideMark/>
          </w:tcPr>
          <w:p w14:paraId="4FD5B848" w14:textId="5DDF868A" w:rsidR="00C359CA" w:rsidRPr="00337AF6" w:rsidRDefault="00C359CA" w:rsidP="00C359CA">
            <w:pPr>
              <w:pStyle w:val="110"/>
              <w:rPr>
                <w:highlight w:val="red"/>
              </w:rPr>
            </w:pPr>
            <w:r w:rsidRPr="000353F6">
              <w:t>521,50</w:t>
            </w:r>
          </w:p>
        </w:tc>
        <w:tc>
          <w:tcPr>
            <w:tcW w:w="800" w:type="pct"/>
            <w:shd w:val="clear" w:color="auto" w:fill="auto"/>
            <w:hideMark/>
          </w:tcPr>
          <w:p w14:paraId="550B70AE" w14:textId="28143DE3" w:rsidR="00C359CA" w:rsidRPr="00337AF6" w:rsidRDefault="00C359CA" w:rsidP="00C359CA">
            <w:pPr>
              <w:pStyle w:val="110"/>
              <w:rPr>
                <w:highlight w:val="red"/>
              </w:rPr>
            </w:pPr>
            <w:r w:rsidRPr="000353F6">
              <w:t>30,42</w:t>
            </w:r>
          </w:p>
        </w:tc>
        <w:tc>
          <w:tcPr>
            <w:tcW w:w="800" w:type="pct"/>
            <w:shd w:val="clear" w:color="auto" w:fill="auto"/>
            <w:hideMark/>
          </w:tcPr>
          <w:p w14:paraId="32EEAAD6" w14:textId="568B0BDC" w:rsidR="00C359CA" w:rsidRPr="00337AF6" w:rsidRDefault="00C359CA" w:rsidP="00C359CA">
            <w:pPr>
              <w:pStyle w:val="110"/>
              <w:rPr>
                <w:highlight w:val="red"/>
              </w:rPr>
            </w:pPr>
            <w:r w:rsidRPr="000353F6">
              <w:t>12,07</w:t>
            </w:r>
          </w:p>
        </w:tc>
      </w:tr>
      <w:tr w:rsidR="00C359CA" w:rsidRPr="00BC6CE9" w14:paraId="79E8AC66" w14:textId="77777777" w:rsidTr="008A0805">
        <w:trPr>
          <w:trHeight w:val="106"/>
        </w:trPr>
        <w:tc>
          <w:tcPr>
            <w:tcW w:w="1353" w:type="pct"/>
            <w:shd w:val="clear" w:color="auto" w:fill="auto"/>
            <w:vAlign w:val="center"/>
            <w:hideMark/>
          </w:tcPr>
          <w:p w14:paraId="2D6F90F7" w14:textId="77777777" w:rsidR="00C359CA" w:rsidRPr="00BC6CE9" w:rsidRDefault="00C359CA" w:rsidP="00C359CA">
            <w:pPr>
              <w:pStyle w:val="110"/>
              <w:rPr>
                <w:rFonts w:cs="Times New Roman"/>
                <w:lang w:eastAsia="ru-RU"/>
              </w:rPr>
            </w:pPr>
            <w:r w:rsidRPr="00BC6CE9">
              <w:rPr>
                <w:rFonts w:cs="Times New Roman"/>
                <w:lang w:eastAsia="ru-RU"/>
              </w:rPr>
              <w:t>Собственные нужды</w:t>
            </w:r>
          </w:p>
        </w:tc>
        <w:tc>
          <w:tcPr>
            <w:tcW w:w="703" w:type="pct"/>
            <w:shd w:val="clear" w:color="auto" w:fill="auto"/>
            <w:noWrap/>
            <w:hideMark/>
          </w:tcPr>
          <w:p w14:paraId="2C191A2A" w14:textId="183F0D95" w:rsidR="00C359CA" w:rsidRPr="00337AF6" w:rsidRDefault="00C359CA" w:rsidP="00C359CA">
            <w:pPr>
              <w:pStyle w:val="110"/>
              <w:rPr>
                <w:highlight w:val="red"/>
              </w:rPr>
            </w:pPr>
            <w:r w:rsidRPr="000353F6">
              <w:t>37 797</w:t>
            </w:r>
          </w:p>
        </w:tc>
        <w:tc>
          <w:tcPr>
            <w:tcW w:w="544" w:type="pct"/>
            <w:shd w:val="clear" w:color="auto" w:fill="auto"/>
            <w:hideMark/>
          </w:tcPr>
          <w:p w14:paraId="5A0D8D34" w14:textId="746BFBAF" w:rsidR="00C359CA" w:rsidRPr="00337AF6" w:rsidRDefault="00C359CA" w:rsidP="00C359CA">
            <w:pPr>
              <w:pStyle w:val="110"/>
              <w:rPr>
                <w:highlight w:val="red"/>
              </w:rPr>
            </w:pPr>
            <w:r w:rsidRPr="000353F6">
              <w:t>103,55</w:t>
            </w:r>
          </w:p>
        </w:tc>
        <w:tc>
          <w:tcPr>
            <w:tcW w:w="800" w:type="pct"/>
            <w:shd w:val="clear" w:color="auto" w:fill="auto"/>
            <w:hideMark/>
          </w:tcPr>
          <w:p w14:paraId="54EEFCD3" w14:textId="2DD29041" w:rsidR="00C359CA" w:rsidRPr="00337AF6" w:rsidRDefault="00C359CA" w:rsidP="00C359CA">
            <w:pPr>
              <w:pStyle w:val="110"/>
              <w:rPr>
                <w:highlight w:val="red"/>
              </w:rPr>
            </w:pPr>
            <w:r w:rsidRPr="000353F6">
              <w:t>124,26</w:t>
            </w:r>
          </w:p>
        </w:tc>
        <w:tc>
          <w:tcPr>
            <w:tcW w:w="800" w:type="pct"/>
            <w:shd w:val="clear" w:color="auto" w:fill="auto"/>
            <w:hideMark/>
          </w:tcPr>
          <w:p w14:paraId="6F660AEF" w14:textId="2710507A" w:rsidR="00C359CA" w:rsidRPr="00337AF6" w:rsidRDefault="00C359CA" w:rsidP="00C359CA">
            <w:pPr>
              <w:pStyle w:val="110"/>
              <w:rPr>
                <w:highlight w:val="red"/>
              </w:rPr>
            </w:pPr>
            <w:r w:rsidRPr="000353F6">
              <w:t>7,25</w:t>
            </w:r>
          </w:p>
        </w:tc>
        <w:tc>
          <w:tcPr>
            <w:tcW w:w="800" w:type="pct"/>
            <w:shd w:val="clear" w:color="auto" w:fill="auto"/>
            <w:hideMark/>
          </w:tcPr>
          <w:p w14:paraId="38BE5C53" w14:textId="76EC2A01" w:rsidR="00C359CA" w:rsidRPr="00337AF6" w:rsidRDefault="00C359CA" w:rsidP="00C359CA">
            <w:pPr>
              <w:pStyle w:val="110"/>
              <w:rPr>
                <w:highlight w:val="red"/>
              </w:rPr>
            </w:pPr>
            <w:r w:rsidRPr="000353F6">
              <w:t>2,88</w:t>
            </w:r>
          </w:p>
        </w:tc>
      </w:tr>
      <w:tr w:rsidR="00C359CA" w:rsidRPr="00BC6CE9" w14:paraId="6A13B478" w14:textId="77777777" w:rsidTr="008A0805">
        <w:trPr>
          <w:trHeight w:val="152"/>
        </w:trPr>
        <w:tc>
          <w:tcPr>
            <w:tcW w:w="1353" w:type="pct"/>
            <w:shd w:val="clear" w:color="auto" w:fill="auto"/>
            <w:vAlign w:val="center"/>
            <w:hideMark/>
          </w:tcPr>
          <w:p w14:paraId="6E2AB37F" w14:textId="77777777" w:rsidR="00C359CA" w:rsidRPr="00BC6CE9" w:rsidRDefault="00C359CA" w:rsidP="00C359CA">
            <w:pPr>
              <w:pStyle w:val="110"/>
              <w:rPr>
                <w:rFonts w:cs="Times New Roman"/>
                <w:sz w:val="19"/>
                <w:szCs w:val="19"/>
                <w:lang w:eastAsia="ru-RU"/>
              </w:rPr>
            </w:pPr>
            <w:r w:rsidRPr="00BC6CE9">
              <w:rPr>
                <w:rFonts w:cs="Times New Roman"/>
                <w:sz w:val="19"/>
                <w:szCs w:val="19"/>
                <w:lang w:eastAsia="ru-RU"/>
              </w:rPr>
              <w:t>Потери</w:t>
            </w:r>
          </w:p>
        </w:tc>
        <w:tc>
          <w:tcPr>
            <w:tcW w:w="703" w:type="pct"/>
            <w:shd w:val="clear" w:color="auto" w:fill="auto"/>
            <w:noWrap/>
            <w:hideMark/>
          </w:tcPr>
          <w:p w14:paraId="77350572" w14:textId="11802EB8" w:rsidR="00C359CA" w:rsidRPr="00337AF6" w:rsidRDefault="00C359CA" w:rsidP="00C359CA">
            <w:pPr>
              <w:pStyle w:val="110"/>
              <w:rPr>
                <w:highlight w:val="red"/>
              </w:rPr>
            </w:pPr>
            <w:r w:rsidRPr="000A14F4">
              <w:t>76 284</w:t>
            </w:r>
          </w:p>
        </w:tc>
        <w:tc>
          <w:tcPr>
            <w:tcW w:w="544" w:type="pct"/>
            <w:shd w:val="clear" w:color="auto" w:fill="auto"/>
            <w:hideMark/>
          </w:tcPr>
          <w:p w14:paraId="481EDF6C" w14:textId="24BB8755" w:rsidR="00C359CA" w:rsidRPr="00337AF6" w:rsidRDefault="00C359CA" w:rsidP="00C359CA">
            <w:pPr>
              <w:pStyle w:val="110"/>
              <w:rPr>
                <w:highlight w:val="red"/>
              </w:rPr>
            </w:pPr>
            <w:r w:rsidRPr="000A14F4">
              <w:t>209,00</w:t>
            </w:r>
          </w:p>
        </w:tc>
        <w:tc>
          <w:tcPr>
            <w:tcW w:w="800" w:type="pct"/>
            <w:shd w:val="clear" w:color="auto" w:fill="auto"/>
            <w:hideMark/>
          </w:tcPr>
          <w:p w14:paraId="636E198F" w14:textId="41F36946" w:rsidR="00C359CA" w:rsidRPr="00337AF6" w:rsidRDefault="00C359CA" w:rsidP="00C359CA">
            <w:pPr>
              <w:pStyle w:val="110"/>
              <w:rPr>
                <w:highlight w:val="red"/>
              </w:rPr>
            </w:pPr>
            <w:r w:rsidRPr="000A14F4">
              <w:t>250,80</w:t>
            </w:r>
          </w:p>
        </w:tc>
        <w:tc>
          <w:tcPr>
            <w:tcW w:w="800" w:type="pct"/>
            <w:shd w:val="clear" w:color="auto" w:fill="auto"/>
            <w:hideMark/>
          </w:tcPr>
          <w:p w14:paraId="11D76F4C" w14:textId="3F9C5807" w:rsidR="00C359CA" w:rsidRPr="00337AF6" w:rsidRDefault="00C359CA" w:rsidP="00C359CA">
            <w:pPr>
              <w:pStyle w:val="110"/>
              <w:rPr>
                <w:highlight w:val="red"/>
              </w:rPr>
            </w:pPr>
            <w:r w:rsidRPr="000A14F4">
              <w:t>14,63</w:t>
            </w:r>
          </w:p>
        </w:tc>
        <w:tc>
          <w:tcPr>
            <w:tcW w:w="800" w:type="pct"/>
            <w:shd w:val="clear" w:color="auto" w:fill="auto"/>
            <w:hideMark/>
          </w:tcPr>
          <w:p w14:paraId="10D5831D" w14:textId="06D41DF7" w:rsidR="00C359CA" w:rsidRPr="00337AF6" w:rsidRDefault="00C359CA" w:rsidP="00C359CA">
            <w:pPr>
              <w:pStyle w:val="110"/>
              <w:rPr>
                <w:highlight w:val="red"/>
              </w:rPr>
            </w:pPr>
            <w:r w:rsidRPr="000A14F4">
              <w:t>5,81</w:t>
            </w:r>
          </w:p>
        </w:tc>
      </w:tr>
      <w:tr w:rsidR="00C359CA" w:rsidRPr="00BC6CE9" w14:paraId="6A9EDCE2" w14:textId="77777777" w:rsidTr="008A0805">
        <w:trPr>
          <w:trHeight w:val="70"/>
        </w:trPr>
        <w:tc>
          <w:tcPr>
            <w:tcW w:w="1353" w:type="pct"/>
            <w:shd w:val="clear" w:color="auto" w:fill="auto"/>
            <w:vAlign w:val="center"/>
            <w:hideMark/>
          </w:tcPr>
          <w:p w14:paraId="10FF3DA2" w14:textId="77777777" w:rsidR="00C359CA" w:rsidRPr="00BC6CE9" w:rsidRDefault="00C359CA" w:rsidP="00C359CA">
            <w:pPr>
              <w:pStyle w:val="110"/>
              <w:rPr>
                <w:rFonts w:cs="Times New Roman"/>
                <w:sz w:val="19"/>
                <w:szCs w:val="19"/>
                <w:lang w:eastAsia="ru-RU"/>
              </w:rPr>
            </w:pPr>
            <w:r w:rsidRPr="00BC6CE9">
              <w:rPr>
                <w:rFonts w:cs="Times New Roman"/>
                <w:sz w:val="19"/>
                <w:szCs w:val="19"/>
                <w:lang w:eastAsia="ru-RU"/>
              </w:rPr>
              <w:t>Итого</w:t>
            </w:r>
          </w:p>
        </w:tc>
        <w:tc>
          <w:tcPr>
            <w:tcW w:w="703" w:type="pct"/>
            <w:shd w:val="clear" w:color="auto" w:fill="auto"/>
            <w:noWrap/>
            <w:hideMark/>
          </w:tcPr>
          <w:p w14:paraId="2AEC21C1" w14:textId="77BD71DA" w:rsidR="00C359CA" w:rsidRPr="00337AF6" w:rsidRDefault="00C359CA" w:rsidP="00C359CA">
            <w:pPr>
              <w:pStyle w:val="110"/>
              <w:rPr>
                <w:highlight w:val="red"/>
              </w:rPr>
            </w:pPr>
            <w:r w:rsidRPr="000A14F4">
              <w:t>1 142 648</w:t>
            </w:r>
          </w:p>
        </w:tc>
        <w:tc>
          <w:tcPr>
            <w:tcW w:w="544" w:type="pct"/>
            <w:shd w:val="clear" w:color="auto" w:fill="auto"/>
            <w:noWrap/>
            <w:hideMark/>
          </w:tcPr>
          <w:p w14:paraId="3FD7C1E7" w14:textId="70263F79" w:rsidR="00C359CA" w:rsidRPr="00337AF6" w:rsidRDefault="00C359CA" w:rsidP="00C359CA">
            <w:pPr>
              <w:pStyle w:val="110"/>
              <w:rPr>
                <w:highlight w:val="red"/>
              </w:rPr>
            </w:pPr>
            <w:r w:rsidRPr="000A14F4">
              <w:t>3 130,54</w:t>
            </w:r>
          </w:p>
        </w:tc>
        <w:tc>
          <w:tcPr>
            <w:tcW w:w="800" w:type="pct"/>
            <w:shd w:val="clear" w:color="auto" w:fill="auto"/>
            <w:noWrap/>
            <w:hideMark/>
          </w:tcPr>
          <w:p w14:paraId="53369E1F" w14:textId="5E3B3B9C" w:rsidR="00C359CA" w:rsidRPr="00337AF6" w:rsidRDefault="00C359CA" w:rsidP="00C359CA">
            <w:pPr>
              <w:pStyle w:val="110"/>
              <w:rPr>
                <w:highlight w:val="red"/>
              </w:rPr>
            </w:pPr>
            <w:r w:rsidRPr="000A14F4">
              <w:t>3 756,65</w:t>
            </w:r>
          </w:p>
        </w:tc>
        <w:tc>
          <w:tcPr>
            <w:tcW w:w="800" w:type="pct"/>
            <w:shd w:val="clear" w:color="auto" w:fill="auto"/>
            <w:noWrap/>
            <w:hideMark/>
          </w:tcPr>
          <w:p w14:paraId="715CF7FB" w14:textId="17A1CDFA" w:rsidR="00C359CA" w:rsidRPr="00337AF6" w:rsidRDefault="00C359CA" w:rsidP="00C359CA">
            <w:pPr>
              <w:pStyle w:val="110"/>
              <w:rPr>
                <w:highlight w:val="red"/>
              </w:rPr>
            </w:pPr>
            <w:r w:rsidRPr="000A14F4">
              <w:t>219,14</w:t>
            </w:r>
          </w:p>
        </w:tc>
        <w:tc>
          <w:tcPr>
            <w:tcW w:w="800" w:type="pct"/>
            <w:shd w:val="clear" w:color="auto" w:fill="auto"/>
            <w:noWrap/>
            <w:hideMark/>
          </w:tcPr>
          <w:p w14:paraId="16A24788" w14:textId="63245576" w:rsidR="00C359CA" w:rsidRPr="00337AF6" w:rsidRDefault="00C359CA" w:rsidP="00C359CA">
            <w:pPr>
              <w:pStyle w:val="110"/>
              <w:rPr>
                <w:highlight w:val="red"/>
              </w:rPr>
            </w:pPr>
            <w:r w:rsidRPr="000A14F4">
              <w:t>86,97</w:t>
            </w:r>
          </w:p>
        </w:tc>
      </w:tr>
    </w:tbl>
    <w:p w14:paraId="51E2C571" w14:textId="50D34489" w:rsidR="003E0218" w:rsidRDefault="009E5257" w:rsidP="0007377C">
      <w:pPr>
        <w:jc w:val="center"/>
      </w:pPr>
      <w:r>
        <w:rPr>
          <w:noProof/>
          <w:lang w:eastAsia="ru-RU"/>
        </w:rPr>
        <w:drawing>
          <wp:inline distT="0" distB="0" distL="0" distR="0" wp14:anchorId="5BAFFC48" wp14:editId="3D68C79F">
            <wp:extent cx="4810125" cy="3133725"/>
            <wp:effectExtent l="0" t="0" r="9525" b="9525"/>
            <wp:docPr id="3" name="Диаграмма 3">
              <a:extLst xmlns:a="http://schemas.openxmlformats.org/drawingml/2006/main">
                <a:ext uri="{FF2B5EF4-FFF2-40B4-BE49-F238E27FC236}">
                  <a16:creationId xmlns:a16="http://schemas.microsoft.com/office/drawing/2014/main" id="{5E57B2B6-4CC3-0726-A03D-4AC53B7BC1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3BD5DDD" w14:textId="6B6ED5E4" w:rsidR="003E0218" w:rsidRPr="0007377C" w:rsidRDefault="003E0218" w:rsidP="0007377C">
      <w:pPr>
        <w:jc w:val="center"/>
        <w:rPr>
          <w:sz w:val="20"/>
          <w:szCs w:val="20"/>
        </w:rPr>
      </w:pPr>
      <w:r w:rsidRPr="0007377C">
        <w:rPr>
          <w:sz w:val="20"/>
          <w:szCs w:val="20"/>
        </w:rPr>
        <w:t xml:space="preserve">Рисунок </w:t>
      </w:r>
      <w:r w:rsidR="00935393">
        <w:rPr>
          <w:sz w:val="20"/>
          <w:szCs w:val="20"/>
        </w:rPr>
        <w:t>1</w:t>
      </w:r>
      <w:r w:rsidRPr="0007377C">
        <w:rPr>
          <w:sz w:val="20"/>
          <w:szCs w:val="20"/>
        </w:rPr>
        <w:t xml:space="preserve"> - Структура годового расхода воды муниципального образования городской округ </w:t>
      </w:r>
      <w:r w:rsidR="00DA2835">
        <w:rPr>
          <w:sz w:val="20"/>
          <w:szCs w:val="20"/>
        </w:rPr>
        <w:t>Анадырь</w:t>
      </w:r>
    </w:p>
    <w:p w14:paraId="6A8D6118" w14:textId="23BC1715" w:rsidR="003E0218" w:rsidRDefault="003E0218" w:rsidP="0007377C">
      <w:pPr>
        <w:spacing w:before="240"/>
      </w:pPr>
      <w:r>
        <w:lastRenderedPageBreak/>
        <w:t>Объем водопотребления складывается из объемов воды на хозяйственно-питьевое водоснабжение населения, хозяйственное водоснабжение предприятий местной промышленности, противопожарные нужды городско</w:t>
      </w:r>
      <w:r w:rsidR="0007377C">
        <w:t>го</w:t>
      </w:r>
      <w:r>
        <w:t xml:space="preserve"> округ</w:t>
      </w:r>
      <w:r w:rsidR="0007377C">
        <w:t>а</w:t>
      </w:r>
      <w:r>
        <w:t xml:space="preserve"> </w:t>
      </w:r>
      <w:r w:rsidR="00DA2835">
        <w:t>Анадырь</w:t>
      </w:r>
      <w:r>
        <w:t>.</w:t>
      </w:r>
    </w:p>
    <w:p w14:paraId="4CD2B7CD" w14:textId="77777777" w:rsidR="003E0218" w:rsidRDefault="003E0218" w:rsidP="003E0218">
      <w:r>
        <w:t>Водопотребление на хозяйственно-питьевые нужды населения зависит от степени благоустройства жилой застройки, климата и условий снабжения зданий горячей водой. Этот расход воды определяется по норме водопотребления, которая представляет собой расход (объем) воды, потребляемый одним жителем в сутки в среднем за год.</w:t>
      </w:r>
    </w:p>
    <w:p w14:paraId="7180C8CF" w14:textId="1D60069A" w:rsidR="0007377C" w:rsidRDefault="003E0218" w:rsidP="0007377C">
      <w:pPr>
        <w:jc w:val="right"/>
        <w:rPr>
          <w:b/>
          <w:bCs/>
        </w:rPr>
      </w:pPr>
      <w:r w:rsidRPr="0007377C">
        <w:rPr>
          <w:b/>
          <w:bCs/>
        </w:rPr>
        <w:t>Таблица 1</w:t>
      </w:r>
      <w:r w:rsidR="00935393">
        <w:rPr>
          <w:b/>
          <w:bCs/>
        </w:rPr>
        <w:t>3</w:t>
      </w:r>
    </w:p>
    <w:p w14:paraId="4AE20465" w14:textId="214F1261" w:rsidR="003E0218" w:rsidRPr="0007377C" w:rsidRDefault="003E0218" w:rsidP="0007377C">
      <w:pPr>
        <w:jc w:val="right"/>
        <w:rPr>
          <w:b/>
          <w:bCs/>
        </w:rPr>
      </w:pPr>
      <w:r w:rsidRPr="0007377C">
        <w:rPr>
          <w:b/>
          <w:bCs/>
        </w:rPr>
        <w:t xml:space="preserve">Сведения о фактических потерях воды при ее транспортировке </w:t>
      </w:r>
    </w:p>
    <w:tbl>
      <w:tblPr>
        <w:tblW w:w="5000" w:type="pct"/>
        <w:tblLook w:val="04A0" w:firstRow="1" w:lastRow="0" w:firstColumn="1" w:lastColumn="0" w:noHBand="0" w:noVBand="1"/>
      </w:tblPr>
      <w:tblGrid>
        <w:gridCol w:w="878"/>
        <w:gridCol w:w="3936"/>
        <w:gridCol w:w="2705"/>
        <w:gridCol w:w="2108"/>
      </w:tblGrid>
      <w:tr w:rsidR="002F4C8A" w:rsidRPr="00131629" w14:paraId="46B25754" w14:textId="77777777" w:rsidTr="00D56D40">
        <w:trPr>
          <w:trHeight w:val="20"/>
        </w:trPr>
        <w:tc>
          <w:tcPr>
            <w:tcW w:w="456" w:type="pct"/>
            <w:vMerge w:val="restart"/>
            <w:tcBorders>
              <w:top w:val="single" w:sz="4" w:space="0" w:color="auto"/>
              <w:left w:val="single" w:sz="4" w:space="0" w:color="auto"/>
              <w:right w:val="single" w:sz="4" w:space="0" w:color="auto"/>
            </w:tcBorders>
            <w:shd w:val="clear" w:color="000000" w:fill="D9D9D9"/>
            <w:vAlign w:val="center"/>
            <w:hideMark/>
          </w:tcPr>
          <w:p w14:paraId="09AE54D7" w14:textId="13D80A21" w:rsidR="002F4C8A" w:rsidRPr="00131629" w:rsidRDefault="002F4C8A" w:rsidP="002F4C8A">
            <w:pPr>
              <w:pStyle w:val="110"/>
              <w:rPr>
                <w:rFonts w:cs="Times New Roman"/>
                <w:lang w:eastAsia="ru-RU"/>
              </w:rPr>
            </w:pPr>
            <w:r w:rsidRPr="00131629">
              <w:rPr>
                <w:rFonts w:cs="Times New Roman"/>
                <w:lang w:eastAsia="ru-RU"/>
              </w:rPr>
              <w:t xml:space="preserve">№ </w:t>
            </w:r>
            <w:proofErr w:type="spellStart"/>
            <w:r w:rsidRPr="00131629">
              <w:rPr>
                <w:rFonts w:cs="Times New Roman"/>
                <w:lang w:eastAsia="ru-RU"/>
              </w:rPr>
              <w:t>г.п</w:t>
            </w:r>
            <w:proofErr w:type="spellEnd"/>
            <w:r w:rsidRPr="00131629">
              <w:rPr>
                <w:rFonts w:cs="Times New Roman"/>
                <w:lang w:eastAsia="ru-RU"/>
              </w:rPr>
              <w:t>. </w:t>
            </w:r>
          </w:p>
        </w:tc>
        <w:tc>
          <w:tcPr>
            <w:tcW w:w="2044" w:type="pct"/>
            <w:vMerge w:val="restart"/>
            <w:tcBorders>
              <w:top w:val="single" w:sz="4" w:space="0" w:color="auto"/>
              <w:left w:val="nil"/>
              <w:right w:val="single" w:sz="4" w:space="0" w:color="auto"/>
            </w:tcBorders>
            <w:shd w:val="clear" w:color="000000" w:fill="D9D9D9"/>
            <w:vAlign w:val="center"/>
            <w:hideMark/>
          </w:tcPr>
          <w:p w14:paraId="7FF96D41" w14:textId="5F11DCEC" w:rsidR="002F4C8A" w:rsidRPr="00131629" w:rsidRDefault="002F4C8A" w:rsidP="002F4C8A">
            <w:pPr>
              <w:pStyle w:val="110"/>
              <w:rPr>
                <w:rFonts w:cs="Times New Roman"/>
                <w:lang w:eastAsia="ru-RU"/>
              </w:rPr>
            </w:pPr>
            <w:r w:rsidRPr="00131629">
              <w:rPr>
                <w:rFonts w:cs="Times New Roman"/>
                <w:lang w:eastAsia="ru-RU"/>
              </w:rPr>
              <w:t>Показатель</w:t>
            </w:r>
          </w:p>
        </w:tc>
        <w:tc>
          <w:tcPr>
            <w:tcW w:w="2500" w:type="pct"/>
            <w:gridSpan w:val="2"/>
            <w:tcBorders>
              <w:top w:val="single" w:sz="4" w:space="0" w:color="auto"/>
              <w:left w:val="nil"/>
              <w:bottom w:val="single" w:sz="4" w:space="0" w:color="auto"/>
              <w:right w:val="single" w:sz="4" w:space="0" w:color="auto"/>
            </w:tcBorders>
            <w:shd w:val="clear" w:color="000000" w:fill="D9D9D9"/>
            <w:vAlign w:val="center"/>
            <w:hideMark/>
          </w:tcPr>
          <w:p w14:paraId="1EE15CD0" w14:textId="6BE16004" w:rsidR="002F4C8A" w:rsidRPr="00131629" w:rsidRDefault="002F4C8A" w:rsidP="00DA0BED">
            <w:pPr>
              <w:pStyle w:val="110"/>
            </w:pPr>
            <w:r w:rsidRPr="00131629">
              <w:t>Существующие значения  (202</w:t>
            </w:r>
            <w:r w:rsidR="00C359CA">
              <w:rPr>
                <w:lang w:val="en-US"/>
              </w:rPr>
              <w:t>2</w:t>
            </w:r>
            <w:r w:rsidRPr="00131629">
              <w:t xml:space="preserve"> год)</w:t>
            </w:r>
          </w:p>
        </w:tc>
      </w:tr>
      <w:tr w:rsidR="002F4C8A" w:rsidRPr="00131629" w14:paraId="2BD5A1FF" w14:textId="77777777" w:rsidTr="00D56D40">
        <w:trPr>
          <w:trHeight w:val="20"/>
        </w:trPr>
        <w:tc>
          <w:tcPr>
            <w:tcW w:w="456" w:type="pct"/>
            <w:vMerge/>
            <w:tcBorders>
              <w:left w:val="single" w:sz="4" w:space="0" w:color="auto"/>
              <w:bottom w:val="single" w:sz="4" w:space="0" w:color="auto"/>
              <w:right w:val="single" w:sz="4" w:space="0" w:color="auto"/>
            </w:tcBorders>
            <w:shd w:val="clear" w:color="000000" w:fill="D9D9D9"/>
            <w:vAlign w:val="center"/>
            <w:hideMark/>
          </w:tcPr>
          <w:p w14:paraId="42CCFB18" w14:textId="357E755E" w:rsidR="002F4C8A" w:rsidRPr="00131629" w:rsidRDefault="002F4C8A" w:rsidP="00DA0BED">
            <w:pPr>
              <w:pStyle w:val="110"/>
              <w:rPr>
                <w:rFonts w:cs="Times New Roman"/>
                <w:lang w:eastAsia="ru-RU"/>
              </w:rPr>
            </w:pPr>
          </w:p>
        </w:tc>
        <w:tc>
          <w:tcPr>
            <w:tcW w:w="2044" w:type="pct"/>
            <w:vMerge/>
            <w:tcBorders>
              <w:left w:val="nil"/>
              <w:bottom w:val="single" w:sz="4" w:space="0" w:color="auto"/>
              <w:right w:val="single" w:sz="4" w:space="0" w:color="auto"/>
            </w:tcBorders>
            <w:shd w:val="clear" w:color="000000" w:fill="D9D9D9"/>
            <w:vAlign w:val="center"/>
            <w:hideMark/>
          </w:tcPr>
          <w:p w14:paraId="4CC9AFCB" w14:textId="3474C3C8" w:rsidR="002F4C8A" w:rsidRPr="00131629" w:rsidRDefault="002F4C8A" w:rsidP="00DA0BED">
            <w:pPr>
              <w:pStyle w:val="110"/>
              <w:rPr>
                <w:rFonts w:cs="Times New Roman"/>
                <w:lang w:eastAsia="ru-RU"/>
              </w:rPr>
            </w:pPr>
          </w:p>
        </w:tc>
        <w:tc>
          <w:tcPr>
            <w:tcW w:w="1405" w:type="pct"/>
            <w:tcBorders>
              <w:top w:val="nil"/>
              <w:left w:val="nil"/>
              <w:bottom w:val="single" w:sz="4" w:space="0" w:color="auto"/>
              <w:right w:val="single" w:sz="4" w:space="0" w:color="auto"/>
            </w:tcBorders>
            <w:shd w:val="clear" w:color="000000" w:fill="D9D9D9"/>
            <w:vAlign w:val="center"/>
            <w:hideMark/>
          </w:tcPr>
          <w:p w14:paraId="7069E40C" w14:textId="77777777" w:rsidR="002F4C8A" w:rsidRPr="00131629" w:rsidRDefault="002F4C8A" w:rsidP="00DA0BED">
            <w:pPr>
              <w:pStyle w:val="110"/>
              <w:rPr>
                <w:rFonts w:cs="Times New Roman"/>
                <w:lang w:eastAsia="ru-RU"/>
              </w:rPr>
            </w:pPr>
            <w:r w:rsidRPr="00131629">
              <w:rPr>
                <w:rFonts w:cs="Times New Roman"/>
                <w:lang w:eastAsia="ru-RU"/>
              </w:rPr>
              <w:t>Годовой объем, м</w:t>
            </w:r>
            <w:r w:rsidRPr="00131629">
              <w:rPr>
                <w:rFonts w:cs="Times New Roman"/>
                <w:vertAlign w:val="superscript"/>
                <w:lang w:eastAsia="ru-RU"/>
              </w:rPr>
              <w:t>3</w:t>
            </w:r>
          </w:p>
        </w:tc>
        <w:tc>
          <w:tcPr>
            <w:tcW w:w="1095" w:type="pct"/>
            <w:tcBorders>
              <w:top w:val="nil"/>
              <w:left w:val="nil"/>
              <w:bottom w:val="single" w:sz="4" w:space="0" w:color="auto"/>
              <w:right w:val="single" w:sz="4" w:space="0" w:color="auto"/>
            </w:tcBorders>
            <w:shd w:val="clear" w:color="000000" w:fill="D9D9D9"/>
            <w:vAlign w:val="center"/>
            <w:hideMark/>
          </w:tcPr>
          <w:p w14:paraId="295E9061" w14:textId="77777777" w:rsidR="002F4C8A" w:rsidRPr="00131629" w:rsidRDefault="002F4C8A" w:rsidP="00DA0BED">
            <w:pPr>
              <w:pStyle w:val="110"/>
              <w:rPr>
                <w:rFonts w:cs="Times New Roman"/>
                <w:lang w:eastAsia="ru-RU"/>
              </w:rPr>
            </w:pPr>
            <w:r w:rsidRPr="00131629">
              <w:rPr>
                <w:rFonts w:cs="Times New Roman"/>
                <w:lang w:eastAsia="ru-RU"/>
              </w:rPr>
              <w:t xml:space="preserve">Средний суточный объем, </w:t>
            </w:r>
            <w:proofErr w:type="spellStart"/>
            <w:r w:rsidRPr="00131629">
              <w:rPr>
                <w:rFonts w:cs="Times New Roman"/>
                <w:lang w:eastAsia="ru-RU"/>
              </w:rPr>
              <w:t>м</w:t>
            </w:r>
            <w:r w:rsidRPr="00131629">
              <w:rPr>
                <w:rFonts w:cs="Times New Roman"/>
                <w:vertAlign w:val="superscript"/>
                <w:lang w:eastAsia="ru-RU"/>
              </w:rPr>
              <w:t>З</w:t>
            </w:r>
            <w:proofErr w:type="spellEnd"/>
            <w:r w:rsidRPr="00131629">
              <w:rPr>
                <w:rFonts w:cs="Times New Roman"/>
                <w:lang w:eastAsia="ru-RU"/>
              </w:rPr>
              <w:t>/сут.</w:t>
            </w:r>
          </w:p>
        </w:tc>
      </w:tr>
      <w:tr w:rsidR="0007377C" w:rsidRPr="00BC6CE9" w14:paraId="3239D7DA" w14:textId="77777777" w:rsidTr="00DA0BED">
        <w:trPr>
          <w:trHeight w:val="20"/>
        </w:trPr>
        <w:tc>
          <w:tcPr>
            <w:tcW w:w="456" w:type="pct"/>
            <w:tcBorders>
              <w:top w:val="nil"/>
              <w:left w:val="single" w:sz="4" w:space="0" w:color="auto"/>
              <w:bottom w:val="single" w:sz="4" w:space="0" w:color="auto"/>
              <w:right w:val="single" w:sz="4" w:space="0" w:color="auto"/>
            </w:tcBorders>
            <w:shd w:val="clear" w:color="auto" w:fill="auto"/>
            <w:noWrap/>
            <w:vAlign w:val="bottom"/>
            <w:hideMark/>
          </w:tcPr>
          <w:p w14:paraId="3DB4756D" w14:textId="77777777" w:rsidR="0007377C" w:rsidRPr="00131629" w:rsidRDefault="0007377C" w:rsidP="00DA0BED">
            <w:pPr>
              <w:pStyle w:val="110"/>
              <w:rPr>
                <w:rFonts w:cs="Times New Roman"/>
                <w:lang w:eastAsia="ru-RU"/>
              </w:rPr>
            </w:pPr>
            <w:r w:rsidRPr="00131629">
              <w:rPr>
                <w:rFonts w:cs="Times New Roman"/>
                <w:lang w:eastAsia="ru-RU"/>
              </w:rPr>
              <w:t>1</w:t>
            </w:r>
          </w:p>
        </w:tc>
        <w:tc>
          <w:tcPr>
            <w:tcW w:w="2044" w:type="pct"/>
            <w:tcBorders>
              <w:top w:val="nil"/>
              <w:left w:val="nil"/>
              <w:bottom w:val="single" w:sz="4" w:space="0" w:color="auto"/>
              <w:right w:val="single" w:sz="4" w:space="0" w:color="auto"/>
            </w:tcBorders>
            <w:shd w:val="clear" w:color="auto" w:fill="auto"/>
            <w:noWrap/>
            <w:vAlign w:val="bottom"/>
            <w:hideMark/>
          </w:tcPr>
          <w:p w14:paraId="4F099C81" w14:textId="77777777" w:rsidR="0007377C" w:rsidRPr="00131629" w:rsidRDefault="0007377C" w:rsidP="00DA0BED">
            <w:pPr>
              <w:pStyle w:val="110"/>
              <w:rPr>
                <w:rFonts w:cs="Times New Roman"/>
                <w:lang w:eastAsia="ru-RU"/>
              </w:rPr>
            </w:pPr>
            <w:r w:rsidRPr="00131629">
              <w:rPr>
                <w:rFonts w:cs="Times New Roman"/>
                <w:lang w:eastAsia="ru-RU"/>
              </w:rPr>
              <w:t>Потери</w:t>
            </w:r>
          </w:p>
        </w:tc>
        <w:tc>
          <w:tcPr>
            <w:tcW w:w="1405" w:type="pct"/>
            <w:tcBorders>
              <w:top w:val="nil"/>
              <w:left w:val="nil"/>
              <w:bottom w:val="single" w:sz="4" w:space="0" w:color="auto"/>
              <w:right w:val="single" w:sz="4" w:space="0" w:color="auto"/>
            </w:tcBorders>
            <w:shd w:val="clear" w:color="auto" w:fill="auto"/>
            <w:noWrap/>
            <w:vAlign w:val="center"/>
            <w:hideMark/>
          </w:tcPr>
          <w:p w14:paraId="3EC5ECC3" w14:textId="0EB82EAA" w:rsidR="0007377C" w:rsidRPr="00C359CA" w:rsidRDefault="00C359CA" w:rsidP="00DA0BED">
            <w:pPr>
              <w:pStyle w:val="110"/>
              <w:rPr>
                <w:lang w:val="en-US"/>
              </w:rPr>
            </w:pPr>
            <w:r>
              <w:rPr>
                <w:lang w:val="en-US"/>
              </w:rPr>
              <w:t>76</w:t>
            </w:r>
            <w:r w:rsidR="009E3958">
              <w:t xml:space="preserve"> </w:t>
            </w:r>
            <w:r>
              <w:rPr>
                <w:lang w:val="en-US"/>
              </w:rPr>
              <w:t>284</w:t>
            </w:r>
          </w:p>
        </w:tc>
        <w:tc>
          <w:tcPr>
            <w:tcW w:w="1095" w:type="pct"/>
            <w:tcBorders>
              <w:top w:val="nil"/>
              <w:left w:val="nil"/>
              <w:bottom w:val="single" w:sz="4" w:space="0" w:color="auto"/>
              <w:right w:val="single" w:sz="4" w:space="0" w:color="auto"/>
            </w:tcBorders>
            <w:shd w:val="clear" w:color="auto" w:fill="auto"/>
            <w:noWrap/>
            <w:vAlign w:val="bottom"/>
            <w:hideMark/>
          </w:tcPr>
          <w:p w14:paraId="4A18BDE5" w14:textId="122FE0C8" w:rsidR="0007377C" w:rsidRPr="00C359CA" w:rsidRDefault="00C359CA" w:rsidP="009E3958">
            <w:pPr>
              <w:pStyle w:val="110"/>
              <w:rPr>
                <w:lang w:val="en-US"/>
              </w:rPr>
            </w:pPr>
            <w:r>
              <w:rPr>
                <w:lang w:val="en-US"/>
              </w:rPr>
              <w:t>209</w:t>
            </w:r>
            <w:r w:rsidR="009E3958">
              <w:t>,</w:t>
            </w:r>
            <w:r>
              <w:rPr>
                <w:lang w:val="en-US"/>
              </w:rPr>
              <w:t>00</w:t>
            </w:r>
          </w:p>
        </w:tc>
      </w:tr>
    </w:tbl>
    <w:p w14:paraId="50A64A1B" w14:textId="77777777" w:rsidR="00CA00B4" w:rsidRDefault="00CA00B4" w:rsidP="003E0218"/>
    <w:p w14:paraId="673FEE33" w14:textId="3CDEF693" w:rsidR="003E0218" w:rsidRDefault="003E0218" w:rsidP="003E0218">
      <w:r>
        <w:t xml:space="preserve">По результатам анализа балансов поднятой и отпущенной потребителям воды выявлены ненормативные потери воды при транспортировке из-за утечек и аварийных прорывов </w:t>
      </w:r>
      <w:r w:rsidR="0007377C">
        <w:t>ввиду</w:t>
      </w:r>
      <w:r>
        <w:t xml:space="preserve"> ветхости сетей.</w:t>
      </w:r>
    </w:p>
    <w:p w14:paraId="1AA202C1" w14:textId="77777777" w:rsidR="003E0218" w:rsidRDefault="003E0218" w:rsidP="0007377C">
      <w:pPr>
        <w:pStyle w:val="a3"/>
      </w:pPr>
      <w:r>
        <w:t>1.3.4 Сведения о фактическом потреблении населением питьевой, технической воды исходя из статистических и расчетных данных и сведений о действующих нормативах потребления коммунальных услуг</w:t>
      </w:r>
    </w:p>
    <w:p w14:paraId="4030F4B3" w14:textId="77777777" w:rsidR="00CA00B4" w:rsidRDefault="00CA00B4" w:rsidP="00CA00B4"/>
    <w:p w14:paraId="43B037E5" w14:textId="77777777" w:rsidR="00CA00B4" w:rsidRPr="00CA00B4" w:rsidRDefault="00CA00B4" w:rsidP="00CA00B4"/>
    <w:p w14:paraId="41551337" w14:textId="38AF1CEB" w:rsidR="0007377C" w:rsidRDefault="003E0218" w:rsidP="0007377C">
      <w:pPr>
        <w:jc w:val="right"/>
        <w:rPr>
          <w:b/>
          <w:bCs/>
        </w:rPr>
      </w:pPr>
      <w:r w:rsidRPr="0007377C">
        <w:rPr>
          <w:b/>
          <w:bCs/>
        </w:rPr>
        <w:t>Таблица 1</w:t>
      </w:r>
      <w:r w:rsidR="00935393">
        <w:rPr>
          <w:b/>
          <w:bCs/>
        </w:rPr>
        <w:t>4</w:t>
      </w:r>
    </w:p>
    <w:p w14:paraId="545072FD" w14:textId="46804147" w:rsidR="003E0218" w:rsidRPr="0007377C" w:rsidRDefault="003E0218" w:rsidP="0007377C">
      <w:pPr>
        <w:jc w:val="right"/>
        <w:rPr>
          <w:b/>
          <w:bCs/>
        </w:rPr>
      </w:pPr>
      <w:r w:rsidRPr="0007377C">
        <w:rPr>
          <w:b/>
          <w:bCs/>
        </w:rPr>
        <w:t xml:space="preserve">Сведения о фактическом потреблении населением питьевой воды </w:t>
      </w:r>
    </w:p>
    <w:tbl>
      <w:tblPr>
        <w:tblW w:w="5000" w:type="pct"/>
        <w:tblLook w:val="04A0" w:firstRow="1" w:lastRow="0" w:firstColumn="1" w:lastColumn="0" w:noHBand="0" w:noVBand="1"/>
      </w:tblPr>
      <w:tblGrid>
        <w:gridCol w:w="2407"/>
        <w:gridCol w:w="1413"/>
        <w:gridCol w:w="1192"/>
        <w:gridCol w:w="1540"/>
        <w:gridCol w:w="1540"/>
        <w:gridCol w:w="1535"/>
      </w:tblGrid>
      <w:tr w:rsidR="0007377C" w:rsidRPr="00BC6CE9" w14:paraId="47E8C03B" w14:textId="77777777" w:rsidTr="00C22D73">
        <w:trPr>
          <w:trHeight w:val="20"/>
        </w:trPr>
        <w:tc>
          <w:tcPr>
            <w:tcW w:w="1250"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12F54F9" w14:textId="77777777" w:rsidR="0007377C" w:rsidRPr="00BC6CE9" w:rsidRDefault="0007377C" w:rsidP="00DA0BED">
            <w:pPr>
              <w:pStyle w:val="110"/>
              <w:rPr>
                <w:rFonts w:cs="Times New Roman"/>
                <w:szCs w:val="20"/>
                <w:lang w:eastAsia="ru-RU"/>
              </w:rPr>
            </w:pPr>
            <w:r w:rsidRPr="00BC6CE9">
              <w:rPr>
                <w:rFonts w:cs="Times New Roman"/>
                <w:szCs w:val="20"/>
                <w:lang w:eastAsia="ru-RU"/>
              </w:rPr>
              <w:t>Потребители</w:t>
            </w:r>
          </w:p>
        </w:tc>
        <w:tc>
          <w:tcPr>
            <w:tcW w:w="3750" w:type="pct"/>
            <w:gridSpan w:val="5"/>
            <w:tcBorders>
              <w:top w:val="single" w:sz="4" w:space="0" w:color="auto"/>
              <w:left w:val="nil"/>
              <w:bottom w:val="single" w:sz="4" w:space="0" w:color="auto"/>
              <w:right w:val="single" w:sz="4" w:space="0" w:color="auto"/>
            </w:tcBorders>
            <w:shd w:val="clear" w:color="000000" w:fill="D9D9D9"/>
            <w:vAlign w:val="center"/>
            <w:hideMark/>
          </w:tcPr>
          <w:p w14:paraId="1FDBA229" w14:textId="71E7E007" w:rsidR="0007377C" w:rsidRPr="00C05CBD" w:rsidRDefault="0007377C" w:rsidP="00DA0BED">
            <w:pPr>
              <w:pStyle w:val="110"/>
            </w:pPr>
            <w:r w:rsidRPr="00C05CBD">
              <w:t>Существующие значения</w:t>
            </w:r>
          </w:p>
        </w:tc>
      </w:tr>
      <w:tr w:rsidR="0007377C" w:rsidRPr="00BC6CE9" w14:paraId="33E616FA" w14:textId="77777777" w:rsidTr="009E5257">
        <w:trPr>
          <w:trHeight w:val="20"/>
        </w:trPr>
        <w:tc>
          <w:tcPr>
            <w:tcW w:w="1250" w:type="pct"/>
            <w:vMerge/>
            <w:tcBorders>
              <w:top w:val="single" w:sz="4" w:space="0" w:color="auto"/>
              <w:left w:val="single" w:sz="4" w:space="0" w:color="auto"/>
              <w:bottom w:val="single" w:sz="4" w:space="0" w:color="auto"/>
              <w:right w:val="single" w:sz="4" w:space="0" w:color="auto"/>
            </w:tcBorders>
            <w:vAlign w:val="center"/>
            <w:hideMark/>
          </w:tcPr>
          <w:p w14:paraId="47238042" w14:textId="77777777" w:rsidR="0007377C" w:rsidRPr="00BC6CE9" w:rsidRDefault="0007377C" w:rsidP="00DA0BED">
            <w:pPr>
              <w:pStyle w:val="110"/>
              <w:rPr>
                <w:rFonts w:cs="Times New Roman"/>
                <w:szCs w:val="20"/>
                <w:lang w:eastAsia="ru-RU"/>
              </w:rPr>
            </w:pPr>
          </w:p>
        </w:tc>
        <w:tc>
          <w:tcPr>
            <w:tcW w:w="734" w:type="pct"/>
            <w:tcBorders>
              <w:top w:val="nil"/>
              <w:left w:val="nil"/>
              <w:bottom w:val="single" w:sz="4" w:space="0" w:color="auto"/>
              <w:right w:val="single" w:sz="4" w:space="0" w:color="auto"/>
            </w:tcBorders>
            <w:shd w:val="clear" w:color="000000" w:fill="D9D9D9"/>
            <w:vAlign w:val="center"/>
            <w:hideMark/>
          </w:tcPr>
          <w:p w14:paraId="37FC423D" w14:textId="77777777" w:rsidR="0007377C" w:rsidRPr="00BC6CE9" w:rsidRDefault="0007377C" w:rsidP="00DA0BED">
            <w:pPr>
              <w:pStyle w:val="110"/>
              <w:rPr>
                <w:rFonts w:cs="Times New Roman"/>
                <w:szCs w:val="20"/>
                <w:lang w:eastAsia="ru-RU"/>
              </w:rPr>
            </w:pPr>
            <w:r w:rsidRPr="00BC6CE9">
              <w:rPr>
                <w:rFonts w:cs="Times New Roman"/>
                <w:szCs w:val="20"/>
                <w:lang w:eastAsia="ru-RU"/>
              </w:rPr>
              <w:t xml:space="preserve">Годовой объем потребления, </w:t>
            </w:r>
            <w:r w:rsidRPr="00A71DD7">
              <w:rPr>
                <w:rFonts w:cs="Times New Roman"/>
                <w:szCs w:val="20"/>
                <w:lang w:eastAsia="ru-RU"/>
              </w:rPr>
              <w:t>м</w:t>
            </w:r>
            <w:r w:rsidRPr="00A71DD7">
              <w:rPr>
                <w:rFonts w:cs="Times New Roman"/>
                <w:szCs w:val="20"/>
                <w:vertAlign w:val="superscript"/>
                <w:lang w:eastAsia="ru-RU"/>
              </w:rPr>
              <w:t>3</w:t>
            </w:r>
          </w:p>
        </w:tc>
        <w:tc>
          <w:tcPr>
            <w:tcW w:w="619" w:type="pct"/>
            <w:tcBorders>
              <w:top w:val="nil"/>
              <w:left w:val="nil"/>
              <w:bottom w:val="single" w:sz="4" w:space="0" w:color="auto"/>
              <w:right w:val="single" w:sz="4" w:space="0" w:color="auto"/>
            </w:tcBorders>
            <w:shd w:val="clear" w:color="000000" w:fill="D9D9D9"/>
            <w:vAlign w:val="center"/>
            <w:hideMark/>
          </w:tcPr>
          <w:p w14:paraId="6385E4F7" w14:textId="43BEBC59" w:rsidR="0007377C" w:rsidRPr="00BC6CE9" w:rsidRDefault="00131629" w:rsidP="00DA0BED">
            <w:pPr>
              <w:pStyle w:val="110"/>
              <w:rPr>
                <w:rFonts w:cs="Times New Roman"/>
                <w:szCs w:val="20"/>
                <w:lang w:eastAsia="ru-RU"/>
              </w:rPr>
            </w:pPr>
            <w:r>
              <w:rPr>
                <w:rFonts w:cs="Times New Roman"/>
                <w:szCs w:val="20"/>
                <w:lang w:eastAsia="ru-RU"/>
              </w:rPr>
              <w:t xml:space="preserve">Средний суточный расход,  </w:t>
            </w:r>
            <w:r w:rsidRPr="00A71DD7">
              <w:rPr>
                <w:rFonts w:cs="Times New Roman"/>
                <w:lang w:eastAsia="ru-RU"/>
              </w:rPr>
              <w:t>м</w:t>
            </w:r>
            <w:r w:rsidRPr="00A71DD7">
              <w:rPr>
                <w:rFonts w:cs="Times New Roman"/>
                <w:vertAlign w:val="superscript"/>
                <w:lang w:eastAsia="ru-RU"/>
              </w:rPr>
              <w:t>3</w:t>
            </w:r>
            <w:r w:rsidR="0007377C" w:rsidRPr="00BC6CE9">
              <w:rPr>
                <w:rFonts w:cs="Times New Roman"/>
                <w:szCs w:val="20"/>
                <w:lang w:eastAsia="ru-RU"/>
              </w:rPr>
              <w:t>/сут.</w:t>
            </w:r>
          </w:p>
        </w:tc>
        <w:tc>
          <w:tcPr>
            <w:tcW w:w="800" w:type="pct"/>
            <w:tcBorders>
              <w:top w:val="nil"/>
              <w:left w:val="nil"/>
              <w:bottom w:val="single" w:sz="4" w:space="0" w:color="auto"/>
              <w:right w:val="single" w:sz="4" w:space="0" w:color="auto"/>
            </w:tcBorders>
            <w:shd w:val="clear" w:color="000000" w:fill="D9D9D9"/>
            <w:vAlign w:val="center"/>
            <w:hideMark/>
          </w:tcPr>
          <w:p w14:paraId="22ADCA86" w14:textId="19D56362" w:rsidR="0007377C" w:rsidRPr="00BC6CE9" w:rsidRDefault="00131629" w:rsidP="00DA0BED">
            <w:pPr>
              <w:pStyle w:val="110"/>
              <w:rPr>
                <w:rFonts w:cs="Times New Roman"/>
                <w:szCs w:val="20"/>
                <w:lang w:eastAsia="ru-RU"/>
              </w:rPr>
            </w:pPr>
            <w:r>
              <w:rPr>
                <w:rFonts w:cs="Times New Roman"/>
                <w:szCs w:val="20"/>
                <w:lang w:eastAsia="ru-RU"/>
              </w:rPr>
              <w:t xml:space="preserve">Максимальный суточный расход, </w:t>
            </w:r>
            <w:r w:rsidRPr="00A71DD7">
              <w:rPr>
                <w:rFonts w:cs="Times New Roman"/>
                <w:lang w:eastAsia="ru-RU"/>
              </w:rPr>
              <w:t>м</w:t>
            </w:r>
            <w:r w:rsidRPr="00A71DD7">
              <w:rPr>
                <w:rFonts w:cs="Times New Roman"/>
                <w:vertAlign w:val="superscript"/>
                <w:lang w:eastAsia="ru-RU"/>
              </w:rPr>
              <w:t>3</w:t>
            </w:r>
            <w:r w:rsidR="0007377C" w:rsidRPr="00BC6CE9">
              <w:rPr>
                <w:rFonts w:cs="Times New Roman"/>
                <w:szCs w:val="20"/>
                <w:lang w:eastAsia="ru-RU"/>
              </w:rPr>
              <w:t>/сут</w:t>
            </w:r>
          </w:p>
        </w:tc>
        <w:tc>
          <w:tcPr>
            <w:tcW w:w="800" w:type="pct"/>
            <w:tcBorders>
              <w:top w:val="nil"/>
              <w:left w:val="nil"/>
              <w:bottom w:val="single" w:sz="4" w:space="0" w:color="auto"/>
              <w:right w:val="single" w:sz="4" w:space="0" w:color="auto"/>
            </w:tcBorders>
            <w:shd w:val="clear" w:color="000000" w:fill="D9D9D9"/>
            <w:vAlign w:val="center"/>
            <w:hideMark/>
          </w:tcPr>
          <w:p w14:paraId="003F34A6" w14:textId="77777777" w:rsidR="0007377C" w:rsidRPr="00BC6CE9" w:rsidRDefault="0007377C" w:rsidP="00DA0BED">
            <w:pPr>
              <w:pStyle w:val="110"/>
              <w:rPr>
                <w:rFonts w:cs="Times New Roman"/>
                <w:szCs w:val="20"/>
                <w:lang w:eastAsia="ru-RU"/>
              </w:rPr>
            </w:pPr>
            <w:r w:rsidRPr="00BC6CE9">
              <w:rPr>
                <w:rFonts w:cs="Times New Roman"/>
                <w:szCs w:val="20"/>
                <w:lang w:eastAsia="ru-RU"/>
              </w:rPr>
              <w:t xml:space="preserve">Максимальный часовой расход, </w:t>
            </w:r>
            <w:proofErr w:type="spellStart"/>
            <w:r w:rsidRPr="00BC6CE9">
              <w:rPr>
                <w:rFonts w:cs="Times New Roman"/>
                <w:szCs w:val="20"/>
                <w:lang w:eastAsia="ru-RU"/>
              </w:rPr>
              <w:t>м.куб</w:t>
            </w:r>
            <w:proofErr w:type="spellEnd"/>
            <w:r w:rsidRPr="00BC6CE9">
              <w:rPr>
                <w:rFonts w:cs="Times New Roman"/>
                <w:szCs w:val="20"/>
                <w:lang w:eastAsia="ru-RU"/>
              </w:rPr>
              <w:t>/час</w:t>
            </w:r>
          </w:p>
        </w:tc>
        <w:tc>
          <w:tcPr>
            <w:tcW w:w="797" w:type="pct"/>
            <w:tcBorders>
              <w:top w:val="nil"/>
              <w:left w:val="nil"/>
              <w:bottom w:val="single" w:sz="4" w:space="0" w:color="auto"/>
              <w:right w:val="single" w:sz="4" w:space="0" w:color="auto"/>
            </w:tcBorders>
            <w:shd w:val="clear" w:color="000000" w:fill="D9D9D9"/>
            <w:vAlign w:val="center"/>
            <w:hideMark/>
          </w:tcPr>
          <w:p w14:paraId="13D3801A" w14:textId="77777777" w:rsidR="0007377C" w:rsidRPr="00BC6CE9" w:rsidRDefault="0007377C" w:rsidP="00DA0BED">
            <w:pPr>
              <w:pStyle w:val="110"/>
              <w:rPr>
                <w:rFonts w:cs="Times New Roman"/>
                <w:szCs w:val="20"/>
                <w:lang w:eastAsia="ru-RU"/>
              </w:rPr>
            </w:pPr>
            <w:r w:rsidRPr="00BC6CE9">
              <w:rPr>
                <w:rFonts w:cs="Times New Roman"/>
                <w:szCs w:val="20"/>
                <w:lang w:eastAsia="ru-RU"/>
              </w:rPr>
              <w:t>Максимальный секундный расход, л/сек</w:t>
            </w:r>
          </w:p>
        </w:tc>
      </w:tr>
      <w:tr w:rsidR="00C359CA" w:rsidRPr="00BC6CE9" w14:paraId="107600CB" w14:textId="77777777" w:rsidTr="009E5257">
        <w:trPr>
          <w:trHeight w:val="20"/>
        </w:trPr>
        <w:tc>
          <w:tcPr>
            <w:tcW w:w="125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67B70" w14:textId="77777777" w:rsidR="00C359CA" w:rsidRPr="00BC6CE9" w:rsidRDefault="00C359CA" w:rsidP="00C359CA">
            <w:pPr>
              <w:pStyle w:val="110"/>
              <w:rPr>
                <w:rFonts w:cs="Times New Roman"/>
                <w:szCs w:val="20"/>
                <w:lang w:eastAsia="ru-RU"/>
              </w:rPr>
            </w:pPr>
            <w:r w:rsidRPr="00BC6CE9">
              <w:rPr>
                <w:rFonts w:cs="Times New Roman"/>
                <w:szCs w:val="20"/>
                <w:lang w:eastAsia="ru-RU"/>
              </w:rPr>
              <w:t>Население</w:t>
            </w:r>
          </w:p>
        </w:tc>
        <w:tc>
          <w:tcPr>
            <w:tcW w:w="734" w:type="pct"/>
            <w:tcBorders>
              <w:top w:val="nil"/>
              <w:left w:val="single" w:sz="4" w:space="0" w:color="auto"/>
              <w:bottom w:val="single" w:sz="4" w:space="0" w:color="auto"/>
              <w:right w:val="single" w:sz="4" w:space="0" w:color="auto"/>
            </w:tcBorders>
            <w:shd w:val="clear" w:color="auto" w:fill="auto"/>
            <w:noWrap/>
            <w:hideMark/>
          </w:tcPr>
          <w:p w14:paraId="0E5A6935" w14:textId="72459670" w:rsidR="00C359CA" w:rsidRDefault="00C359CA" w:rsidP="00C359CA">
            <w:pPr>
              <w:pStyle w:val="110"/>
            </w:pPr>
            <w:r w:rsidRPr="00B21670">
              <w:t>705 508</w:t>
            </w:r>
          </w:p>
        </w:tc>
        <w:tc>
          <w:tcPr>
            <w:tcW w:w="619" w:type="pct"/>
            <w:tcBorders>
              <w:top w:val="nil"/>
              <w:left w:val="nil"/>
              <w:bottom w:val="single" w:sz="8" w:space="0" w:color="000000"/>
              <w:right w:val="single" w:sz="8" w:space="0" w:color="000000"/>
            </w:tcBorders>
            <w:shd w:val="clear" w:color="auto" w:fill="auto"/>
            <w:hideMark/>
          </w:tcPr>
          <w:p w14:paraId="3D82D0EC" w14:textId="6079685F" w:rsidR="00C359CA" w:rsidRPr="00337AF6" w:rsidRDefault="00C359CA" w:rsidP="00C359CA">
            <w:pPr>
              <w:pStyle w:val="110"/>
              <w:rPr>
                <w:highlight w:val="red"/>
              </w:rPr>
            </w:pPr>
            <w:r w:rsidRPr="00B21670">
              <w:t>1 932,90</w:t>
            </w:r>
          </w:p>
        </w:tc>
        <w:tc>
          <w:tcPr>
            <w:tcW w:w="800" w:type="pct"/>
            <w:tcBorders>
              <w:top w:val="nil"/>
              <w:left w:val="single" w:sz="4" w:space="0" w:color="auto"/>
              <w:bottom w:val="single" w:sz="4" w:space="0" w:color="auto"/>
              <w:right w:val="single" w:sz="4" w:space="0" w:color="auto"/>
            </w:tcBorders>
            <w:shd w:val="clear" w:color="auto" w:fill="auto"/>
            <w:hideMark/>
          </w:tcPr>
          <w:p w14:paraId="5E95D030" w14:textId="76F03F15" w:rsidR="00C359CA" w:rsidRPr="00337AF6" w:rsidRDefault="00C359CA" w:rsidP="00C359CA">
            <w:pPr>
              <w:pStyle w:val="110"/>
              <w:rPr>
                <w:highlight w:val="red"/>
              </w:rPr>
            </w:pPr>
            <w:r w:rsidRPr="00B21670">
              <w:t>2 319,48</w:t>
            </w:r>
          </w:p>
        </w:tc>
        <w:tc>
          <w:tcPr>
            <w:tcW w:w="800" w:type="pct"/>
            <w:tcBorders>
              <w:top w:val="nil"/>
              <w:left w:val="nil"/>
              <w:bottom w:val="single" w:sz="4" w:space="0" w:color="auto"/>
              <w:right w:val="single" w:sz="4" w:space="0" w:color="auto"/>
            </w:tcBorders>
            <w:shd w:val="clear" w:color="auto" w:fill="auto"/>
            <w:hideMark/>
          </w:tcPr>
          <w:p w14:paraId="3460B534" w14:textId="161FF6FA" w:rsidR="00C359CA" w:rsidRPr="00337AF6" w:rsidRDefault="00C359CA" w:rsidP="00C359CA">
            <w:pPr>
              <w:pStyle w:val="110"/>
              <w:rPr>
                <w:highlight w:val="red"/>
              </w:rPr>
            </w:pPr>
            <w:r w:rsidRPr="00B21670">
              <w:t>135,30</w:t>
            </w:r>
          </w:p>
        </w:tc>
        <w:tc>
          <w:tcPr>
            <w:tcW w:w="797" w:type="pct"/>
            <w:tcBorders>
              <w:top w:val="nil"/>
              <w:left w:val="nil"/>
              <w:bottom w:val="single" w:sz="4" w:space="0" w:color="auto"/>
              <w:right w:val="single" w:sz="4" w:space="0" w:color="auto"/>
            </w:tcBorders>
            <w:shd w:val="clear" w:color="auto" w:fill="auto"/>
            <w:hideMark/>
          </w:tcPr>
          <w:p w14:paraId="7D1457B7" w14:textId="703DDD8A" w:rsidR="00C359CA" w:rsidRPr="00337AF6" w:rsidRDefault="00C359CA" w:rsidP="00C359CA">
            <w:pPr>
              <w:pStyle w:val="110"/>
              <w:rPr>
                <w:highlight w:val="red"/>
              </w:rPr>
            </w:pPr>
            <w:r w:rsidRPr="00B21670">
              <w:t>53,69</w:t>
            </w:r>
          </w:p>
        </w:tc>
      </w:tr>
    </w:tbl>
    <w:p w14:paraId="0C63EC5B" w14:textId="71C56231" w:rsidR="003E0218" w:rsidRDefault="003E0218" w:rsidP="0007377C">
      <w:pPr>
        <w:pStyle w:val="a3"/>
      </w:pPr>
      <w:r>
        <w:t>1.3.5. Описание существующей системы коммерческого учета питьевой, технической воды и пла</w:t>
      </w:r>
      <w:r w:rsidR="006765DB">
        <w:t>нов по установке приборов учета</w:t>
      </w:r>
    </w:p>
    <w:p w14:paraId="706F1CB9" w14:textId="17A244D6" w:rsidR="003E0218" w:rsidRDefault="00CA00B4" w:rsidP="003E0218">
      <w:r>
        <w:t xml:space="preserve">Существующая система коммерческого учета водоснабжения характеризуется 89% оснащением приборами коммерческого учета холодной и горячей воды у населения, 100% оснащением объектов промышленных объектов и 82% оснащением </w:t>
      </w:r>
      <w:r w:rsidRPr="00CA00B4">
        <w:t>объект</w:t>
      </w:r>
      <w:r>
        <w:t>ов</w:t>
      </w:r>
      <w:r w:rsidRPr="00CA00B4">
        <w:t xml:space="preserve"> социально-культурного и бытового назначения</w:t>
      </w:r>
      <w:r>
        <w:t>.</w:t>
      </w:r>
    </w:p>
    <w:p w14:paraId="37B9196E" w14:textId="28D5C699" w:rsidR="00CA00B4" w:rsidRDefault="00CA00B4" w:rsidP="003E0218">
      <w:r>
        <w:t xml:space="preserve">Мероприятиями настоящей Схемы </w:t>
      </w:r>
      <w:r w:rsidR="003103F3">
        <w:t>водоснабжения предусматривается оснащение всех объектов приборами коммерческого учета холодной и горячей воды к 2028 году.</w:t>
      </w:r>
    </w:p>
    <w:p w14:paraId="345880B9" w14:textId="5AE7488A" w:rsidR="003E0218" w:rsidRDefault="003E0218" w:rsidP="0007377C">
      <w:pPr>
        <w:pStyle w:val="a3"/>
      </w:pPr>
      <w:r>
        <w:lastRenderedPageBreak/>
        <w:t xml:space="preserve">1.3.6 Анализ резервов и дефицитов производственных мощностей системы водоснабжения муниципального образования городской округ </w:t>
      </w:r>
      <w:r w:rsidR="00DA2835">
        <w:t>Анадырь</w:t>
      </w:r>
    </w:p>
    <w:p w14:paraId="6B19AD61" w14:textId="6125A450" w:rsidR="003E0218" w:rsidRDefault="003E0218" w:rsidP="003E0218">
      <w:r>
        <w:t>Максимальные секундные расходы определяются в соответствии с требованиями, приведенными в СП 31.13330.2012. «</w:t>
      </w:r>
      <w:r w:rsidR="006765DB">
        <w:t xml:space="preserve">Свод правил. Водоснабжение. Наружные сети и сооружения. </w:t>
      </w:r>
      <w:r>
        <w:t>Актуализированная редакция». Максимальные секундные расходы определяются по расчетным расходам воды в течение суток. Объем суточного водопотребления складывается из расходов воды:</w:t>
      </w:r>
    </w:p>
    <w:p w14:paraId="531D4F68" w14:textId="6B2CA4F4" w:rsidR="003E0218" w:rsidRDefault="003E0218">
      <w:pPr>
        <w:pStyle w:val="af"/>
        <w:numPr>
          <w:ilvl w:val="0"/>
          <w:numId w:val="24"/>
        </w:numPr>
      </w:pPr>
      <w:r>
        <w:t>на хозяйственно-питьевые нужды;</w:t>
      </w:r>
    </w:p>
    <w:p w14:paraId="267C3BA6" w14:textId="4EE8C1A1" w:rsidR="003E0218" w:rsidRDefault="003E0218">
      <w:pPr>
        <w:pStyle w:val="af"/>
        <w:numPr>
          <w:ilvl w:val="0"/>
          <w:numId w:val="24"/>
        </w:numPr>
      </w:pPr>
      <w:r>
        <w:t>на поливку зеленых насаждений и усовершенствованных покрытий улиц;</w:t>
      </w:r>
    </w:p>
    <w:p w14:paraId="0709143E" w14:textId="3F0061C4" w:rsidR="003E0218" w:rsidRDefault="003E0218">
      <w:pPr>
        <w:pStyle w:val="af"/>
        <w:numPr>
          <w:ilvl w:val="0"/>
          <w:numId w:val="24"/>
        </w:numPr>
      </w:pPr>
      <w:r>
        <w:t>на производственно-технические цели;</w:t>
      </w:r>
    </w:p>
    <w:p w14:paraId="025A4633" w14:textId="5AA7C278" w:rsidR="003E0218" w:rsidRDefault="003E0218">
      <w:pPr>
        <w:pStyle w:val="af"/>
        <w:numPr>
          <w:ilvl w:val="0"/>
          <w:numId w:val="24"/>
        </w:numPr>
      </w:pPr>
      <w:r>
        <w:t>на пожаротушение.</w:t>
      </w:r>
    </w:p>
    <w:p w14:paraId="5C43C46E" w14:textId="77777777" w:rsidR="003E0218" w:rsidRDefault="003E0218" w:rsidP="003E0218">
      <w:r>
        <w:t>Расчетный расход воды за сутки наибольшего и наименьшего водопотребления определен в зависимости от среднесуточного расхода воды по формулам:</w:t>
      </w:r>
    </w:p>
    <w:p w14:paraId="15B321C3" w14:textId="77777777" w:rsidR="0007377C" w:rsidRPr="0007377C" w:rsidRDefault="0007377C" w:rsidP="0007377C">
      <w:pPr>
        <w:widowControl w:val="0"/>
        <w:autoSpaceDE w:val="0"/>
        <w:autoSpaceDN w:val="0"/>
        <w:spacing w:before="2"/>
        <w:rPr>
          <w:rFonts w:eastAsia="Arial"/>
          <w:szCs w:val="18"/>
          <w:lang w:eastAsia="ru-RU" w:bidi="ru-RU"/>
        </w:rPr>
      </w:pPr>
    </w:p>
    <w:p w14:paraId="14230438" w14:textId="23A532CE" w:rsidR="0007377C" w:rsidRPr="00BC6CE9" w:rsidRDefault="0007377C" w:rsidP="0007377C">
      <w:pPr>
        <w:widowControl w:val="0"/>
        <w:autoSpaceDE w:val="0"/>
        <w:autoSpaceDN w:val="0"/>
        <w:jc w:val="center"/>
        <w:rPr>
          <w:rFonts w:eastAsia="Arial"/>
          <w:lang w:eastAsia="ru-RU" w:bidi="ru-RU"/>
        </w:rPr>
      </w:pPr>
      <w:r w:rsidRPr="00BC6CE9">
        <w:rPr>
          <w:rFonts w:eastAsia="Arial"/>
          <w:b/>
          <w:position w:val="2"/>
          <w:lang w:eastAsia="ru-RU" w:bidi="ru-RU"/>
        </w:rPr>
        <w:t>G</w:t>
      </w:r>
      <w:r w:rsidRPr="00BC6CE9">
        <w:rPr>
          <w:rFonts w:eastAsia="Arial"/>
          <w:b/>
          <w:sz w:val="14"/>
          <w:lang w:eastAsia="ru-RU" w:bidi="ru-RU"/>
        </w:rPr>
        <w:t xml:space="preserve">сут. макс </w:t>
      </w:r>
      <w:r w:rsidRPr="00BC6CE9">
        <w:rPr>
          <w:rFonts w:eastAsia="Arial"/>
          <w:b/>
          <w:position w:val="2"/>
          <w:lang w:eastAsia="ru-RU" w:bidi="ru-RU"/>
        </w:rPr>
        <w:t>= К</w:t>
      </w:r>
      <w:proofErr w:type="spellStart"/>
      <w:r w:rsidRPr="00BC6CE9">
        <w:rPr>
          <w:rFonts w:eastAsia="Arial"/>
          <w:b/>
          <w:sz w:val="14"/>
          <w:lang w:eastAsia="ru-RU" w:bidi="ru-RU"/>
        </w:rPr>
        <w:t>сут.макс</w:t>
      </w:r>
      <w:proofErr w:type="spellEnd"/>
      <w:r w:rsidRPr="00BC6CE9">
        <w:rPr>
          <w:rFonts w:eastAsia="Arial"/>
          <w:b/>
          <w:position w:val="2"/>
          <w:lang w:eastAsia="ru-RU" w:bidi="ru-RU"/>
        </w:rPr>
        <w:t>* G</w:t>
      </w:r>
      <w:r w:rsidRPr="00BC6CE9">
        <w:rPr>
          <w:rFonts w:eastAsia="Arial"/>
          <w:b/>
          <w:sz w:val="14"/>
          <w:lang w:eastAsia="ru-RU" w:bidi="ru-RU"/>
        </w:rPr>
        <w:t>сут. ср</w:t>
      </w:r>
      <w:r w:rsidRPr="00BC6CE9">
        <w:rPr>
          <w:rFonts w:eastAsia="Arial"/>
          <w:b/>
          <w:position w:val="2"/>
          <w:lang w:eastAsia="ru-RU" w:bidi="ru-RU"/>
        </w:rPr>
        <w:t xml:space="preserve">, </w:t>
      </w:r>
      <w:r w:rsidR="003F0D9D">
        <w:rPr>
          <w:rFonts w:eastAsia="Arial"/>
          <w:b/>
          <w:position w:val="2"/>
          <w:lang w:eastAsia="ru-RU" w:bidi="ru-RU"/>
        </w:rPr>
        <w:t xml:space="preserve"> </w:t>
      </w:r>
      <w:r w:rsidRPr="00A71DD7">
        <w:rPr>
          <w:rFonts w:eastAsia="Arial"/>
          <w:position w:val="2"/>
          <w:lang w:eastAsia="ru-RU" w:bidi="ru-RU"/>
        </w:rPr>
        <w:t>м</w:t>
      </w:r>
      <w:r w:rsidRPr="00A71DD7">
        <w:rPr>
          <w:rFonts w:eastAsia="Arial"/>
          <w:position w:val="2"/>
          <w:vertAlign w:val="superscript"/>
          <w:lang w:eastAsia="ru-RU" w:bidi="ru-RU"/>
        </w:rPr>
        <w:t>3</w:t>
      </w:r>
      <w:r w:rsidRPr="00BC6CE9">
        <w:rPr>
          <w:rFonts w:eastAsia="Arial"/>
          <w:position w:val="2"/>
          <w:lang w:eastAsia="ru-RU" w:bidi="ru-RU"/>
        </w:rPr>
        <w:t>/сут,</w:t>
      </w:r>
    </w:p>
    <w:p w14:paraId="1E658BAC" w14:textId="77777777" w:rsidR="0007377C" w:rsidRPr="00BC6CE9" w:rsidRDefault="0007377C" w:rsidP="0007377C">
      <w:pPr>
        <w:widowControl w:val="0"/>
        <w:autoSpaceDE w:val="0"/>
        <w:autoSpaceDN w:val="0"/>
        <w:spacing w:before="3"/>
        <w:rPr>
          <w:rFonts w:eastAsia="Arial"/>
          <w:sz w:val="19"/>
          <w:lang w:eastAsia="ru-RU" w:bidi="ru-RU"/>
        </w:rPr>
      </w:pPr>
    </w:p>
    <w:p w14:paraId="42B1F5B6" w14:textId="77777777" w:rsidR="003F0D9D" w:rsidRDefault="0007377C" w:rsidP="0007377C">
      <w:pPr>
        <w:widowControl w:val="0"/>
        <w:autoSpaceDE w:val="0"/>
        <w:autoSpaceDN w:val="0"/>
        <w:jc w:val="center"/>
        <w:rPr>
          <w:rFonts w:eastAsia="Arial"/>
          <w:position w:val="2"/>
          <w:lang w:eastAsia="ru-RU" w:bidi="ru-RU"/>
        </w:rPr>
      </w:pPr>
      <w:r w:rsidRPr="00BC6CE9">
        <w:rPr>
          <w:rFonts w:eastAsia="Arial"/>
          <w:b/>
          <w:position w:val="2"/>
          <w:lang w:eastAsia="ru-RU" w:bidi="ru-RU"/>
        </w:rPr>
        <w:t>G</w:t>
      </w:r>
      <w:r w:rsidRPr="00BC6CE9">
        <w:rPr>
          <w:rFonts w:eastAsia="Arial"/>
          <w:b/>
          <w:sz w:val="14"/>
          <w:lang w:eastAsia="ru-RU" w:bidi="ru-RU"/>
        </w:rPr>
        <w:t xml:space="preserve">сут. мин </w:t>
      </w:r>
      <w:r w:rsidRPr="00BC6CE9">
        <w:rPr>
          <w:rFonts w:eastAsia="Arial"/>
          <w:b/>
          <w:position w:val="2"/>
          <w:lang w:eastAsia="ru-RU" w:bidi="ru-RU"/>
        </w:rPr>
        <w:t>= К</w:t>
      </w:r>
      <w:proofErr w:type="spellStart"/>
      <w:r w:rsidRPr="00BC6CE9">
        <w:rPr>
          <w:rFonts w:eastAsia="Arial"/>
          <w:b/>
          <w:sz w:val="14"/>
          <w:lang w:eastAsia="ru-RU" w:bidi="ru-RU"/>
        </w:rPr>
        <w:t>сут.мин</w:t>
      </w:r>
      <w:proofErr w:type="spellEnd"/>
      <w:r w:rsidRPr="00BC6CE9">
        <w:rPr>
          <w:rFonts w:eastAsia="Arial"/>
          <w:b/>
          <w:position w:val="2"/>
          <w:lang w:eastAsia="ru-RU" w:bidi="ru-RU"/>
        </w:rPr>
        <w:t>* G</w:t>
      </w:r>
      <w:r w:rsidRPr="00BC6CE9">
        <w:rPr>
          <w:rFonts w:eastAsia="Arial"/>
          <w:b/>
          <w:sz w:val="14"/>
          <w:lang w:eastAsia="ru-RU" w:bidi="ru-RU"/>
        </w:rPr>
        <w:t>сут. ср</w:t>
      </w:r>
      <w:r w:rsidRPr="00BC6CE9">
        <w:rPr>
          <w:rFonts w:eastAsia="Arial"/>
          <w:b/>
          <w:position w:val="2"/>
          <w:lang w:eastAsia="ru-RU" w:bidi="ru-RU"/>
        </w:rPr>
        <w:t xml:space="preserve">, </w:t>
      </w:r>
      <w:r w:rsidR="003F0D9D">
        <w:rPr>
          <w:rFonts w:eastAsia="Arial"/>
          <w:b/>
          <w:position w:val="2"/>
          <w:lang w:eastAsia="ru-RU" w:bidi="ru-RU"/>
        </w:rPr>
        <w:t xml:space="preserve"> </w:t>
      </w:r>
      <w:r w:rsidRPr="00A71DD7">
        <w:rPr>
          <w:rFonts w:eastAsia="Arial"/>
          <w:position w:val="2"/>
          <w:lang w:eastAsia="ru-RU" w:bidi="ru-RU"/>
        </w:rPr>
        <w:t>м</w:t>
      </w:r>
      <w:r w:rsidRPr="00A71DD7">
        <w:rPr>
          <w:rFonts w:eastAsia="Arial"/>
          <w:position w:val="2"/>
          <w:vertAlign w:val="superscript"/>
          <w:lang w:eastAsia="ru-RU" w:bidi="ru-RU"/>
        </w:rPr>
        <w:t>3</w:t>
      </w:r>
      <w:r w:rsidRPr="00BC6CE9">
        <w:rPr>
          <w:rFonts w:eastAsia="Arial"/>
          <w:position w:val="2"/>
          <w:lang w:eastAsia="ru-RU" w:bidi="ru-RU"/>
        </w:rPr>
        <w:t xml:space="preserve">/сут, </w:t>
      </w:r>
    </w:p>
    <w:p w14:paraId="00B025F7" w14:textId="77777777" w:rsidR="003F0D9D" w:rsidRDefault="003F0D9D" w:rsidP="003F0D9D">
      <w:pPr>
        <w:widowControl w:val="0"/>
        <w:autoSpaceDE w:val="0"/>
        <w:autoSpaceDN w:val="0"/>
        <w:rPr>
          <w:rFonts w:eastAsia="Arial"/>
          <w:position w:val="2"/>
          <w:lang w:eastAsia="ru-RU" w:bidi="ru-RU"/>
        </w:rPr>
      </w:pPr>
    </w:p>
    <w:p w14:paraId="1A50C2F1" w14:textId="77777777" w:rsidR="003F0D9D" w:rsidRDefault="003F0D9D" w:rsidP="003F0D9D">
      <w:pPr>
        <w:widowControl w:val="0"/>
        <w:autoSpaceDE w:val="0"/>
        <w:autoSpaceDN w:val="0"/>
        <w:rPr>
          <w:rFonts w:eastAsia="Arial"/>
          <w:position w:val="2"/>
          <w:lang w:eastAsia="ru-RU" w:bidi="ru-RU"/>
        </w:rPr>
      </w:pPr>
    </w:p>
    <w:p w14:paraId="38AC0938" w14:textId="3A1387E2" w:rsidR="0007377C" w:rsidRPr="00BC6CE9" w:rsidRDefault="0007377C" w:rsidP="003F0D9D">
      <w:pPr>
        <w:widowControl w:val="0"/>
        <w:autoSpaceDE w:val="0"/>
        <w:autoSpaceDN w:val="0"/>
        <w:rPr>
          <w:rFonts w:eastAsia="Arial"/>
          <w:lang w:eastAsia="ru-RU" w:bidi="ru-RU"/>
        </w:rPr>
      </w:pPr>
      <w:r w:rsidRPr="00BC6CE9">
        <w:rPr>
          <w:rFonts w:eastAsia="Arial"/>
          <w:position w:val="2"/>
          <w:lang w:eastAsia="ru-RU" w:bidi="ru-RU"/>
        </w:rPr>
        <w:t>где</w:t>
      </w:r>
    </w:p>
    <w:p w14:paraId="6751B124" w14:textId="0E347F18" w:rsidR="003E0218" w:rsidRDefault="0007377C" w:rsidP="003E0218">
      <w:r>
        <w:t xml:space="preserve">- </w:t>
      </w:r>
      <w:r w:rsidR="003F0D9D" w:rsidRPr="003F0D9D">
        <w:rPr>
          <w:rFonts w:eastAsia="Arial"/>
          <w:position w:val="2"/>
          <w:lang w:eastAsia="ru-RU" w:bidi="ru-RU"/>
        </w:rPr>
        <w:t>К</w:t>
      </w:r>
      <w:proofErr w:type="spellStart"/>
      <w:r w:rsidR="003F0D9D" w:rsidRPr="003F0D9D">
        <w:rPr>
          <w:rFonts w:eastAsia="Arial"/>
          <w:sz w:val="14"/>
          <w:lang w:eastAsia="ru-RU" w:bidi="ru-RU"/>
        </w:rPr>
        <w:t>сут.макс</w:t>
      </w:r>
      <w:proofErr w:type="spellEnd"/>
      <w:r w:rsidR="003E0218" w:rsidRPr="003F0D9D">
        <w:t>,</w:t>
      </w:r>
      <w:r w:rsidR="003E0218">
        <w:t xml:space="preserve"> </w:t>
      </w:r>
      <w:r w:rsidR="003F0D9D" w:rsidRPr="003F0D9D">
        <w:rPr>
          <w:rFonts w:eastAsia="Arial"/>
          <w:position w:val="2"/>
          <w:lang w:eastAsia="ru-RU" w:bidi="ru-RU"/>
        </w:rPr>
        <w:t>К</w:t>
      </w:r>
      <w:proofErr w:type="spellStart"/>
      <w:r w:rsidR="003F0D9D" w:rsidRPr="003F0D9D">
        <w:rPr>
          <w:rFonts w:eastAsia="Arial"/>
          <w:sz w:val="14"/>
          <w:lang w:eastAsia="ru-RU" w:bidi="ru-RU"/>
        </w:rPr>
        <w:t>сут.мин</w:t>
      </w:r>
      <w:proofErr w:type="spellEnd"/>
      <w:r w:rsidR="003F0D9D">
        <w:t xml:space="preserve"> </w:t>
      </w:r>
      <w:r w:rsidR="003E0218">
        <w:t>– максимальный и минимальный коэффициент</w:t>
      </w:r>
      <w:r w:rsidR="003F0D9D">
        <w:t>ы</w:t>
      </w:r>
      <w:r w:rsidR="003E0218">
        <w:t xml:space="preserve"> суточной неравномерности.</w:t>
      </w:r>
    </w:p>
    <w:p w14:paraId="2972C762" w14:textId="49B0FF15" w:rsidR="003E0218" w:rsidRDefault="003E0218" w:rsidP="0007377C">
      <w:r>
        <w:t>Коэффициенты суточной неравномерности учитывают уклад жизни населения, климатические условия и связанные с ним изменения водопотребления по сезонам года и дням недели, а также режим работы коммунально-бытовых предприятий.</w:t>
      </w:r>
    </w:p>
    <w:p w14:paraId="47563493" w14:textId="26369A14" w:rsidR="003E0218" w:rsidRPr="0007377C" w:rsidRDefault="0007377C" w:rsidP="0007377C">
      <w:pPr>
        <w:widowControl w:val="0"/>
        <w:autoSpaceDE w:val="0"/>
        <w:autoSpaceDN w:val="0"/>
        <w:spacing w:before="240" w:after="240" w:line="254" w:lineRule="exact"/>
        <w:jc w:val="center"/>
        <w:rPr>
          <w:rFonts w:eastAsia="Arial"/>
          <w:lang w:eastAsia="ru-RU" w:bidi="ru-RU"/>
        </w:rPr>
      </w:pPr>
      <w:r w:rsidRPr="00BC6CE9">
        <w:rPr>
          <w:rFonts w:eastAsia="Arial"/>
          <w:position w:val="2"/>
          <w:lang w:eastAsia="ru-RU" w:bidi="ru-RU"/>
        </w:rPr>
        <w:t>К</w:t>
      </w:r>
      <w:proofErr w:type="spellStart"/>
      <w:r w:rsidRPr="00BC6CE9">
        <w:rPr>
          <w:rFonts w:eastAsia="Arial"/>
          <w:sz w:val="14"/>
          <w:lang w:eastAsia="ru-RU" w:bidi="ru-RU"/>
        </w:rPr>
        <w:t>сут.макс</w:t>
      </w:r>
      <w:proofErr w:type="spellEnd"/>
      <w:r w:rsidRPr="00BC6CE9">
        <w:rPr>
          <w:rFonts w:eastAsia="Arial"/>
          <w:sz w:val="14"/>
          <w:lang w:eastAsia="ru-RU" w:bidi="ru-RU"/>
        </w:rPr>
        <w:t xml:space="preserve"> </w:t>
      </w:r>
      <w:r w:rsidRPr="00BC6CE9">
        <w:rPr>
          <w:rFonts w:eastAsia="Arial"/>
          <w:position w:val="2"/>
          <w:lang w:eastAsia="ru-RU" w:bidi="ru-RU"/>
        </w:rPr>
        <w:t>= 1,1-1,3; К</w:t>
      </w:r>
      <w:proofErr w:type="spellStart"/>
      <w:r w:rsidRPr="00BC6CE9">
        <w:rPr>
          <w:rFonts w:eastAsia="Arial"/>
          <w:sz w:val="14"/>
          <w:lang w:eastAsia="ru-RU" w:bidi="ru-RU"/>
        </w:rPr>
        <w:t>сут.мин</w:t>
      </w:r>
      <w:proofErr w:type="spellEnd"/>
      <w:r w:rsidRPr="00BC6CE9">
        <w:rPr>
          <w:rFonts w:eastAsia="Arial"/>
          <w:sz w:val="14"/>
          <w:lang w:eastAsia="ru-RU" w:bidi="ru-RU"/>
        </w:rPr>
        <w:t xml:space="preserve"> </w:t>
      </w:r>
      <w:r w:rsidRPr="00BC6CE9">
        <w:rPr>
          <w:rFonts w:eastAsia="Arial"/>
          <w:position w:val="2"/>
          <w:lang w:eastAsia="ru-RU" w:bidi="ru-RU"/>
        </w:rPr>
        <w:t>= 0,7-0,9;</w:t>
      </w:r>
    </w:p>
    <w:p w14:paraId="512BBB0D" w14:textId="77777777" w:rsidR="003E0218" w:rsidRDefault="003E0218" w:rsidP="003E0218">
      <w:r>
        <w:t>Часовые расходы воды в сутки максимального и минимального водопотребления определяются по формуле:</w:t>
      </w:r>
    </w:p>
    <w:p w14:paraId="67E0347E" w14:textId="77777777" w:rsidR="0007377C" w:rsidRPr="00BC6CE9" w:rsidRDefault="0007377C" w:rsidP="0007377C">
      <w:pPr>
        <w:widowControl w:val="0"/>
        <w:autoSpaceDE w:val="0"/>
        <w:autoSpaceDN w:val="0"/>
        <w:spacing w:before="240" w:after="240"/>
        <w:ind w:right="-1"/>
        <w:jc w:val="center"/>
        <w:rPr>
          <w:rFonts w:eastAsia="Arial"/>
          <w:b/>
          <w:lang w:eastAsia="ru-RU" w:bidi="ru-RU"/>
        </w:rPr>
      </w:pPr>
      <w:r w:rsidRPr="00BC6CE9">
        <w:rPr>
          <w:rFonts w:eastAsia="Arial"/>
          <w:b/>
          <w:position w:val="2"/>
          <w:lang w:eastAsia="ru-RU" w:bidi="ru-RU"/>
        </w:rPr>
        <w:t>g</w:t>
      </w:r>
      <w:proofErr w:type="spellStart"/>
      <w:r w:rsidRPr="00BC6CE9">
        <w:rPr>
          <w:rFonts w:eastAsia="Arial"/>
          <w:b/>
          <w:sz w:val="14"/>
          <w:lang w:eastAsia="ru-RU" w:bidi="ru-RU"/>
        </w:rPr>
        <w:t>ч.макс</w:t>
      </w:r>
      <w:proofErr w:type="spellEnd"/>
      <w:r w:rsidRPr="00BC6CE9">
        <w:rPr>
          <w:rFonts w:eastAsia="Arial"/>
          <w:b/>
          <w:sz w:val="14"/>
          <w:lang w:eastAsia="ru-RU" w:bidi="ru-RU"/>
        </w:rPr>
        <w:t xml:space="preserve"> </w:t>
      </w:r>
      <w:r w:rsidRPr="00BC6CE9">
        <w:rPr>
          <w:rFonts w:eastAsia="Arial"/>
          <w:b/>
          <w:position w:val="2"/>
          <w:lang w:eastAsia="ru-RU" w:bidi="ru-RU"/>
        </w:rPr>
        <w:t>= К</w:t>
      </w:r>
      <w:r w:rsidRPr="00BC6CE9">
        <w:rPr>
          <w:rFonts w:eastAsia="Arial"/>
          <w:b/>
          <w:sz w:val="14"/>
          <w:lang w:eastAsia="ru-RU" w:bidi="ru-RU"/>
        </w:rPr>
        <w:t xml:space="preserve">час. макс. </w:t>
      </w:r>
      <w:r w:rsidRPr="00BC6CE9">
        <w:rPr>
          <w:rFonts w:eastAsia="Arial"/>
          <w:b/>
          <w:position w:val="2"/>
          <w:lang w:eastAsia="ru-RU" w:bidi="ru-RU"/>
        </w:rPr>
        <w:t>*(G</w:t>
      </w:r>
      <w:r w:rsidRPr="00BC6CE9">
        <w:rPr>
          <w:rFonts w:eastAsia="Arial"/>
          <w:b/>
          <w:sz w:val="14"/>
          <w:lang w:eastAsia="ru-RU" w:bidi="ru-RU"/>
        </w:rPr>
        <w:t>сут. макс</w:t>
      </w:r>
      <w:r w:rsidRPr="00BC6CE9">
        <w:rPr>
          <w:rFonts w:eastAsia="Arial"/>
          <w:b/>
          <w:position w:val="2"/>
          <w:lang w:eastAsia="ru-RU" w:bidi="ru-RU"/>
        </w:rPr>
        <w:t>/24) g</w:t>
      </w:r>
      <w:proofErr w:type="spellStart"/>
      <w:r w:rsidRPr="00BC6CE9">
        <w:rPr>
          <w:rFonts w:eastAsia="Arial"/>
          <w:b/>
          <w:sz w:val="14"/>
          <w:lang w:eastAsia="ru-RU" w:bidi="ru-RU"/>
        </w:rPr>
        <w:t>ч.мин</w:t>
      </w:r>
      <w:proofErr w:type="spellEnd"/>
      <w:r w:rsidRPr="00BC6CE9">
        <w:rPr>
          <w:rFonts w:eastAsia="Arial"/>
          <w:b/>
          <w:sz w:val="14"/>
          <w:lang w:eastAsia="ru-RU" w:bidi="ru-RU"/>
        </w:rPr>
        <w:t xml:space="preserve"> </w:t>
      </w:r>
      <w:r w:rsidRPr="00BC6CE9">
        <w:rPr>
          <w:rFonts w:eastAsia="Arial"/>
          <w:b/>
          <w:position w:val="2"/>
          <w:lang w:eastAsia="ru-RU" w:bidi="ru-RU"/>
        </w:rPr>
        <w:t>= К</w:t>
      </w:r>
      <w:r w:rsidRPr="00BC6CE9">
        <w:rPr>
          <w:rFonts w:eastAsia="Arial"/>
          <w:b/>
          <w:sz w:val="14"/>
          <w:lang w:eastAsia="ru-RU" w:bidi="ru-RU"/>
        </w:rPr>
        <w:t>час. мин.</w:t>
      </w:r>
      <w:r w:rsidRPr="00BC6CE9">
        <w:rPr>
          <w:rFonts w:eastAsia="Arial"/>
          <w:b/>
          <w:position w:val="2"/>
          <w:lang w:eastAsia="ru-RU" w:bidi="ru-RU"/>
        </w:rPr>
        <w:t>*(G</w:t>
      </w:r>
      <w:r w:rsidRPr="00BC6CE9">
        <w:rPr>
          <w:rFonts w:eastAsia="Arial"/>
          <w:b/>
          <w:sz w:val="14"/>
          <w:lang w:eastAsia="ru-RU" w:bidi="ru-RU"/>
        </w:rPr>
        <w:t>сут. мин</w:t>
      </w:r>
      <w:r w:rsidRPr="00BC6CE9">
        <w:rPr>
          <w:rFonts w:eastAsia="Arial"/>
          <w:b/>
          <w:position w:val="2"/>
          <w:lang w:eastAsia="ru-RU" w:bidi="ru-RU"/>
        </w:rPr>
        <w:t>/24)</w:t>
      </w:r>
    </w:p>
    <w:p w14:paraId="2BAAEF6D" w14:textId="77777777" w:rsidR="003E0218" w:rsidRDefault="003E0218" w:rsidP="003E0218">
      <w:r>
        <w:t>Коэффициенты часовой неравномерности определяются из выражений:</w:t>
      </w:r>
    </w:p>
    <w:p w14:paraId="2E235208" w14:textId="77777777" w:rsidR="0007377C" w:rsidRPr="00BC6CE9" w:rsidRDefault="0007377C" w:rsidP="0007377C">
      <w:pPr>
        <w:widowControl w:val="0"/>
        <w:tabs>
          <w:tab w:val="left" w:pos="9355"/>
        </w:tabs>
        <w:autoSpaceDE w:val="0"/>
        <w:autoSpaceDN w:val="0"/>
        <w:spacing w:before="240" w:after="240" w:line="357" w:lineRule="auto"/>
        <w:ind w:right="-1"/>
        <w:jc w:val="center"/>
        <w:rPr>
          <w:rFonts w:eastAsia="Arial"/>
          <w:b/>
          <w:lang w:eastAsia="ru-RU" w:bidi="ru-RU"/>
        </w:rPr>
      </w:pPr>
      <w:r w:rsidRPr="00BC6CE9">
        <w:rPr>
          <w:rFonts w:eastAsia="Arial"/>
          <w:b/>
          <w:position w:val="2"/>
          <w:lang w:eastAsia="ru-RU" w:bidi="ru-RU"/>
        </w:rPr>
        <w:t>К</w:t>
      </w:r>
      <w:r w:rsidRPr="00BC6CE9">
        <w:rPr>
          <w:rFonts w:eastAsia="Arial"/>
          <w:b/>
          <w:sz w:val="14"/>
          <w:lang w:eastAsia="ru-RU" w:bidi="ru-RU"/>
        </w:rPr>
        <w:t xml:space="preserve">час. макс. </w:t>
      </w:r>
      <w:r w:rsidRPr="00BC6CE9">
        <w:rPr>
          <w:rFonts w:eastAsia="Arial"/>
          <w:b/>
          <w:position w:val="2"/>
          <w:lang w:eastAsia="ru-RU" w:bidi="ru-RU"/>
        </w:rPr>
        <w:t xml:space="preserve">=α </w:t>
      </w:r>
      <w:proofErr w:type="spellStart"/>
      <w:r w:rsidRPr="00BC6CE9">
        <w:rPr>
          <w:rFonts w:eastAsia="Arial"/>
          <w:b/>
          <w:sz w:val="14"/>
          <w:lang w:eastAsia="ru-RU" w:bidi="ru-RU"/>
        </w:rPr>
        <w:t>max</w:t>
      </w:r>
      <w:proofErr w:type="spellEnd"/>
      <w:r w:rsidRPr="00BC6CE9">
        <w:rPr>
          <w:rFonts w:eastAsia="Arial"/>
          <w:b/>
          <w:position w:val="2"/>
          <w:lang w:eastAsia="ru-RU" w:bidi="ru-RU"/>
        </w:rPr>
        <w:t>*β</w:t>
      </w:r>
      <w:proofErr w:type="spellStart"/>
      <w:r w:rsidRPr="00BC6CE9">
        <w:rPr>
          <w:rFonts w:eastAsia="Arial"/>
          <w:b/>
          <w:sz w:val="14"/>
          <w:lang w:eastAsia="ru-RU" w:bidi="ru-RU"/>
        </w:rPr>
        <w:t>max</w:t>
      </w:r>
      <w:proofErr w:type="spellEnd"/>
      <w:r w:rsidRPr="00BC6CE9">
        <w:rPr>
          <w:rFonts w:eastAsia="Arial"/>
          <w:b/>
          <w:position w:val="2"/>
          <w:lang w:eastAsia="ru-RU" w:bidi="ru-RU"/>
        </w:rPr>
        <w:t>, К</w:t>
      </w:r>
      <w:r w:rsidRPr="00BC6CE9">
        <w:rPr>
          <w:rFonts w:eastAsia="Arial"/>
          <w:b/>
          <w:sz w:val="14"/>
          <w:lang w:eastAsia="ru-RU" w:bidi="ru-RU"/>
        </w:rPr>
        <w:t>час. мин.</w:t>
      </w:r>
      <w:r w:rsidRPr="00BC6CE9">
        <w:rPr>
          <w:rFonts w:eastAsia="Arial"/>
          <w:b/>
          <w:position w:val="2"/>
          <w:lang w:eastAsia="ru-RU" w:bidi="ru-RU"/>
        </w:rPr>
        <w:t xml:space="preserve">=α </w:t>
      </w:r>
      <w:proofErr w:type="spellStart"/>
      <w:r w:rsidRPr="00BC6CE9">
        <w:rPr>
          <w:rFonts w:eastAsia="Arial"/>
          <w:b/>
          <w:sz w:val="14"/>
          <w:lang w:eastAsia="ru-RU" w:bidi="ru-RU"/>
        </w:rPr>
        <w:t>min</w:t>
      </w:r>
      <w:proofErr w:type="spellEnd"/>
      <w:r w:rsidRPr="00BC6CE9">
        <w:rPr>
          <w:rFonts w:eastAsia="Arial"/>
          <w:b/>
          <w:position w:val="2"/>
          <w:lang w:eastAsia="ru-RU" w:bidi="ru-RU"/>
        </w:rPr>
        <w:t>*β</w:t>
      </w:r>
      <w:proofErr w:type="spellStart"/>
      <w:r w:rsidRPr="00BC6CE9">
        <w:rPr>
          <w:rFonts w:eastAsia="Arial"/>
          <w:b/>
          <w:sz w:val="14"/>
          <w:lang w:eastAsia="ru-RU" w:bidi="ru-RU"/>
        </w:rPr>
        <w:t>min</w:t>
      </w:r>
      <w:proofErr w:type="spellEnd"/>
      <w:r w:rsidRPr="00BC6CE9">
        <w:rPr>
          <w:rFonts w:eastAsia="Arial"/>
          <w:b/>
          <w:position w:val="2"/>
          <w:lang w:eastAsia="ru-RU" w:bidi="ru-RU"/>
        </w:rPr>
        <w:t>,</w:t>
      </w:r>
    </w:p>
    <w:p w14:paraId="12B9DE22" w14:textId="0424E5D2" w:rsidR="003E0218" w:rsidRDefault="003E0218" w:rsidP="003E0218">
      <w:r>
        <w:lastRenderedPageBreak/>
        <w:t>Значение коэффициентов зависит от степени благоустройства, режима работы коммунальных предприятий и других местных условий, принимается по СП 31.13330.20</w:t>
      </w:r>
      <w:r w:rsidR="00A13486">
        <w:t>21</w:t>
      </w:r>
      <w:r>
        <w:t>, раздел 5.2.;</w:t>
      </w:r>
    </w:p>
    <w:p w14:paraId="49F5E91C" w14:textId="77777777" w:rsidR="0007377C" w:rsidRPr="00BC6CE9" w:rsidRDefault="0007377C" w:rsidP="0007377C">
      <w:pPr>
        <w:widowControl w:val="0"/>
        <w:autoSpaceDE w:val="0"/>
        <w:autoSpaceDN w:val="0"/>
        <w:spacing w:before="240" w:after="240" w:line="255" w:lineRule="exact"/>
        <w:jc w:val="center"/>
        <w:rPr>
          <w:rFonts w:eastAsia="Arial"/>
          <w:position w:val="2"/>
          <w:lang w:eastAsia="ru-RU" w:bidi="ru-RU"/>
        </w:rPr>
      </w:pPr>
      <w:r w:rsidRPr="00BC6CE9">
        <w:rPr>
          <w:rFonts w:eastAsia="Arial"/>
          <w:position w:val="2"/>
          <w:lang w:eastAsia="ru-RU" w:bidi="ru-RU"/>
        </w:rPr>
        <w:t xml:space="preserve">α </w:t>
      </w:r>
      <w:proofErr w:type="spellStart"/>
      <w:r w:rsidRPr="00BC6CE9">
        <w:rPr>
          <w:rFonts w:eastAsia="Arial"/>
          <w:sz w:val="14"/>
          <w:lang w:eastAsia="ru-RU" w:bidi="ru-RU"/>
        </w:rPr>
        <w:t>max</w:t>
      </w:r>
      <w:proofErr w:type="spellEnd"/>
      <w:r w:rsidRPr="00BC6CE9">
        <w:rPr>
          <w:rFonts w:eastAsia="Arial"/>
          <w:sz w:val="14"/>
          <w:lang w:eastAsia="ru-RU" w:bidi="ru-RU"/>
        </w:rPr>
        <w:t xml:space="preserve"> </w:t>
      </w:r>
      <w:r w:rsidRPr="00BC6CE9">
        <w:rPr>
          <w:rFonts w:eastAsia="Arial"/>
          <w:position w:val="2"/>
          <w:lang w:eastAsia="ru-RU" w:bidi="ru-RU"/>
        </w:rPr>
        <w:t xml:space="preserve">=1.2 – 1.4; α </w:t>
      </w:r>
      <w:proofErr w:type="spellStart"/>
      <w:r w:rsidRPr="00BC6CE9">
        <w:rPr>
          <w:rFonts w:eastAsia="Arial"/>
          <w:sz w:val="14"/>
          <w:lang w:eastAsia="ru-RU" w:bidi="ru-RU"/>
        </w:rPr>
        <w:t>min</w:t>
      </w:r>
      <w:proofErr w:type="spellEnd"/>
      <w:r w:rsidRPr="00BC6CE9">
        <w:rPr>
          <w:rFonts w:eastAsia="Arial"/>
          <w:sz w:val="14"/>
          <w:lang w:eastAsia="ru-RU" w:bidi="ru-RU"/>
        </w:rPr>
        <w:t xml:space="preserve"> </w:t>
      </w:r>
      <w:r w:rsidRPr="00BC6CE9">
        <w:rPr>
          <w:rFonts w:eastAsia="Arial"/>
          <w:position w:val="2"/>
          <w:lang w:eastAsia="ru-RU" w:bidi="ru-RU"/>
        </w:rPr>
        <w:t>= 0.4 – 0.6,</w:t>
      </w:r>
    </w:p>
    <w:p w14:paraId="3111A007" w14:textId="6F2588BD" w:rsidR="003E0218" w:rsidRDefault="003E0218" w:rsidP="003E0218">
      <w:r>
        <w:t>Коэффициенты, отражают влияние численности населения, принимаются по СП 31.13330.20</w:t>
      </w:r>
      <w:r w:rsidR="00A13486">
        <w:t>21</w:t>
      </w:r>
      <w:r>
        <w:t>., раздел 5.2.;</w:t>
      </w:r>
    </w:p>
    <w:p w14:paraId="17709BC3" w14:textId="77777777" w:rsidR="0007377C" w:rsidRPr="00BC6CE9" w:rsidRDefault="0007377C" w:rsidP="0007377C">
      <w:pPr>
        <w:widowControl w:val="0"/>
        <w:autoSpaceDE w:val="0"/>
        <w:autoSpaceDN w:val="0"/>
        <w:spacing w:before="240" w:after="240" w:line="254" w:lineRule="exact"/>
        <w:jc w:val="center"/>
        <w:rPr>
          <w:rFonts w:eastAsia="Arial"/>
          <w:position w:val="2"/>
          <w:lang w:eastAsia="ru-RU" w:bidi="ru-RU"/>
        </w:rPr>
      </w:pPr>
      <w:r w:rsidRPr="00BC6CE9">
        <w:rPr>
          <w:rFonts w:eastAsia="Arial"/>
          <w:position w:val="2"/>
          <w:lang w:eastAsia="ru-RU" w:bidi="ru-RU"/>
        </w:rPr>
        <w:t>β</w:t>
      </w:r>
      <w:proofErr w:type="spellStart"/>
      <w:r w:rsidRPr="00BC6CE9">
        <w:rPr>
          <w:rFonts w:eastAsia="Arial"/>
          <w:sz w:val="14"/>
          <w:lang w:eastAsia="ru-RU" w:bidi="ru-RU"/>
        </w:rPr>
        <w:t>max</w:t>
      </w:r>
      <w:proofErr w:type="spellEnd"/>
      <w:r w:rsidRPr="00BC6CE9">
        <w:rPr>
          <w:rFonts w:eastAsia="Arial"/>
          <w:position w:val="2"/>
          <w:lang w:eastAsia="ru-RU" w:bidi="ru-RU"/>
        </w:rPr>
        <w:t>= 1,4; β</w:t>
      </w:r>
      <w:proofErr w:type="spellStart"/>
      <w:r w:rsidRPr="00BC6CE9">
        <w:rPr>
          <w:rFonts w:eastAsia="Arial"/>
          <w:sz w:val="14"/>
          <w:lang w:eastAsia="ru-RU" w:bidi="ru-RU"/>
        </w:rPr>
        <w:t>min</w:t>
      </w:r>
      <w:proofErr w:type="spellEnd"/>
      <w:r w:rsidRPr="00BC6CE9">
        <w:rPr>
          <w:rFonts w:eastAsia="Arial"/>
          <w:sz w:val="14"/>
          <w:lang w:eastAsia="ru-RU" w:bidi="ru-RU"/>
        </w:rPr>
        <w:t xml:space="preserve"> </w:t>
      </w:r>
      <w:r w:rsidRPr="00BC6CE9">
        <w:rPr>
          <w:rFonts w:eastAsia="Arial"/>
          <w:position w:val="2"/>
          <w:lang w:eastAsia="ru-RU" w:bidi="ru-RU"/>
        </w:rPr>
        <w:t>= 0,25,</w:t>
      </w:r>
    </w:p>
    <w:p w14:paraId="52A612A2" w14:textId="225EB9EF" w:rsidR="003E0218" w:rsidRDefault="003E0218" w:rsidP="003E0218">
      <w:r>
        <w:t>Расход воды на поливку зеленых насаждений и усовершенствованных покрытий улиц определяется по удельному среднесуточному расходу за поливочный сезон в расчете на одного жителя и принимается 50 л/сут/1 житель (СП 31.13330.20</w:t>
      </w:r>
      <w:r w:rsidR="00A13486">
        <w:t>21</w:t>
      </w:r>
      <w:r>
        <w:t>., раздел 5.3)</w:t>
      </w:r>
      <w:r w:rsidR="003F0D9D">
        <w:t>.</w:t>
      </w:r>
    </w:p>
    <w:p w14:paraId="4825B388" w14:textId="77777777" w:rsidR="003E0218" w:rsidRDefault="003E0218" w:rsidP="003E0218">
      <w:r>
        <w:t>Максимальный расход воды на пожаротушение для одного гидранта принимается равным 15 л/с при минимальном напоре 10 метров.</w:t>
      </w:r>
    </w:p>
    <w:p w14:paraId="69654AB6" w14:textId="24318B43" w:rsidR="003E0218" w:rsidRDefault="003E0218" w:rsidP="003E0218">
      <w:r w:rsidRPr="009E4BB8">
        <w:t>Планом</w:t>
      </w:r>
      <w:r w:rsidR="00074A45" w:rsidRPr="009E4BB8">
        <w:t xml:space="preserve"> </w:t>
      </w:r>
      <w:r w:rsidR="009E4BB8">
        <w:t>мероприятий по реализации Стратегии социально-экономического развития городского округа Анадырь</w:t>
      </w:r>
      <w:r>
        <w:t xml:space="preserve"> предусматривается повышение инвестиционной привлекательности муниципального образования, путем развития инфраструктуры, улучшение условий для развития бизнеса, создание новых рабочих мест.</w:t>
      </w:r>
    </w:p>
    <w:p w14:paraId="6DF00DF1" w14:textId="77777777" w:rsidR="003E0218" w:rsidRDefault="003E0218" w:rsidP="003E0218">
      <w:r>
        <w:t>Основной целью реконструкции и развития системы водоснабжения является обеспечение жителей качественной питьевой водой в необходимом её количестве.</w:t>
      </w:r>
    </w:p>
    <w:p w14:paraId="2D53D0FC" w14:textId="77777777" w:rsidR="003E0218" w:rsidRDefault="003E0218" w:rsidP="003E0218">
      <w:r>
        <w:t>Генеральным планом предусмотрена реконструкция и развитие системы водоснабжения - обустройство водозаборов, строительство кольцевых водоводов, обеспечивающих надежность подачи воды потребителю, строительство магистральных водоводов в зоны планируемой застройки.</w:t>
      </w:r>
    </w:p>
    <w:p w14:paraId="038525E6" w14:textId="4B293299" w:rsidR="003E0218" w:rsidRDefault="003E0218" w:rsidP="003E0218">
      <w:r>
        <w:t xml:space="preserve">Исходя из того, что утвержденные балансовые запасы поверхностных вод из водохранилища на участках действующего ВЗУ городского округа </w:t>
      </w:r>
      <w:r w:rsidR="00DA2835">
        <w:t>Анадырь</w:t>
      </w:r>
      <w:r>
        <w:t xml:space="preserve"> составляют 8000 м3/сутки, для обеспечения централизованным водоснабжением перспективных потребителей городского округа на рассматриваемый период строительство новых источников водоснабжения не потребуется.</w:t>
      </w:r>
    </w:p>
    <w:p w14:paraId="260B8D92" w14:textId="77777777" w:rsidR="003E0218" w:rsidRPr="0007377C" w:rsidRDefault="003E0218" w:rsidP="0007377C">
      <w:pPr>
        <w:pStyle w:val="a3"/>
      </w:pPr>
      <w:r w:rsidRPr="0007377C">
        <w:t>1.3.7. Прогнозные балансы потребления питьевой, технической воды на срок не менее 10 лет с учетом различных сценариев развития округа, рассчитанные на основании расхода питьевой, технической воды,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p>
    <w:p w14:paraId="2442E98A" w14:textId="77777777" w:rsidR="003E0218" w:rsidRDefault="003E0218" w:rsidP="003E0218"/>
    <w:p w14:paraId="36062242" w14:textId="50833977" w:rsidR="003E0218" w:rsidRDefault="003E0218" w:rsidP="003E0218">
      <w:r>
        <w:lastRenderedPageBreak/>
        <w:t xml:space="preserve">Перспективный среднесуточный расход воды составляет: на расчетный срок – </w:t>
      </w:r>
      <w:r w:rsidR="008D103B">
        <w:t>3263,9</w:t>
      </w:r>
      <w:r>
        <w:t xml:space="preserve"> м3/сут.</w:t>
      </w:r>
    </w:p>
    <w:p w14:paraId="245D10A0" w14:textId="77777777" w:rsidR="003E0218" w:rsidRDefault="003E0218" w:rsidP="003E0218">
      <w:r>
        <w:t>Расчётный расход воды в сутки наибольшего водопотребления, исходя из формулы:</w:t>
      </w:r>
    </w:p>
    <w:p w14:paraId="5D806989" w14:textId="0CFC8D6D" w:rsidR="0007377C" w:rsidRPr="00BC6CE9" w:rsidRDefault="0007377C" w:rsidP="0007377C">
      <w:pPr>
        <w:pStyle w:val="af0"/>
        <w:spacing w:before="240" w:after="240"/>
        <w:jc w:val="center"/>
        <w:rPr>
          <w:lang w:val="ru-RU"/>
        </w:rPr>
      </w:pPr>
      <w:r w:rsidRPr="00BC6CE9">
        <w:t>Qсут.max = Ксут.max х Qср.,</w:t>
      </w:r>
    </w:p>
    <w:p w14:paraId="1D08D778" w14:textId="1BF05BA6" w:rsidR="003E0218" w:rsidRDefault="003E0218" w:rsidP="003E0218">
      <w:r>
        <w:t xml:space="preserve">где </w:t>
      </w:r>
      <w:proofErr w:type="spellStart"/>
      <w:r>
        <w:t>Ксут.max</w:t>
      </w:r>
      <w:proofErr w:type="spellEnd"/>
      <w:r>
        <w:t>=1,2 состав</w:t>
      </w:r>
      <w:r w:rsidR="003F0D9D">
        <w:t>и</w:t>
      </w:r>
      <w:r>
        <w:t>т:</w:t>
      </w:r>
    </w:p>
    <w:p w14:paraId="773EE737" w14:textId="5E4EBD07" w:rsidR="003E0218" w:rsidRDefault="003E0218" w:rsidP="003E0218">
      <w:r>
        <w:t xml:space="preserve">на расчётный срок – </w:t>
      </w:r>
      <w:proofErr w:type="spellStart"/>
      <w:r>
        <w:t>Qсут.max</w:t>
      </w:r>
      <w:proofErr w:type="spellEnd"/>
      <w:r>
        <w:t xml:space="preserve"> = 1,2 х </w:t>
      </w:r>
      <w:r w:rsidR="008D103B">
        <w:t>3263,9</w:t>
      </w:r>
      <w:r>
        <w:t xml:space="preserve"> = </w:t>
      </w:r>
      <w:r w:rsidR="008D103B">
        <w:t>3916,7</w:t>
      </w:r>
      <w:r>
        <w:t xml:space="preserve"> м3/сут.</w:t>
      </w:r>
    </w:p>
    <w:p w14:paraId="433913E7" w14:textId="77777777" w:rsidR="003E0218" w:rsidRDefault="003E0218" w:rsidP="003E0218"/>
    <w:p w14:paraId="7FBD668C" w14:textId="77777777" w:rsidR="003E0218" w:rsidRDefault="003E0218" w:rsidP="003E0218">
      <w:r>
        <w:t xml:space="preserve">Необходимая мощность водоисточника определяется из следующей формулы: </w:t>
      </w:r>
    </w:p>
    <w:p w14:paraId="2013FCB3" w14:textId="4ED723B9" w:rsidR="003E0218" w:rsidRDefault="003E0218" w:rsidP="0007377C">
      <w:pPr>
        <w:spacing w:before="240" w:after="240"/>
        <w:jc w:val="center"/>
      </w:pPr>
      <w:proofErr w:type="spellStart"/>
      <w:r>
        <w:t>Qист</w:t>
      </w:r>
      <w:proofErr w:type="spellEnd"/>
      <w:r>
        <w:t xml:space="preserve">. = [ </w:t>
      </w:r>
      <w:proofErr w:type="spellStart"/>
      <w:r>
        <w:t>Qсут.max</w:t>
      </w:r>
      <w:proofErr w:type="spellEnd"/>
      <w:r>
        <w:t xml:space="preserve"> / 24 + 10 х 3,6 х 3 / 48 ] х 1,1,</w:t>
      </w:r>
    </w:p>
    <w:p w14:paraId="0F40C60B" w14:textId="2508ECF4" w:rsidR="003F0D9D" w:rsidRDefault="003E0218" w:rsidP="003E0218">
      <w:r>
        <w:t xml:space="preserve">где </w:t>
      </w:r>
      <w:proofErr w:type="spellStart"/>
      <w:r>
        <w:t>Qcут.max</w:t>
      </w:r>
      <w:proofErr w:type="spellEnd"/>
      <w:r>
        <w:t xml:space="preserve"> - расход воды в сутки максимального водопотребления, м3/сут.</w:t>
      </w:r>
      <w:r w:rsidR="003F0D9D">
        <w:t>;</w:t>
      </w:r>
      <w:r>
        <w:t xml:space="preserve"> </w:t>
      </w:r>
    </w:p>
    <w:p w14:paraId="39D231F9" w14:textId="29A406D3" w:rsidR="003E0218" w:rsidRDefault="003E0218" w:rsidP="003E0218">
      <w:r>
        <w:t>48 - продолжительность восстановл</w:t>
      </w:r>
      <w:r w:rsidR="003F0D9D">
        <w:t>ения пожарного запаса воды, час;</w:t>
      </w:r>
    </w:p>
    <w:p w14:paraId="4FD3FA38" w14:textId="77777777" w:rsidR="003E0218" w:rsidRDefault="003E0218" w:rsidP="003E0218">
      <w:r>
        <w:t>10 – расход воды на наружное и внутреннее пожаротушение, л/с (10 л/с, расчетная продолжительность пожара – 3 часа);</w:t>
      </w:r>
    </w:p>
    <w:p w14:paraId="4E75E0B3" w14:textId="77777777" w:rsidR="003F0D9D" w:rsidRDefault="003E0218" w:rsidP="003E0218">
      <w:r>
        <w:t xml:space="preserve">3,6 – коэффициент перевода с в м3/час; </w:t>
      </w:r>
    </w:p>
    <w:p w14:paraId="12330B3E" w14:textId="79124F37" w:rsidR="003E0218" w:rsidRDefault="003E0218" w:rsidP="003E0218">
      <w:r>
        <w:t>1,1 – коэффициент запаса;</w:t>
      </w:r>
    </w:p>
    <w:p w14:paraId="4B42F548" w14:textId="77777777" w:rsidR="003E0218" w:rsidRDefault="003E0218" w:rsidP="003E0218">
      <w:r>
        <w:t xml:space="preserve">24 – суточная продолжительность работы насосов </w:t>
      </w:r>
      <w:proofErr w:type="spellStart"/>
      <w:r>
        <w:t>артскважин</w:t>
      </w:r>
      <w:proofErr w:type="spellEnd"/>
      <w:r>
        <w:t>, час.</w:t>
      </w:r>
    </w:p>
    <w:p w14:paraId="62C8A7FE" w14:textId="77777777" w:rsidR="003E0218" w:rsidRDefault="003E0218" w:rsidP="003E0218"/>
    <w:p w14:paraId="46E19723" w14:textId="1CEBFD3C" w:rsidR="003E0218" w:rsidRDefault="003E0218" w:rsidP="003E0218">
      <w:r>
        <w:t xml:space="preserve">На расчётный срок: </w:t>
      </w:r>
      <w:proofErr w:type="spellStart"/>
      <w:r>
        <w:t>Qист</w:t>
      </w:r>
      <w:proofErr w:type="spellEnd"/>
      <w:r>
        <w:t xml:space="preserve">.=[ </w:t>
      </w:r>
      <w:r w:rsidR="00F364D9">
        <w:t>3916,7</w:t>
      </w:r>
      <w:r>
        <w:t>/24+10x3,6x3/48 ] x 1,1 = 18</w:t>
      </w:r>
      <w:r w:rsidR="00F364D9">
        <w:t>1,99</w:t>
      </w:r>
      <w:r>
        <w:t xml:space="preserve"> м3/час.</w:t>
      </w:r>
    </w:p>
    <w:p w14:paraId="7B1934B0" w14:textId="757ECE4F" w:rsidR="003E0218" w:rsidRDefault="00A13486" w:rsidP="003E0218">
      <w:r>
        <w:t>Исходя</w:t>
      </w:r>
      <w:r w:rsidR="005B08A3">
        <w:t xml:space="preserve"> из</w:t>
      </w:r>
      <w:r w:rsidR="003E0218">
        <w:t xml:space="preserve"> расчёта</w:t>
      </w:r>
      <w:r w:rsidR="005B08A3">
        <w:t>,</w:t>
      </w:r>
      <w:r w:rsidR="003E0218">
        <w:t xml:space="preserve"> мощность водоисточника должна состав</w:t>
      </w:r>
      <w:r w:rsidR="005B08A3">
        <w:t>ля</w:t>
      </w:r>
      <w:r w:rsidR="003E0218">
        <w:t xml:space="preserve">ть не менее </w:t>
      </w:r>
      <w:r w:rsidR="00F364D9">
        <w:t>181,99</w:t>
      </w:r>
      <w:r w:rsidR="003E0218">
        <w:t xml:space="preserve"> м3/час. Существующие источники водоснабжения удовлетворяют требованиям потребности в питьевой воде на расчетный срок.</w:t>
      </w:r>
    </w:p>
    <w:p w14:paraId="267658AB" w14:textId="03AEB97A" w:rsidR="003E0218" w:rsidRDefault="003E0218" w:rsidP="003E0218">
      <w:r>
        <w:t xml:space="preserve">В соответствии с методологией прогноза спроса были рассчитаны перспективные объемы потребления холодной и горячей воды в городском округе </w:t>
      </w:r>
      <w:r w:rsidR="00DA2835">
        <w:t>Анадырь</w:t>
      </w:r>
      <w:r>
        <w:t xml:space="preserve"> в разрезе категорий потребителей до 20</w:t>
      </w:r>
      <w:r w:rsidR="000470E5">
        <w:t>37</w:t>
      </w:r>
      <w:r>
        <w:t xml:space="preserve"> г.</w:t>
      </w:r>
    </w:p>
    <w:p w14:paraId="1B518938" w14:textId="1060D347" w:rsidR="000470E5" w:rsidRDefault="003E0218" w:rsidP="000470E5">
      <w:pPr>
        <w:jc w:val="right"/>
        <w:rPr>
          <w:b/>
          <w:bCs/>
        </w:rPr>
      </w:pPr>
      <w:r w:rsidRPr="000470E5">
        <w:rPr>
          <w:b/>
          <w:bCs/>
        </w:rPr>
        <w:t xml:space="preserve">Таблица </w:t>
      </w:r>
      <w:r w:rsidR="00935393">
        <w:rPr>
          <w:b/>
          <w:bCs/>
        </w:rPr>
        <w:t>15</w:t>
      </w:r>
      <w:r w:rsidRPr="000470E5">
        <w:rPr>
          <w:b/>
          <w:bCs/>
        </w:rPr>
        <w:t xml:space="preserve"> </w:t>
      </w:r>
    </w:p>
    <w:p w14:paraId="42B0492E" w14:textId="7889D2BE" w:rsidR="003E0218" w:rsidRPr="000470E5" w:rsidRDefault="003E0218" w:rsidP="000470E5">
      <w:pPr>
        <w:ind w:firstLine="1276"/>
        <w:jc w:val="right"/>
        <w:rPr>
          <w:b/>
          <w:bCs/>
        </w:rPr>
      </w:pPr>
      <w:r w:rsidRPr="000470E5">
        <w:rPr>
          <w:b/>
          <w:bCs/>
        </w:rPr>
        <w:t xml:space="preserve">Прогноз объемов </w:t>
      </w:r>
      <w:r w:rsidRPr="00A13486">
        <w:rPr>
          <w:b/>
          <w:bCs/>
        </w:rPr>
        <w:t>потребления</w:t>
      </w:r>
      <w:r w:rsidR="00AC55C6" w:rsidRPr="00A13486">
        <w:rPr>
          <w:b/>
          <w:bCs/>
        </w:rPr>
        <w:t xml:space="preserve"> холодной и</w:t>
      </w:r>
      <w:r w:rsidRPr="00A13486">
        <w:rPr>
          <w:b/>
          <w:bCs/>
        </w:rPr>
        <w:t xml:space="preserve"> горячей</w:t>
      </w:r>
      <w:r w:rsidRPr="000470E5">
        <w:rPr>
          <w:b/>
          <w:bCs/>
        </w:rPr>
        <w:t xml:space="preserve"> воды в городском округе </w:t>
      </w:r>
      <w:r w:rsidR="00DA2835">
        <w:rPr>
          <w:b/>
          <w:bCs/>
        </w:rPr>
        <w:t>Анадырь</w:t>
      </w:r>
      <w:r w:rsidRPr="000470E5">
        <w:rPr>
          <w:b/>
          <w:bCs/>
        </w:rPr>
        <w:t xml:space="preserve"> в разрезе категорий потребителей до 20</w:t>
      </w:r>
      <w:r w:rsidR="000470E5">
        <w:rPr>
          <w:b/>
          <w:bCs/>
        </w:rPr>
        <w:t>37</w:t>
      </w:r>
      <w:r w:rsidRPr="000470E5">
        <w:rPr>
          <w:b/>
          <w:bCs/>
        </w:rPr>
        <w:t xml:space="preserve"> г., тыс. м3</w:t>
      </w:r>
      <w:r w:rsidR="00AC55C6">
        <w:rPr>
          <w:b/>
          <w:bCs/>
        </w:rPr>
        <w:t xml:space="preserve"> </w:t>
      </w:r>
    </w:p>
    <w:tbl>
      <w:tblPr>
        <w:tblW w:w="5000" w:type="pct"/>
        <w:tblLook w:val="04A0" w:firstRow="1" w:lastRow="0" w:firstColumn="1" w:lastColumn="0" w:noHBand="0" w:noVBand="1"/>
      </w:tblPr>
      <w:tblGrid>
        <w:gridCol w:w="1012"/>
        <w:gridCol w:w="897"/>
        <w:gridCol w:w="845"/>
        <w:gridCol w:w="923"/>
        <w:gridCol w:w="1007"/>
        <w:gridCol w:w="897"/>
        <w:gridCol w:w="845"/>
        <w:gridCol w:w="923"/>
        <w:gridCol w:w="1007"/>
        <w:gridCol w:w="1056"/>
        <w:gridCol w:w="220"/>
      </w:tblGrid>
      <w:tr w:rsidR="000470E5" w:rsidRPr="009A6162" w14:paraId="49AF8B6D" w14:textId="77777777" w:rsidTr="009E5257">
        <w:trPr>
          <w:trHeight w:val="20"/>
          <w:tblHeader/>
        </w:trPr>
        <w:tc>
          <w:tcPr>
            <w:tcW w:w="53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6D353B8" w14:textId="77777777" w:rsidR="000470E5" w:rsidRPr="009A6162" w:rsidRDefault="000470E5" w:rsidP="00DA0BED">
            <w:pPr>
              <w:pStyle w:val="110"/>
              <w:rPr>
                <w:lang w:eastAsia="ru-RU"/>
              </w:rPr>
            </w:pPr>
            <w:r w:rsidRPr="009A6162">
              <w:rPr>
                <w:lang w:eastAsia="ru-RU"/>
              </w:rPr>
              <w:t>Год/показатель</w:t>
            </w:r>
          </w:p>
        </w:tc>
        <w:tc>
          <w:tcPr>
            <w:tcW w:w="476" w:type="pct"/>
            <w:tcBorders>
              <w:top w:val="single" w:sz="4" w:space="0" w:color="auto"/>
              <w:left w:val="nil"/>
              <w:bottom w:val="single" w:sz="4" w:space="0" w:color="auto"/>
              <w:right w:val="single" w:sz="4" w:space="0" w:color="auto"/>
            </w:tcBorders>
            <w:shd w:val="clear" w:color="000000" w:fill="D9D9D9"/>
            <w:vAlign w:val="center"/>
            <w:hideMark/>
          </w:tcPr>
          <w:p w14:paraId="043F9722" w14:textId="77777777" w:rsidR="000470E5" w:rsidRPr="009A6162" w:rsidRDefault="000470E5" w:rsidP="00DA0BED">
            <w:pPr>
              <w:pStyle w:val="110"/>
              <w:rPr>
                <w:lang w:eastAsia="ru-RU"/>
              </w:rPr>
            </w:pPr>
            <w:r w:rsidRPr="009A6162">
              <w:rPr>
                <w:lang w:eastAsia="ru-RU"/>
              </w:rPr>
              <w:t>Потребление ХВС:</w:t>
            </w:r>
          </w:p>
        </w:tc>
        <w:tc>
          <w:tcPr>
            <w:tcW w:w="449" w:type="pct"/>
            <w:tcBorders>
              <w:top w:val="single" w:sz="4" w:space="0" w:color="auto"/>
              <w:left w:val="nil"/>
              <w:bottom w:val="single" w:sz="4" w:space="0" w:color="auto"/>
              <w:right w:val="single" w:sz="4" w:space="0" w:color="auto"/>
            </w:tcBorders>
            <w:shd w:val="clear" w:color="000000" w:fill="D9D9D9"/>
            <w:vAlign w:val="center"/>
            <w:hideMark/>
          </w:tcPr>
          <w:p w14:paraId="1695AC4D" w14:textId="77777777" w:rsidR="000470E5" w:rsidRPr="009A6162" w:rsidRDefault="000470E5" w:rsidP="00DA0BED">
            <w:pPr>
              <w:pStyle w:val="110"/>
              <w:rPr>
                <w:lang w:eastAsia="ru-RU"/>
              </w:rPr>
            </w:pPr>
            <w:r w:rsidRPr="009A6162">
              <w:rPr>
                <w:lang w:eastAsia="ru-RU"/>
              </w:rPr>
              <w:t>Населением</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6FFBB40" w14:textId="77777777" w:rsidR="000470E5" w:rsidRPr="009A6162" w:rsidRDefault="000470E5" w:rsidP="00DA0BED">
            <w:pPr>
              <w:pStyle w:val="110"/>
              <w:rPr>
                <w:lang w:eastAsia="ru-RU"/>
              </w:rPr>
            </w:pPr>
            <w:r w:rsidRPr="009A6162">
              <w:rPr>
                <w:lang w:eastAsia="ru-RU"/>
              </w:rPr>
              <w:t xml:space="preserve">Бюджетными </w:t>
            </w:r>
            <w:proofErr w:type="spellStart"/>
            <w:r w:rsidRPr="009A6162">
              <w:rPr>
                <w:lang w:eastAsia="ru-RU"/>
              </w:rPr>
              <w:t>учрежд</w:t>
            </w:r>
            <w:proofErr w:type="spellEnd"/>
            <w:r w:rsidRPr="009A6162">
              <w:rPr>
                <w:lang w:eastAsia="ru-RU"/>
              </w:rPr>
              <w:t>-ми</w:t>
            </w:r>
          </w:p>
        </w:tc>
        <w:tc>
          <w:tcPr>
            <w:tcW w:w="535" w:type="pct"/>
            <w:tcBorders>
              <w:top w:val="single" w:sz="4" w:space="0" w:color="auto"/>
              <w:left w:val="nil"/>
              <w:bottom w:val="single" w:sz="4" w:space="0" w:color="auto"/>
              <w:right w:val="single" w:sz="4" w:space="0" w:color="auto"/>
            </w:tcBorders>
            <w:shd w:val="clear" w:color="000000" w:fill="D9D9D9"/>
            <w:vAlign w:val="center"/>
            <w:hideMark/>
          </w:tcPr>
          <w:p w14:paraId="1BBF3F59" w14:textId="77777777" w:rsidR="000470E5" w:rsidRPr="009A6162" w:rsidRDefault="000470E5" w:rsidP="00DA0BED">
            <w:pPr>
              <w:pStyle w:val="110"/>
              <w:rPr>
                <w:lang w:eastAsia="ru-RU"/>
              </w:rPr>
            </w:pPr>
            <w:r w:rsidRPr="009A6162">
              <w:rPr>
                <w:lang w:eastAsia="ru-RU"/>
              </w:rPr>
              <w:t>Прочими организациями</w:t>
            </w:r>
          </w:p>
        </w:tc>
        <w:tc>
          <w:tcPr>
            <w:tcW w:w="477" w:type="pct"/>
            <w:tcBorders>
              <w:top w:val="single" w:sz="4" w:space="0" w:color="auto"/>
              <w:left w:val="nil"/>
              <w:bottom w:val="single" w:sz="4" w:space="0" w:color="auto"/>
              <w:right w:val="single" w:sz="4" w:space="0" w:color="auto"/>
            </w:tcBorders>
            <w:shd w:val="clear" w:color="000000" w:fill="D9D9D9"/>
            <w:vAlign w:val="center"/>
            <w:hideMark/>
          </w:tcPr>
          <w:p w14:paraId="12EDFC8C" w14:textId="77777777" w:rsidR="000470E5" w:rsidRPr="009A6162" w:rsidRDefault="000470E5" w:rsidP="00DA0BED">
            <w:pPr>
              <w:pStyle w:val="110"/>
              <w:rPr>
                <w:lang w:eastAsia="ru-RU"/>
              </w:rPr>
            </w:pPr>
            <w:r w:rsidRPr="009A6162">
              <w:rPr>
                <w:lang w:eastAsia="ru-RU"/>
              </w:rPr>
              <w:t>Потребление ГВС:</w:t>
            </w:r>
          </w:p>
        </w:tc>
        <w:tc>
          <w:tcPr>
            <w:tcW w:w="449" w:type="pct"/>
            <w:tcBorders>
              <w:top w:val="single" w:sz="4" w:space="0" w:color="auto"/>
              <w:left w:val="nil"/>
              <w:bottom w:val="single" w:sz="4" w:space="0" w:color="auto"/>
              <w:right w:val="single" w:sz="4" w:space="0" w:color="auto"/>
            </w:tcBorders>
            <w:shd w:val="clear" w:color="000000" w:fill="D9D9D9"/>
            <w:vAlign w:val="center"/>
            <w:hideMark/>
          </w:tcPr>
          <w:p w14:paraId="4EFE37B6" w14:textId="77777777" w:rsidR="000470E5" w:rsidRPr="009A6162" w:rsidRDefault="000470E5" w:rsidP="00DA0BED">
            <w:pPr>
              <w:pStyle w:val="110"/>
              <w:rPr>
                <w:lang w:eastAsia="ru-RU"/>
              </w:rPr>
            </w:pPr>
            <w:r w:rsidRPr="009A6162">
              <w:rPr>
                <w:lang w:eastAsia="ru-RU"/>
              </w:rPr>
              <w:t>Населением</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9AC2B72" w14:textId="77777777" w:rsidR="000470E5" w:rsidRPr="009A6162" w:rsidRDefault="000470E5" w:rsidP="00DA0BED">
            <w:pPr>
              <w:pStyle w:val="110"/>
              <w:rPr>
                <w:lang w:eastAsia="ru-RU"/>
              </w:rPr>
            </w:pPr>
            <w:r w:rsidRPr="009A6162">
              <w:rPr>
                <w:lang w:eastAsia="ru-RU"/>
              </w:rPr>
              <w:t xml:space="preserve">Бюджетными </w:t>
            </w:r>
            <w:proofErr w:type="spellStart"/>
            <w:r w:rsidRPr="009A6162">
              <w:rPr>
                <w:lang w:eastAsia="ru-RU"/>
              </w:rPr>
              <w:t>учрежд</w:t>
            </w:r>
            <w:proofErr w:type="spellEnd"/>
            <w:r w:rsidRPr="009A6162">
              <w:rPr>
                <w:lang w:eastAsia="ru-RU"/>
              </w:rPr>
              <w:t>-ми</w:t>
            </w:r>
          </w:p>
        </w:tc>
        <w:tc>
          <w:tcPr>
            <w:tcW w:w="535" w:type="pct"/>
            <w:tcBorders>
              <w:top w:val="single" w:sz="4" w:space="0" w:color="auto"/>
              <w:left w:val="nil"/>
              <w:bottom w:val="single" w:sz="4" w:space="0" w:color="auto"/>
              <w:right w:val="single" w:sz="4" w:space="0" w:color="auto"/>
            </w:tcBorders>
            <w:shd w:val="clear" w:color="000000" w:fill="D9D9D9"/>
            <w:vAlign w:val="center"/>
            <w:hideMark/>
          </w:tcPr>
          <w:p w14:paraId="2D0B5E3A" w14:textId="77777777" w:rsidR="000470E5" w:rsidRPr="009A6162" w:rsidRDefault="000470E5" w:rsidP="00DA0BED">
            <w:pPr>
              <w:pStyle w:val="110"/>
              <w:rPr>
                <w:lang w:eastAsia="ru-RU"/>
              </w:rPr>
            </w:pPr>
            <w:r w:rsidRPr="009A6162">
              <w:rPr>
                <w:lang w:eastAsia="ru-RU"/>
              </w:rPr>
              <w:t>Прочими организациями</w:t>
            </w:r>
          </w:p>
        </w:tc>
        <w:tc>
          <w:tcPr>
            <w:tcW w:w="562" w:type="pct"/>
            <w:tcBorders>
              <w:top w:val="single" w:sz="4" w:space="0" w:color="auto"/>
              <w:left w:val="nil"/>
              <w:bottom w:val="single" w:sz="4" w:space="0" w:color="auto"/>
              <w:right w:val="single" w:sz="4" w:space="0" w:color="auto"/>
            </w:tcBorders>
            <w:shd w:val="clear" w:color="000000" w:fill="D9D9D9"/>
            <w:vAlign w:val="center"/>
            <w:hideMark/>
          </w:tcPr>
          <w:p w14:paraId="282A982F" w14:textId="77777777" w:rsidR="000470E5" w:rsidRPr="009A6162" w:rsidRDefault="000470E5" w:rsidP="00DA0BED">
            <w:pPr>
              <w:pStyle w:val="110"/>
              <w:rPr>
                <w:lang w:eastAsia="ru-RU"/>
              </w:rPr>
            </w:pPr>
            <w:r w:rsidRPr="009A6162">
              <w:rPr>
                <w:lang w:eastAsia="ru-RU"/>
              </w:rPr>
              <w:t>Итого по водоснабжению</w:t>
            </w:r>
          </w:p>
        </w:tc>
        <w:tc>
          <w:tcPr>
            <w:tcW w:w="0" w:type="auto"/>
          </w:tcPr>
          <w:p w14:paraId="051D16FF" w14:textId="1063E2CF" w:rsidR="000470E5" w:rsidRPr="009A6162" w:rsidRDefault="000470E5">
            <w:pPr>
              <w:spacing w:after="160" w:line="259" w:lineRule="auto"/>
              <w:ind w:firstLine="0"/>
              <w:jc w:val="left"/>
            </w:pPr>
          </w:p>
        </w:tc>
      </w:tr>
      <w:tr w:rsidR="00D939B6" w:rsidRPr="009A6162" w14:paraId="49C95D4E"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hideMark/>
          </w:tcPr>
          <w:p w14:paraId="2C9EBB59" w14:textId="195BBE28" w:rsidR="00D939B6" w:rsidRPr="009A6162" w:rsidRDefault="00D939B6" w:rsidP="00D939B6">
            <w:pPr>
              <w:pStyle w:val="110"/>
              <w:rPr>
                <w:b/>
                <w:bCs/>
                <w:lang w:eastAsia="ru-RU"/>
              </w:rPr>
            </w:pPr>
            <w:r w:rsidRPr="00157352">
              <w:t>2022</w:t>
            </w:r>
          </w:p>
        </w:tc>
        <w:tc>
          <w:tcPr>
            <w:tcW w:w="476" w:type="pct"/>
            <w:tcBorders>
              <w:top w:val="nil"/>
              <w:left w:val="nil"/>
              <w:bottom w:val="single" w:sz="4" w:space="0" w:color="auto"/>
              <w:right w:val="single" w:sz="4" w:space="0" w:color="auto"/>
            </w:tcBorders>
            <w:shd w:val="clear" w:color="auto" w:fill="auto"/>
            <w:hideMark/>
          </w:tcPr>
          <w:p w14:paraId="60860B04" w14:textId="1CD9FEAE" w:rsidR="00D939B6" w:rsidRPr="009A6162" w:rsidRDefault="00D939B6" w:rsidP="00D939B6">
            <w:pPr>
              <w:pStyle w:val="110"/>
              <w:rPr>
                <w:lang w:eastAsia="ru-RU"/>
              </w:rPr>
            </w:pPr>
            <w:r w:rsidRPr="00157352">
              <w:t>705,0</w:t>
            </w:r>
          </w:p>
        </w:tc>
        <w:tc>
          <w:tcPr>
            <w:tcW w:w="449" w:type="pct"/>
            <w:tcBorders>
              <w:top w:val="nil"/>
              <w:left w:val="nil"/>
              <w:bottom w:val="single" w:sz="4" w:space="0" w:color="auto"/>
              <w:right w:val="single" w:sz="4" w:space="0" w:color="auto"/>
            </w:tcBorders>
            <w:shd w:val="clear" w:color="auto" w:fill="auto"/>
            <w:hideMark/>
          </w:tcPr>
          <w:p w14:paraId="11616F73" w14:textId="528C1667" w:rsidR="00D939B6" w:rsidRPr="009A6162" w:rsidRDefault="00D939B6" w:rsidP="00D939B6">
            <w:pPr>
              <w:pStyle w:val="110"/>
              <w:rPr>
                <w:lang w:eastAsia="ru-RU"/>
              </w:rPr>
            </w:pPr>
            <w:r w:rsidRPr="00157352">
              <w:t>483,6</w:t>
            </w:r>
          </w:p>
        </w:tc>
        <w:tc>
          <w:tcPr>
            <w:tcW w:w="490" w:type="pct"/>
            <w:tcBorders>
              <w:top w:val="nil"/>
              <w:left w:val="nil"/>
              <w:bottom w:val="single" w:sz="4" w:space="0" w:color="auto"/>
              <w:right w:val="single" w:sz="4" w:space="0" w:color="auto"/>
            </w:tcBorders>
            <w:shd w:val="clear" w:color="auto" w:fill="auto"/>
            <w:hideMark/>
          </w:tcPr>
          <w:p w14:paraId="61FD3DD5" w14:textId="4F236CFE" w:rsidR="00D939B6" w:rsidRPr="009A6162" w:rsidRDefault="00D939B6" w:rsidP="00D939B6">
            <w:pPr>
              <w:pStyle w:val="110"/>
              <w:rPr>
                <w:lang w:eastAsia="ru-RU"/>
              </w:rPr>
            </w:pPr>
            <w:r w:rsidRPr="00157352">
              <w:t>112,7</w:t>
            </w:r>
          </w:p>
        </w:tc>
        <w:tc>
          <w:tcPr>
            <w:tcW w:w="535" w:type="pct"/>
            <w:tcBorders>
              <w:top w:val="nil"/>
              <w:left w:val="nil"/>
              <w:bottom w:val="single" w:sz="4" w:space="0" w:color="auto"/>
              <w:right w:val="single" w:sz="4" w:space="0" w:color="auto"/>
            </w:tcBorders>
            <w:shd w:val="clear" w:color="auto" w:fill="auto"/>
            <w:hideMark/>
          </w:tcPr>
          <w:p w14:paraId="4B39F0EA" w14:textId="66E3CEB5"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hideMark/>
          </w:tcPr>
          <w:p w14:paraId="08DC275D" w14:textId="157A1EE3" w:rsidR="00D939B6" w:rsidRPr="009A6162" w:rsidRDefault="00D939B6" w:rsidP="00D939B6">
            <w:pPr>
              <w:pStyle w:val="110"/>
              <w:rPr>
                <w:lang w:eastAsia="ru-RU"/>
              </w:rPr>
            </w:pPr>
            <w:r w:rsidRPr="00157352">
              <w:t>323,5</w:t>
            </w:r>
          </w:p>
        </w:tc>
        <w:tc>
          <w:tcPr>
            <w:tcW w:w="449" w:type="pct"/>
            <w:tcBorders>
              <w:top w:val="nil"/>
              <w:left w:val="nil"/>
              <w:bottom w:val="single" w:sz="4" w:space="0" w:color="auto"/>
              <w:right w:val="single" w:sz="4" w:space="0" w:color="auto"/>
            </w:tcBorders>
            <w:shd w:val="clear" w:color="auto" w:fill="auto"/>
            <w:hideMark/>
          </w:tcPr>
          <w:p w14:paraId="00DED2E9" w14:textId="54D61021" w:rsidR="00D939B6" w:rsidRPr="00AC55C6" w:rsidRDefault="00D939B6" w:rsidP="00D939B6">
            <w:pPr>
              <w:pStyle w:val="110"/>
              <w:rPr>
                <w:highlight w:val="yellow"/>
                <w:lang w:eastAsia="ru-RU"/>
              </w:rPr>
            </w:pPr>
            <w:r w:rsidRPr="00157352">
              <w:t>221,9</w:t>
            </w:r>
          </w:p>
        </w:tc>
        <w:tc>
          <w:tcPr>
            <w:tcW w:w="490" w:type="pct"/>
            <w:tcBorders>
              <w:top w:val="nil"/>
              <w:left w:val="nil"/>
              <w:bottom w:val="single" w:sz="4" w:space="0" w:color="auto"/>
              <w:right w:val="single" w:sz="4" w:space="0" w:color="auto"/>
            </w:tcBorders>
            <w:shd w:val="clear" w:color="auto" w:fill="auto"/>
            <w:hideMark/>
          </w:tcPr>
          <w:p w14:paraId="7F4DE9FD" w14:textId="2E9BB82B" w:rsidR="00D939B6" w:rsidRPr="009A6162" w:rsidRDefault="00D939B6" w:rsidP="00D939B6">
            <w:pPr>
              <w:pStyle w:val="110"/>
              <w:rPr>
                <w:lang w:eastAsia="ru-RU"/>
              </w:rPr>
            </w:pPr>
            <w:r w:rsidRPr="00157352">
              <w:t>51,7</w:t>
            </w:r>
          </w:p>
        </w:tc>
        <w:tc>
          <w:tcPr>
            <w:tcW w:w="535" w:type="pct"/>
            <w:tcBorders>
              <w:top w:val="nil"/>
              <w:left w:val="nil"/>
              <w:bottom w:val="single" w:sz="4" w:space="0" w:color="auto"/>
              <w:right w:val="single" w:sz="4" w:space="0" w:color="auto"/>
            </w:tcBorders>
            <w:shd w:val="clear" w:color="auto" w:fill="auto"/>
            <w:hideMark/>
          </w:tcPr>
          <w:p w14:paraId="6B169BB3" w14:textId="20A12E1E" w:rsidR="00D939B6" w:rsidRPr="009A6162" w:rsidRDefault="00D939B6" w:rsidP="00D939B6">
            <w:pPr>
              <w:pStyle w:val="110"/>
              <w:rPr>
                <w:lang w:eastAsia="ru-RU"/>
              </w:rPr>
            </w:pPr>
            <w:r w:rsidRPr="00157352">
              <w:t>49,9</w:t>
            </w:r>
          </w:p>
        </w:tc>
        <w:tc>
          <w:tcPr>
            <w:tcW w:w="562" w:type="pct"/>
            <w:tcBorders>
              <w:top w:val="nil"/>
              <w:left w:val="nil"/>
              <w:bottom w:val="single" w:sz="4" w:space="0" w:color="auto"/>
              <w:right w:val="single" w:sz="4" w:space="0" w:color="auto"/>
            </w:tcBorders>
            <w:shd w:val="clear" w:color="auto" w:fill="auto"/>
            <w:hideMark/>
          </w:tcPr>
          <w:p w14:paraId="5D601318" w14:textId="6F20E756" w:rsidR="00D939B6" w:rsidRPr="009A6162" w:rsidRDefault="00D939B6" w:rsidP="00D939B6">
            <w:pPr>
              <w:pStyle w:val="110"/>
              <w:rPr>
                <w:b/>
                <w:bCs/>
                <w:lang w:eastAsia="ru-RU"/>
              </w:rPr>
            </w:pPr>
            <w:r w:rsidRPr="00157352">
              <w:t>1028,6</w:t>
            </w:r>
          </w:p>
        </w:tc>
      </w:tr>
      <w:tr w:rsidR="00D939B6" w:rsidRPr="009A6162" w14:paraId="6EF43407"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hideMark/>
          </w:tcPr>
          <w:p w14:paraId="4D0D4E27" w14:textId="2BFA26CE" w:rsidR="00D939B6" w:rsidRPr="009A6162" w:rsidRDefault="00D939B6" w:rsidP="00D939B6">
            <w:pPr>
              <w:pStyle w:val="110"/>
              <w:rPr>
                <w:b/>
                <w:bCs/>
                <w:lang w:eastAsia="ru-RU"/>
              </w:rPr>
            </w:pPr>
            <w:r w:rsidRPr="00157352">
              <w:t>2023</w:t>
            </w:r>
          </w:p>
        </w:tc>
        <w:tc>
          <w:tcPr>
            <w:tcW w:w="476" w:type="pct"/>
            <w:tcBorders>
              <w:top w:val="nil"/>
              <w:left w:val="nil"/>
              <w:bottom w:val="single" w:sz="4" w:space="0" w:color="auto"/>
              <w:right w:val="single" w:sz="4" w:space="0" w:color="auto"/>
            </w:tcBorders>
            <w:shd w:val="clear" w:color="auto" w:fill="auto"/>
            <w:hideMark/>
          </w:tcPr>
          <w:p w14:paraId="127C1FB0" w14:textId="056CDC6E" w:rsidR="00D939B6" w:rsidRPr="009A6162" w:rsidRDefault="00D939B6" w:rsidP="00D939B6">
            <w:pPr>
              <w:pStyle w:val="110"/>
              <w:rPr>
                <w:lang w:eastAsia="ru-RU"/>
              </w:rPr>
            </w:pPr>
            <w:r w:rsidRPr="00157352">
              <w:t>710,2</w:t>
            </w:r>
          </w:p>
        </w:tc>
        <w:tc>
          <w:tcPr>
            <w:tcW w:w="449" w:type="pct"/>
            <w:tcBorders>
              <w:top w:val="nil"/>
              <w:left w:val="nil"/>
              <w:bottom w:val="single" w:sz="4" w:space="0" w:color="auto"/>
              <w:right w:val="single" w:sz="4" w:space="0" w:color="auto"/>
            </w:tcBorders>
            <w:shd w:val="clear" w:color="auto" w:fill="auto"/>
            <w:hideMark/>
          </w:tcPr>
          <w:p w14:paraId="3ED85D88" w14:textId="0FBE7C0B" w:rsidR="00D939B6" w:rsidRPr="009A6162" w:rsidRDefault="00D939B6" w:rsidP="00D939B6">
            <w:pPr>
              <w:pStyle w:val="110"/>
              <w:rPr>
                <w:lang w:eastAsia="ru-RU"/>
              </w:rPr>
            </w:pPr>
            <w:r w:rsidRPr="00157352">
              <w:t>488,6</w:t>
            </w:r>
          </w:p>
        </w:tc>
        <w:tc>
          <w:tcPr>
            <w:tcW w:w="490" w:type="pct"/>
            <w:tcBorders>
              <w:top w:val="nil"/>
              <w:left w:val="nil"/>
              <w:bottom w:val="single" w:sz="4" w:space="0" w:color="auto"/>
              <w:right w:val="single" w:sz="4" w:space="0" w:color="auto"/>
            </w:tcBorders>
            <w:shd w:val="clear" w:color="auto" w:fill="auto"/>
            <w:hideMark/>
          </w:tcPr>
          <w:p w14:paraId="0D8905E6" w14:textId="123689AD" w:rsidR="00D939B6" w:rsidRPr="009A6162" w:rsidRDefault="00D939B6" w:rsidP="00D939B6">
            <w:pPr>
              <w:pStyle w:val="110"/>
              <w:rPr>
                <w:lang w:eastAsia="ru-RU"/>
              </w:rPr>
            </w:pPr>
            <w:r w:rsidRPr="00157352">
              <w:t>113,3</w:t>
            </w:r>
          </w:p>
        </w:tc>
        <w:tc>
          <w:tcPr>
            <w:tcW w:w="535" w:type="pct"/>
            <w:tcBorders>
              <w:top w:val="nil"/>
              <w:left w:val="nil"/>
              <w:bottom w:val="single" w:sz="4" w:space="0" w:color="auto"/>
              <w:right w:val="single" w:sz="4" w:space="0" w:color="auto"/>
            </w:tcBorders>
            <w:shd w:val="clear" w:color="auto" w:fill="auto"/>
            <w:hideMark/>
          </w:tcPr>
          <w:p w14:paraId="5CB3F3B6" w14:textId="7BDD870D"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hideMark/>
          </w:tcPr>
          <w:p w14:paraId="7E997EEE" w14:textId="2F5D90AD" w:rsidR="00D939B6" w:rsidRPr="009A6162" w:rsidRDefault="00D939B6" w:rsidP="00D939B6">
            <w:pPr>
              <w:pStyle w:val="110"/>
              <w:rPr>
                <w:lang w:eastAsia="ru-RU"/>
              </w:rPr>
            </w:pPr>
            <w:r w:rsidRPr="00157352">
              <w:t>325,5</w:t>
            </w:r>
          </w:p>
        </w:tc>
        <w:tc>
          <w:tcPr>
            <w:tcW w:w="449" w:type="pct"/>
            <w:tcBorders>
              <w:top w:val="nil"/>
              <w:left w:val="nil"/>
              <w:bottom w:val="single" w:sz="4" w:space="0" w:color="auto"/>
              <w:right w:val="single" w:sz="4" w:space="0" w:color="auto"/>
            </w:tcBorders>
            <w:shd w:val="clear" w:color="auto" w:fill="auto"/>
            <w:hideMark/>
          </w:tcPr>
          <w:p w14:paraId="61A76D4A" w14:textId="69455F33" w:rsidR="00D939B6" w:rsidRPr="00AC55C6" w:rsidRDefault="00D939B6" w:rsidP="00D939B6">
            <w:pPr>
              <w:pStyle w:val="110"/>
              <w:rPr>
                <w:highlight w:val="yellow"/>
                <w:lang w:eastAsia="ru-RU"/>
              </w:rPr>
            </w:pPr>
            <w:r w:rsidRPr="00157352">
              <w:t>224,2</w:t>
            </w:r>
          </w:p>
        </w:tc>
        <w:tc>
          <w:tcPr>
            <w:tcW w:w="490" w:type="pct"/>
            <w:tcBorders>
              <w:top w:val="nil"/>
              <w:left w:val="nil"/>
              <w:bottom w:val="single" w:sz="4" w:space="0" w:color="auto"/>
              <w:right w:val="single" w:sz="4" w:space="0" w:color="auto"/>
            </w:tcBorders>
            <w:shd w:val="clear" w:color="auto" w:fill="auto"/>
            <w:hideMark/>
          </w:tcPr>
          <w:p w14:paraId="6F18A166" w14:textId="3ED7E26C" w:rsidR="00D939B6" w:rsidRPr="009A6162" w:rsidRDefault="00D939B6" w:rsidP="00D939B6">
            <w:pPr>
              <w:pStyle w:val="110"/>
              <w:rPr>
                <w:lang w:eastAsia="ru-RU"/>
              </w:rPr>
            </w:pPr>
            <w:r w:rsidRPr="00157352">
              <w:t>52,0</w:t>
            </w:r>
          </w:p>
        </w:tc>
        <w:tc>
          <w:tcPr>
            <w:tcW w:w="535" w:type="pct"/>
            <w:tcBorders>
              <w:top w:val="nil"/>
              <w:left w:val="nil"/>
              <w:bottom w:val="single" w:sz="4" w:space="0" w:color="auto"/>
              <w:right w:val="single" w:sz="4" w:space="0" w:color="auto"/>
            </w:tcBorders>
            <w:shd w:val="clear" w:color="auto" w:fill="auto"/>
            <w:hideMark/>
          </w:tcPr>
          <w:p w14:paraId="1EF4A704" w14:textId="17EE0860" w:rsidR="00D939B6" w:rsidRPr="009A6162" w:rsidRDefault="00D939B6" w:rsidP="00D939B6">
            <w:pPr>
              <w:pStyle w:val="110"/>
              <w:rPr>
                <w:lang w:eastAsia="ru-RU"/>
              </w:rPr>
            </w:pPr>
            <w:r w:rsidRPr="00157352">
              <w:t>49,3</w:t>
            </w:r>
          </w:p>
        </w:tc>
        <w:tc>
          <w:tcPr>
            <w:tcW w:w="562" w:type="pct"/>
            <w:tcBorders>
              <w:top w:val="nil"/>
              <w:left w:val="nil"/>
              <w:bottom w:val="single" w:sz="4" w:space="0" w:color="auto"/>
              <w:right w:val="single" w:sz="4" w:space="0" w:color="auto"/>
            </w:tcBorders>
            <w:shd w:val="clear" w:color="auto" w:fill="auto"/>
            <w:hideMark/>
          </w:tcPr>
          <w:p w14:paraId="2AB7F9BB" w14:textId="784385E1" w:rsidR="00D939B6" w:rsidRPr="009A6162" w:rsidRDefault="00D939B6" w:rsidP="00D939B6">
            <w:pPr>
              <w:pStyle w:val="110"/>
              <w:rPr>
                <w:b/>
                <w:bCs/>
                <w:lang w:eastAsia="ru-RU"/>
              </w:rPr>
            </w:pPr>
            <w:r w:rsidRPr="00157352">
              <w:t>1035,7</w:t>
            </w:r>
          </w:p>
        </w:tc>
      </w:tr>
      <w:tr w:rsidR="00D939B6" w:rsidRPr="009A6162" w14:paraId="591822CC"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297CDA1E" w14:textId="6B489A24" w:rsidR="00D939B6" w:rsidRPr="009A6162" w:rsidRDefault="00D939B6" w:rsidP="00D939B6">
            <w:pPr>
              <w:pStyle w:val="110"/>
              <w:rPr>
                <w:b/>
                <w:bCs/>
                <w:lang w:eastAsia="ru-RU"/>
              </w:rPr>
            </w:pPr>
            <w:r w:rsidRPr="00157352">
              <w:t>2024</w:t>
            </w:r>
          </w:p>
        </w:tc>
        <w:tc>
          <w:tcPr>
            <w:tcW w:w="476" w:type="pct"/>
            <w:tcBorders>
              <w:top w:val="nil"/>
              <w:left w:val="nil"/>
              <w:bottom w:val="single" w:sz="4" w:space="0" w:color="auto"/>
              <w:right w:val="single" w:sz="4" w:space="0" w:color="auto"/>
            </w:tcBorders>
            <w:shd w:val="clear" w:color="auto" w:fill="auto"/>
            <w:noWrap/>
            <w:hideMark/>
          </w:tcPr>
          <w:p w14:paraId="35C88831" w14:textId="64C835BC" w:rsidR="00D939B6" w:rsidRPr="009A6162" w:rsidRDefault="00D939B6" w:rsidP="00D939B6">
            <w:pPr>
              <w:pStyle w:val="110"/>
              <w:rPr>
                <w:lang w:eastAsia="ru-RU"/>
              </w:rPr>
            </w:pPr>
            <w:r w:rsidRPr="00157352">
              <w:t>715,5</w:t>
            </w:r>
          </w:p>
        </w:tc>
        <w:tc>
          <w:tcPr>
            <w:tcW w:w="449" w:type="pct"/>
            <w:tcBorders>
              <w:top w:val="nil"/>
              <w:left w:val="nil"/>
              <w:bottom w:val="single" w:sz="4" w:space="0" w:color="auto"/>
              <w:right w:val="single" w:sz="4" w:space="0" w:color="auto"/>
            </w:tcBorders>
            <w:shd w:val="clear" w:color="auto" w:fill="auto"/>
            <w:noWrap/>
            <w:hideMark/>
          </w:tcPr>
          <w:p w14:paraId="691D8ABA" w14:textId="0EFE4F8C" w:rsidR="00D939B6" w:rsidRPr="009A6162" w:rsidRDefault="00D939B6" w:rsidP="00D939B6">
            <w:pPr>
              <w:pStyle w:val="110"/>
              <w:rPr>
                <w:lang w:eastAsia="ru-RU"/>
              </w:rPr>
            </w:pPr>
            <w:r w:rsidRPr="00157352">
              <w:t>493,6</w:t>
            </w:r>
          </w:p>
        </w:tc>
        <w:tc>
          <w:tcPr>
            <w:tcW w:w="490" w:type="pct"/>
            <w:tcBorders>
              <w:top w:val="nil"/>
              <w:left w:val="nil"/>
              <w:bottom w:val="single" w:sz="4" w:space="0" w:color="auto"/>
              <w:right w:val="single" w:sz="4" w:space="0" w:color="auto"/>
            </w:tcBorders>
            <w:shd w:val="clear" w:color="auto" w:fill="auto"/>
            <w:noWrap/>
            <w:hideMark/>
          </w:tcPr>
          <w:p w14:paraId="2D5FF3FD" w14:textId="70760BE4" w:rsidR="00D939B6" w:rsidRPr="009A6162" w:rsidRDefault="00D939B6" w:rsidP="00D939B6">
            <w:pPr>
              <w:pStyle w:val="110"/>
              <w:rPr>
                <w:lang w:eastAsia="ru-RU"/>
              </w:rPr>
            </w:pPr>
            <w:r w:rsidRPr="00157352">
              <w:t>113,8</w:t>
            </w:r>
          </w:p>
        </w:tc>
        <w:tc>
          <w:tcPr>
            <w:tcW w:w="535" w:type="pct"/>
            <w:tcBorders>
              <w:top w:val="nil"/>
              <w:left w:val="nil"/>
              <w:bottom w:val="single" w:sz="4" w:space="0" w:color="auto"/>
              <w:right w:val="single" w:sz="4" w:space="0" w:color="auto"/>
            </w:tcBorders>
            <w:shd w:val="clear" w:color="auto" w:fill="auto"/>
            <w:noWrap/>
            <w:hideMark/>
          </w:tcPr>
          <w:p w14:paraId="551FF266" w14:textId="1FF66DF8"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45A30374" w14:textId="41C559E0" w:rsidR="00D939B6" w:rsidRPr="009A6162" w:rsidRDefault="00D939B6" w:rsidP="00D939B6">
            <w:pPr>
              <w:pStyle w:val="110"/>
              <w:rPr>
                <w:lang w:eastAsia="ru-RU"/>
              </w:rPr>
            </w:pPr>
            <w:r w:rsidRPr="00157352">
              <w:t>330,1</w:t>
            </w:r>
          </w:p>
        </w:tc>
        <w:tc>
          <w:tcPr>
            <w:tcW w:w="449" w:type="pct"/>
            <w:tcBorders>
              <w:top w:val="nil"/>
              <w:left w:val="nil"/>
              <w:bottom w:val="single" w:sz="4" w:space="0" w:color="auto"/>
              <w:right w:val="single" w:sz="4" w:space="0" w:color="auto"/>
            </w:tcBorders>
            <w:shd w:val="clear" w:color="auto" w:fill="auto"/>
            <w:noWrap/>
            <w:hideMark/>
          </w:tcPr>
          <w:p w14:paraId="19C84F29" w14:textId="1F05726D" w:rsidR="00D939B6" w:rsidRPr="00AC55C6" w:rsidRDefault="00D939B6" w:rsidP="00D939B6">
            <w:pPr>
              <w:pStyle w:val="110"/>
              <w:rPr>
                <w:highlight w:val="yellow"/>
                <w:lang w:eastAsia="ru-RU"/>
              </w:rPr>
            </w:pPr>
            <w:r w:rsidRPr="00157352">
              <w:t>228,9</w:t>
            </w:r>
          </w:p>
        </w:tc>
        <w:tc>
          <w:tcPr>
            <w:tcW w:w="490" w:type="pct"/>
            <w:tcBorders>
              <w:top w:val="nil"/>
              <w:left w:val="nil"/>
              <w:bottom w:val="single" w:sz="4" w:space="0" w:color="auto"/>
              <w:right w:val="single" w:sz="4" w:space="0" w:color="auto"/>
            </w:tcBorders>
            <w:shd w:val="clear" w:color="auto" w:fill="auto"/>
            <w:noWrap/>
            <w:hideMark/>
          </w:tcPr>
          <w:p w14:paraId="34919F74" w14:textId="3678C280" w:rsidR="00D939B6" w:rsidRPr="009A6162" w:rsidRDefault="00D939B6" w:rsidP="00D939B6">
            <w:pPr>
              <w:pStyle w:val="110"/>
              <w:rPr>
                <w:lang w:eastAsia="ru-RU"/>
              </w:rPr>
            </w:pPr>
            <w:r w:rsidRPr="00157352">
              <w:t>52,2</w:t>
            </w:r>
          </w:p>
        </w:tc>
        <w:tc>
          <w:tcPr>
            <w:tcW w:w="535" w:type="pct"/>
            <w:tcBorders>
              <w:top w:val="nil"/>
              <w:left w:val="nil"/>
              <w:bottom w:val="single" w:sz="4" w:space="0" w:color="auto"/>
              <w:right w:val="single" w:sz="4" w:space="0" w:color="auto"/>
            </w:tcBorders>
            <w:shd w:val="clear" w:color="auto" w:fill="auto"/>
            <w:noWrap/>
            <w:hideMark/>
          </w:tcPr>
          <w:p w14:paraId="519EEA86" w14:textId="60505CC7" w:rsidR="00D939B6" w:rsidRPr="009A6162" w:rsidRDefault="00D939B6" w:rsidP="00D939B6">
            <w:pPr>
              <w:pStyle w:val="110"/>
              <w:rPr>
                <w:lang w:eastAsia="ru-RU"/>
              </w:rPr>
            </w:pPr>
            <w:r w:rsidRPr="00157352">
              <w:t>49,0</w:t>
            </w:r>
          </w:p>
        </w:tc>
        <w:tc>
          <w:tcPr>
            <w:tcW w:w="562" w:type="pct"/>
            <w:tcBorders>
              <w:top w:val="nil"/>
              <w:left w:val="nil"/>
              <w:bottom w:val="single" w:sz="4" w:space="0" w:color="auto"/>
              <w:right w:val="single" w:sz="4" w:space="0" w:color="auto"/>
            </w:tcBorders>
            <w:shd w:val="clear" w:color="auto" w:fill="auto"/>
            <w:hideMark/>
          </w:tcPr>
          <w:p w14:paraId="5897F829" w14:textId="67609389" w:rsidR="00D939B6" w:rsidRPr="009A6162" w:rsidRDefault="00D939B6" w:rsidP="00D939B6">
            <w:pPr>
              <w:pStyle w:val="110"/>
              <w:rPr>
                <w:b/>
                <w:bCs/>
                <w:lang w:eastAsia="ru-RU"/>
              </w:rPr>
            </w:pPr>
            <w:r w:rsidRPr="00157352">
              <w:t>1045,5</w:t>
            </w:r>
          </w:p>
        </w:tc>
      </w:tr>
      <w:tr w:rsidR="00D939B6" w:rsidRPr="009A6162" w14:paraId="499704E1"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0DFBC727" w14:textId="14855AFA" w:rsidR="00D939B6" w:rsidRPr="009A6162" w:rsidRDefault="00D939B6" w:rsidP="00D939B6">
            <w:pPr>
              <w:pStyle w:val="110"/>
              <w:rPr>
                <w:b/>
                <w:bCs/>
                <w:lang w:eastAsia="ru-RU"/>
              </w:rPr>
            </w:pPr>
            <w:r w:rsidRPr="00157352">
              <w:t>2025</w:t>
            </w:r>
          </w:p>
        </w:tc>
        <w:tc>
          <w:tcPr>
            <w:tcW w:w="476" w:type="pct"/>
            <w:tcBorders>
              <w:top w:val="nil"/>
              <w:left w:val="nil"/>
              <w:bottom w:val="single" w:sz="4" w:space="0" w:color="auto"/>
              <w:right w:val="single" w:sz="4" w:space="0" w:color="auto"/>
            </w:tcBorders>
            <w:shd w:val="clear" w:color="auto" w:fill="auto"/>
            <w:noWrap/>
            <w:hideMark/>
          </w:tcPr>
          <w:p w14:paraId="0F13CAE2" w14:textId="26B88A01" w:rsidR="00D939B6" w:rsidRPr="009A6162" w:rsidRDefault="00D939B6" w:rsidP="00D939B6">
            <w:pPr>
              <w:pStyle w:val="110"/>
              <w:rPr>
                <w:lang w:eastAsia="ru-RU"/>
              </w:rPr>
            </w:pPr>
            <w:r w:rsidRPr="00157352">
              <w:t>811,4</w:t>
            </w:r>
          </w:p>
        </w:tc>
        <w:tc>
          <w:tcPr>
            <w:tcW w:w="449" w:type="pct"/>
            <w:tcBorders>
              <w:top w:val="nil"/>
              <w:left w:val="nil"/>
              <w:bottom w:val="single" w:sz="4" w:space="0" w:color="auto"/>
              <w:right w:val="single" w:sz="4" w:space="0" w:color="auto"/>
            </w:tcBorders>
            <w:shd w:val="clear" w:color="auto" w:fill="auto"/>
            <w:noWrap/>
            <w:hideMark/>
          </w:tcPr>
          <w:p w14:paraId="055AFDEC" w14:textId="75944D94" w:rsidR="00D939B6" w:rsidRPr="009A6162" w:rsidRDefault="00D939B6" w:rsidP="00D939B6">
            <w:pPr>
              <w:pStyle w:val="110"/>
              <w:rPr>
                <w:lang w:eastAsia="ru-RU"/>
              </w:rPr>
            </w:pPr>
            <w:r w:rsidRPr="00157352">
              <w:t>498,7</w:t>
            </w:r>
          </w:p>
        </w:tc>
        <w:tc>
          <w:tcPr>
            <w:tcW w:w="490" w:type="pct"/>
            <w:tcBorders>
              <w:top w:val="nil"/>
              <w:left w:val="nil"/>
              <w:bottom w:val="single" w:sz="4" w:space="0" w:color="auto"/>
              <w:right w:val="single" w:sz="4" w:space="0" w:color="auto"/>
            </w:tcBorders>
            <w:shd w:val="clear" w:color="auto" w:fill="auto"/>
            <w:noWrap/>
            <w:hideMark/>
          </w:tcPr>
          <w:p w14:paraId="0ECBF498" w14:textId="7191C298" w:rsidR="00D939B6" w:rsidRPr="009A6162" w:rsidRDefault="00D939B6" w:rsidP="00D939B6">
            <w:pPr>
              <w:pStyle w:val="110"/>
              <w:rPr>
                <w:lang w:eastAsia="ru-RU"/>
              </w:rPr>
            </w:pPr>
            <w:r w:rsidRPr="00157352">
              <w:t>186,2</w:t>
            </w:r>
          </w:p>
        </w:tc>
        <w:tc>
          <w:tcPr>
            <w:tcW w:w="535" w:type="pct"/>
            <w:tcBorders>
              <w:top w:val="nil"/>
              <w:left w:val="nil"/>
              <w:bottom w:val="single" w:sz="4" w:space="0" w:color="auto"/>
              <w:right w:val="single" w:sz="4" w:space="0" w:color="auto"/>
            </w:tcBorders>
            <w:shd w:val="clear" w:color="auto" w:fill="auto"/>
            <w:noWrap/>
            <w:hideMark/>
          </w:tcPr>
          <w:p w14:paraId="417324FD" w14:textId="4D34B3D7"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795ED978" w14:textId="3DDA5661" w:rsidR="00D939B6" w:rsidRPr="009A6162" w:rsidRDefault="00D939B6" w:rsidP="00D939B6">
            <w:pPr>
              <w:pStyle w:val="110"/>
              <w:rPr>
                <w:lang w:eastAsia="ru-RU"/>
              </w:rPr>
            </w:pPr>
            <w:r w:rsidRPr="00157352">
              <w:t>344,8</w:t>
            </w:r>
          </w:p>
        </w:tc>
        <w:tc>
          <w:tcPr>
            <w:tcW w:w="449" w:type="pct"/>
            <w:tcBorders>
              <w:top w:val="nil"/>
              <w:left w:val="nil"/>
              <w:bottom w:val="single" w:sz="4" w:space="0" w:color="auto"/>
              <w:right w:val="single" w:sz="4" w:space="0" w:color="auto"/>
            </w:tcBorders>
            <w:shd w:val="clear" w:color="auto" w:fill="auto"/>
            <w:noWrap/>
            <w:hideMark/>
          </w:tcPr>
          <w:p w14:paraId="46C9CF72" w14:textId="72553A47" w:rsidR="00D939B6" w:rsidRPr="00AC55C6" w:rsidRDefault="00D939B6" w:rsidP="00D939B6">
            <w:pPr>
              <w:pStyle w:val="110"/>
              <w:rPr>
                <w:highlight w:val="yellow"/>
                <w:lang w:eastAsia="ru-RU"/>
              </w:rPr>
            </w:pPr>
            <w:r w:rsidRPr="00157352">
              <w:t>231,3</w:t>
            </w:r>
          </w:p>
        </w:tc>
        <w:tc>
          <w:tcPr>
            <w:tcW w:w="490" w:type="pct"/>
            <w:tcBorders>
              <w:top w:val="nil"/>
              <w:left w:val="nil"/>
              <w:bottom w:val="single" w:sz="4" w:space="0" w:color="auto"/>
              <w:right w:val="single" w:sz="4" w:space="0" w:color="auto"/>
            </w:tcBorders>
            <w:shd w:val="clear" w:color="auto" w:fill="auto"/>
            <w:noWrap/>
            <w:hideMark/>
          </w:tcPr>
          <w:p w14:paraId="4728362F" w14:textId="69C95FA0" w:rsidR="00D939B6" w:rsidRPr="009A6162" w:rsidRDefault="00D939B6" w:rsidP="00D939B6">
            <w:pPr>
              <w:pStyle w:val="110"/>
              <w:rPr>
                <w:lang w:eastAsia="ru-RU"/>
              </w:rPr>
            </w:pPr>
            <w:r w:rsidRPr="00157352">
              <w:t>65,2</w:t>
            </w:r>
          </w:p>
        </w:tc>
        <w:tc>
          <w:tcPr>
            <w:tcW w:w="535" w:type="pct"/>
            <w:tcBorders>
              <w:top w:val="nil"/>
              <w:left w:val="nil"/>
              <w:bottom w:val="single" w:sz="4" w:space="0" w:color="auto"/>
              <w:right w:val="single" w:sz="4" w:space="0" w:color="auto"/>
            </w:tcBorders>
            <w:shd w:val="clear" w:color="auto" w:fill="auto"/>
            <w:noWrap/>
            <w:hideMark/>
          </w:tcPr>
          <w:p w14:paraId="6CB386E2" w14:textId="0DDA8899" w:rsidR="00D939B6" w:rsidRPr="009A6162" w:rsidRDefault="00D939B6" w:rsidP="00D939B6">
            <w:pPr>
              <w:pStyle w:val="110"/>
              <w:rPr>
                <w:lang w:eastAsia="ru-RU"/>
              </w:rPr>
            </w:pPr>
            <w:r w:rsidRPr="00157352">
              <w:t>48,4</w:t>
            </w:r>
          </w:p>
        </w:tc>
        <w:tc>
          <w:tcPr>
            <w:tcW w:w="562" w:type="pct"/>
            <w:tcBorders>
              <w:top w:val="nil"/>
              <w:left w:val="nil"/>
              <w:bottom w:val="single" w:sz="4" w:space="0" w:color="auto"/>
              <w:right w:val="single" w:sz="4" w:space="0" w:color="auto"/>
            </w:tcBorders>
            <w:shd w:val="clear" w:color="auto" w:fill="auto"/>
            <w:hideMark/>
          </w:tcPr>
          <w:p w14:paraId="3E4A75D3" w14:textId="72617968" w:rsidR="00D939B6" w:rsidRPr="009A6162" w:rsidRDefault="00D939B6" w:rsidP="00D939B6">
            <w:pPr>
              <w:pStyle w:val="110"/>
              <w:rPr>
                <w:b/>
                <w:bCs/>
                <w:lang w:eastAsia="ru-RU"/>
              </w:rPr>
            </w:pPr>
            <w:r w:rsidRPr="00157352">
              <w:t>1156,2</w:t>
            </w:r>
          </w:p>
        </w:tc>
      </w:tr>
      <w:tr w:rsidR="00D939B6" w:rsidRPr="009A6162" w14:paraId="3F047C28"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41A314CA" w14:textId="3F5EADFC" w:rsidR="00D939B6" w:rsidRPr="009A6162" w:rsidRDefault="00D939B6" w:rsidP="00D939B6">
            <w:pPr>
              <w:pStyle w:val="110"/>
              <w:rPr>
                <w:b/>
                <w:bCs/>
                <w:lang w:eastAsia="ru-RU"/>
              </w:rPr>
            </w:pPr>
            <w:r w:rsidRPr="00157352">
              <w:t>2026</w:t>
            </w:r>
          </w:p>
        </w:tc>
        <w:tc>
          <w:tcPr>
            <w:tcW w:w="476" w:type="pct"/>
            <w:tcBorders>
              <w:top w:val="nil"/>
              <w:left w:val="nil"/>
              <w:bottom w:val="single" w:sz="4" w:space="0" w:color="auto"/>
              <w:right w:val="single" w:sz="4" w:space="0" w:color="auto"/>
            </w:tcBorders>
            <w:shd w:val="clear" w:color="auto" w:fill="auto"/>
            <w:noWrap/>
            <w:hideMark/>
          </w:tcPr>
          <w:p w14:paraId="28615630" w14:textId="369CCB03" w:rsidR="00D939B6" w:rsidRPr="009A6162" w:rsidRDefault="00D939B6" w:rsidP="00D939B6">
            <w:pPr>
              <w:pStyle w:val="110"/>
              <w:rPr>
                <w:lang w:eastAsia="ru-RU"/>
              </w:rPr>
            </w:pPr>
            <w:r w:rsidRPr="00157352">
              <w:t>815,9</w:t>
            </w:r>
          </w:p>
        </w:tc>
        <w:tc>
          <w:tcPr>
            <w:tcW w:w="449" w:type="pct"/>
            <w:tcBorders>
              <w:top w:val="nil"/>
              <w:left w:val="nil"/>
              <w:bottom w:val="single" w:sz="4" w:space="0" w:color="auto"/>
              <w:right w:val="single" w:sz="4" w:space="0" w:color="auto"/>
            </w:tcBorders>
            <w:shd w:val="clear" w:color="auto" w:fill="auto"/>
            <w:noWrap/>
            <w:hideMark/>
          </w:tcPr>
          <w:p w14:paraId="393429E2" w14:textId="007858F0" w:rsidR="00D939B6" w:rsidRPr="009A6162" w:rsidRDefault="00D939B6" w:rsidP="00D939B6">
            <w:pPr>
              <w:pStyle w:val="110"/>
              <w:rPr>
                <w:lang w:eastAsia="ru-RU"/>
              </w:rPr>
            </w:pPr>
            <w:r w:rsidRPr="00157352">
              <w:t>503,7</w:t>
            </w:r>
          </w:p>
        </w:tc>
        <w:tc>
          <w:tcPr>
            <w:tcW w:w="490" w:type="pct"/>
            <w:tcBorders>
              <w:top w:val="nil"/>
              <w:left w:val="nil"/>
              <w:bottom w:val="single" w:sz="4" w:space="0" w:color="auto"/>
              <w:right w:val="single" w:sz="4" w:space="0" w:color="auto"/>
            </w:tcBorders>
            <w:shd w:val="clear" w:color="auto" w:fill="auto"/>
            <w:noWrap/>
            <w:hideMark/>
          </w:tcPr>
          <w:p w14:paraId="213790A8" w14:textId="1573BAB3" w:rsidR="00D939B6" w:rsidRPr="009A6162" w:rsidRDefault="00D939B6" w:rsidP="00D939B6">
            <w:pPr>
              <w:pStyle w:val="110"/>
              <w:rPr>
                <w:lang w:eastAsia="ru-RU"/>
              </w:rPr>
            </w:pPr>
            <w:r w:rsidRPr="00157352">
              <w:t>186,2</w:t>
            </w:r>
          </w:p>
        </w:tc>
        <w:tc>
          <w:tcPr>
            <w:tcW w:w="535" w:type="pct"/>
            <w:tcBorders>
              <w:top w:val="nil"/>
              <w:left w:val="nil"/>
              <w:bottom w:val="single" w:sz="4" w:space="0" w:color="auto"/>
              <w:right w:val="single" w:sz="4" w:space="0" w:color="auto"/>
            </w:tcBorders>
            <w:shd w:val="clear" w:color="auto" w:fill="auto"/>
            <w:noWrap/>
            <w:hideMark/>
          </w:tcPr>
          <w:p w14:paraId="6BB5306E" w14:textId="66B275E6"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210FDD08" w14:textId="2EF52CB6" w:rsidR="00D939B6" w:rsidRPr="009A6162" w:rsidRDefault="00D939B6" w:rsidP="00D939B6">
            <w:pPr>
              <w:pStyle w:val="110"/>
              <w:rPr>
                <w:lang w:eastAsia="ru-RU"/>
              </w:rPr>
            </w:pPr>
            <w:r w:rsidRPr="00157352">
              <w:t>346,7</w:t>
            </w:r>
          </w:p>
        </w:tc>
        <w:tc>
          <w:tcPr>
            <w:tcW w:w="449" w:type="pct"/>
            <w:tcBorders>
              <w:top w:val="nil"/>
              <w:left w:val="nil"/>
              <w:bottom w:val="single" w:sz="4" w:space="0" w:color="auto"/>
              <w:right w:val="single" w:sz="4" w:space="0" w:color="auto"/>
            </w:tcBorders>
            <w:shd w:val="clear" w:color="auto" w:fill="auto"/>
            <w:noWrap/>
            <w:hideMark/>
          </w:tcPr>
          <w:p w14:paraId="789F3320" w14:textId="1ECAF52A" w:rsidR="00D939B6" w:rsidRPr="00AC55C6" w:rsidRDefault="00D939B6" w:rsidP="00D939B6">
            <w:pPr>
              <w:pStyle w:val="110"/>
              <w:rPr>
                <w:highlight w:val="yellow"/>
                <w:lang w:eastAsia="ru-RU"/>
              </w:rPr>
            </w:pPr>
            <w:r w:rsidRPr="00157352">
              <w:t>233,7</w:t>
            </w:r>
          </w:p>
        </w:tc>
        <w:tc>
          <w:tcPr>
            <w:tcW w:w="490" w:type="pct"/>
            <w:tcBorders>
              <w:top w:val="nil"/>
              <w:left w:val="nil"/>
              <w:bottom w:val="single" w:sz="4" w:space="0" w:color="auto"/>
              <w:right w:val="single" w:sz="4" w:space="0" w:color="auto"/>
            </w:tcBorders>
            <w:shd w:val="clear" w:color="auto" w:fill="auto"/>
            <w:noWrap/>
            <w:hideMark/>
          </w:tcPr>
          <w:p w14:paraId="0E794DCF" w14:textId="14C1C128" w:rsidR="00D939B6" w:rsidRPr="009A6162" w:rsidRDefault="00D939B6" w:rsidP="00D939B6">
            <w:pPr>
              <w:pStyle w:val="110"/>
              <w:rPr>
                <w:lang w:eastAsia="ru-RU"/>
              </w:rPr>
            </w:pPr>
            <w:r w:rsidRPr="00157352">
              <w:t>65,2</w:t>
            </w:r>
          </w:p>
        </w:tc>
        <w:tc>
          <w:tcPr>
            <w:tcW w:w="535" w:type="pct"/>
            <w:tcBorders>
              <w:top w:val="nil"/>
              <w:left w:val="nil"/>
              <w:bottom w:val="single" w:sz="4" w:space="0" w:color="auto"/>
              <w:right w:val="single" w:sz="4" w:space="0" w:color="auto"/>
            </w:tcBorders>
            <w:shd w:val="clear" w:color="auto" w:fill="auto"/>
            <w:noWrap/>
            <w:hideMark/>
          </w:tcPr>
          <w:p w14:paraId="5EAAC95A" w14:textId="111D2C28" w:rsidR="00D939B6" w:rsidRPr="009A6162" w:rsidRDefault="00D939B6" w:rsidP="00D939B6">
            <w:pPr>
              <w:pStyle w:val="110"/>
              <w:rPr>
                <w:lang w:eastAsia="ru-RU"/>
              </w:rPr>
            </w:pPr>
            <w:r w:rsidRPr="00157352">
              <w:t>47,8</w:t>
            </w:r>
          </w:p>
        </w:tc>
        <w:tc>
          <w:tcPr>
            <w:tcW w:w="562" w:type="pct"/>
            <w:tcBorders>
              <w:top w:val="nil"/>
              <w:left w:val="nil"/>
              <w:bottom w:val="single" w:sz="4" w:space="0" w:color="auto"/>
              <w:right w:val="single" w:sz="4" w:space="0" w:color="auto"/>
            </w:tcBorders>
            <w:shd w:val="clear" w:color="auto" w:fill="auto"/>
            <w:hideMark/>
          </w:tcPr>
          <w:p w14:paraId="58FB62A7" w14:textId="04F2110A" w:rsidR="00D939B6" w:rsidRPr="009A6162" w:rsidRDefault="00D939B6" w:rsidP="00D939B6">
            <w:pPr>
              <w:pStyle w:val="110"/>
              <w:rPr>
                <w:b/>
                <w:bCs/>
                <w:lang w:eastAsia="ru-RU"/>
              </w:rPr>
            </w:pPr>
            <w:r w:rsidRPr="00157352">
              <w:t>1162,6</w:t>
            </w:r>
          </w:p>
        </w:tc>
      </w:tr>
      <w:tr w:rsidR="00D939B6" w:rsidRPr="009A6162" w14:paraId="012C3646"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2A1BDC0E" w14:textId="538756E9" w:rsidR="00D939B6" w:rsidRPr="009A6162" w:rsidRDefault="00D939B6" w:rsidP="00D939B6">
            <w:pPr>
              <w:pStyle w:val="110"/>
              <w:rPr>
                <w:b/>
                <w:bCs/>
                <w:lang w:eastAsia="ru-RU"/>
              </w:rPr>
            </w:pPr>
            <w:r w:rsidRPr="00157352">
              <w:t>2027</w:t>
            </w:r>
          </w:p>
        </w:tc>
        <w:tc>
          <w:tcPr>
            <w:tcW w:w="476" w:type="pct"/>
            <w:tcBorders>
              <w:top w:val="nil"/>
              <w:left w:val="nil"/>
              <w:bottom w:val="single" w:sz="4" w:space="0" w:color="auto"/>
              <w:right w:val="single" w:sz="4" w:space="0" w:color="auto"/>
            </w:tcBorders>
            <w:shd w:val="clear" w:color="auto" w:fill="auto"/>
            <w:noWrap/>
            <w:hideMark/>
          </w:tcPr>
          <w:p w14:paraId="09D5D08B" w14:textId="3DBC506D" w:rsidR="00D939B6" w:rsidRPr="009A6162" w:rsidRDefault="00D939B6" w:rsidP="00D939B6">
            <w:pPr>
              <w:pStyle w:val="110"/>
              <w:rPr>
                <w:lang w:eastAsia="ru-RU"/>
              </w:rPr>
            </w:pPr>
            <w:r w:rsidRPr="00157352">
              <w:t>834,7</w:t>
            </w:r>
          </w:p>
        </w:tc>
        <w:tc>
          <w:tcPr>
            <w:tcW w:w="449" w:type="pct"/>
            <w:tcBorders>
              <w:top w:val="nil"/>
              <w:left w:val="nil"/>
              <w:bottom w:val="single" w:sz="4" w:space="0" w:color="auto"/>
              <w:right w:val="single" w:sz="4" w:space="0" w:color="auto"/>
            </w:tcBorders>
            <w:shd w:val="clear" w:color="auto" w:fill="auto"/>
            <w:noWrap/>
            <w:hideMark/>
          </w:tcPr>
          <w:p w14:paraId="6AAE1499" w14:textId="7677A191" w:rsidR="00D939B6" w:rsidRPr="009A6162" w:rsidRDefault="00D939B6" w:rsidP="00D939B6">
            <w:pPr>
              <w:pStyle w:val="110"/>
              <w:rPr>
                <w:lang w:eastAsia="ru-RU"/>
              </w:rPr>
            </w:pPr>
            <w:r w:rsidRPr="00157352">
              <w:t>508,7</w:t>
            </w:r>
          </w:p>
        </w:tc>
        <w:tc>
          <w:tcPr>
            <w:tcW w:w="490" w:type="pct"/>
            <w:tcBorders>
              <w:top w:val="nil"/>
              <w:left w:val="nil"/>
              <w:bottom w:val="single" w:sz="4" w:space="0" w:color="auto"/>
              <w:right w:val="single" w:sz="4" w:space="0" w:color="auto"/>
            </w:tcBorders>
            <w:shd w:val="clear" w:color="auto" w:fill="auto"/>
            <w:noWrap/>
            <w:hideMark/>
          </w:tcPr>
          <w:p w14:paraId="335922F3" w14:textId="1399FFD5"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noWrap/>
            <w:hideMark/>
          </w:tcPr>
          <w:p w14:paraId="7D9E974B" w14:textId="71C0CC2F"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481F2257" w14:textId="422F2C4E" w:rsidR="00D939B6" w:rsidRPr="009A6162" w:rsidRDefault="00D939B6" w:rsidP="00D939B6">
            <w:pPr>
              <w:pStyle w:val="110"/>
              <w:rPr>
                <w:lang w:eastAsia="ru-RU"/>
              </w:rPr>
            </w:pPr>
            <w:r w:rsidRPr="00157352">
              <w:t>355,0</w:t>
            </w:r>
          </w:p>
        </w:tc>
        <w:tc>
          <w:tcPr>
            <w:tcW w:w="449" w:type="pct"/>
            <w:tcBorders>
              <w:top w:val="nil"/>
              <w:left w:val="nil"/>
              <w:bottom w:val="single" w:sz="4" w:space="0" w:color="auto"/>
              <w:right w:val="single" w:sz="4" w:space="0" w:color="auto"/>
            </w:tcBorders>
            <w:shd w:val="clear" w:color="auto" w:fill="auto"/>
            <w:noWrap/>
            <w:hideMark/>
          </w:tcPr>
          <w:p w14:paraId="6D753473" w14:textId="38524340" w:rsidR="00D939B6" w:rsidRPr="00AC55C6" w:rsidRDefault="00D939B6" w:rsidP="00D939B6">
            <w:pPr>
              <w:pStyle w:val="110"/>
              <w:rPr>
                <w:highlight w:val="yellow"/>
                <w:lang w:eastAsia="ru-RU"/>
              </w:rPr>
            </w:pPr>
            <w:r w:rsidRPr="00157352">
              <w:t>236,0</w:t>
            </w:r>
          </w:p>
        </w:tc>
        <w:tc>
          <w:tcPr>
            <w:tcW w:w="490" w:type="pct"/>
            <w:tcBorders>
              <w:top w:val="nil"/>
              <w:left w:val="nil"/>
              <w:bottom w:val="single" w:sz="4" w:space="0" w:color="auto"/>
              <w:right w:val="single" w:sz="4" w:space="0" w:color="auto"/>
            </w:tcBorders>
            <w:shd w:val="clear" w:color="auto" w:fill="auto"/>
            <w:noWrap/>
            <w:hideMark/>
          </w:tcPr>
          <w:p w14:paraId="446A1F9B" w14:textId="369DDC74"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noWrap/>
            <w:hideMark/>
          </w:tcPr>
          <w:p w14:paraId="364B52A7" w14:textId="012E524D" w:rsidR="00D939B6" w:rsidRPr="009A6162" w:rsidRDefault="00D939B6" w:rsidP="00D939B6">
            <w:pPr>
              <w:pStyle w:val="110"/>
              <w:rPr>
                <w:lang w:eastAsia="ru-RU"/>
              </w:rPr>
            </w:pPr>
            <w:r w:rsidRPr="00157352">
              <w:t>47,5</w:t>
            </w:r>
          </w:p>
        </w:tc>
        <w:tc>
          <w:tcPr>
            <w:tcW w:w="562" w:type="pct"/>
            <w:tcBorders>
              <w:top w:val="nil"/>
              <w:left w:val="nil"/>
              <w:bottom w:val="single" w:sz="4" w:space="0" w:color="auto"/>
              <w:right w:val="single" w:sz="4" w:space="0" w:color="auto"/>
            </w:tcBorders>
            <w:shd w:val="clear" w:color="auto" w:fill="auto"/>
            <w:hideMark/>
          </w:tcPr>
          <w:p w14:paraId="02AEA63D" w14:textId="5B8EE52E" w:rsidR="00D939B6" w:rsidRPr="009A6162" w:rsidRDefault="00D939B6" w:rsidP="00D939B6">
            <w:pPr>
              <w:pStyle w:val="110"/>
              <w:rPr>
                <w:b/>
                <w:bCs/>
                <w:lang w:eastAsia="ru-RU"/>
              </w:rPr>
            </w:pPr>
            <w:r w:rsidRPr="00157352">
              <w:t>1189,8</w:t>
            </w:r>
          </w:p>
        </w:tc>
      </w:tr>
      <w:tr w:rsidR="00D939B6" w:rsidRPr="009A6162" w14:paraId="60454DCA"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182AD32E" w14:textId="1E62B346" w:rsidR="00D939B6" w:rsidRPr="009A6162" w:rsidRDefault="00D939B6" w:rsidP="00D939B6">
            <w:pPr>
              <w:pStyle w:val="110"/>
              <w:rPr>
                <w:b/>
                <w:bCs/>
                <w:lang w:eastAsia="ru-RU"/>
              </w:rPr>
            </w:pPr>
            <w:r w:rsidRPr="00157352">
              <w:lastRenderedPageBreak/>
              <w:t>2028</w:t>
            </w:r>
          </w:p>
        </w:tc>
        <w:tc>
          <w:tcPr>
            <w:tcW w:w="476" w:type="pct"/>
            <w:tcBorders>
              <w:top w:val="nil"/>
              <w:left w:val="nil"/>
              <w:bottom w:val="single" w:sz="4" w:space="0" w:color="auto"/>
              <w:right w:val="single" w:sz="4" w:space="0" w:color="auto"/>
            </w:tcBorders>
            <w:shd w:val="clear" w:color="auto" w:fill="auto"/>
            <w:noWrap/>
            <w:hideMark/>
          </w:tcPr>
          <w:p w14:paraId="3DF45B94" w14:textId="2D5E2E8E" w:rsidR="00D939B6" w:rsidRPr="009A6162" w:rsidRDefault="00D939B6" w:rsidP="00D939B6">
            <w:pPr>
              <w:pStyle w:val="110"/>
              <w:rPr>
                <w:lang w:eastAsia="ru-RU"/>
              </w:rPr>
            </w:pPr>
            <w:r w:rsidRPr="00157352">
              <w:t>839,4</w:t>
            </w:r>
          </w:p>
        </w:tc>
        <w:tc>
          <w:tcPr>
            <w:tcW w:w="449" w:type="pct"/>
            <w:tcBorders>
              <w:top w:val="nil"/>
              <w:left w:val="nil"/>
              <w:bottom w:val="single" w:sz="4" w:space="0" w:color="auto"/>
              <w:right w:val="single" w:sz="4" w:space="0" w:color="auto"/>
            </w:tcBorders>
            <w:shd w:val="clear" w:color="auto" w:fill="auto"/>
            <w:noWrap/>
            <w:hideMark/>
          </w:tcPr>
          <w:p w14:paraId="626A1B9B" w14:textId="7CF2E910" w:rsidR="00D939B6" w:rsidRPr="009A6162" w:rsidRDefault="00D939B6" w:rsidP="00D939B6">
            <w:pPr>
              <w:pStyle w:val="110"/>
              <w:rPr>
                <w:lang w:eastAsia="ru-RU"/>
              </w:rPr>
            </w:pPr>
            <w:r w:rsidRPr="00157352">
              <w:t>513,8</w:t>
            </w:r>
          </w:p>
        </w:tc>
        <w:tc>
          <w:tcPr>
            <w:tcW w:w="490" w:type="pct"/>
            <w:tcBorders>
              <w:top w:val="nil"/>
              <w:left w:val="nil"/>
              <w:bottom w:val="single" w:sz="4" w:space="0" w:color="auto"/>
              <w:right w:val="single" w:sz="4" w:space="0" w:color="auto"/>
            </w:tcBorders>
            <w:shd w:val="clear" w:color="auto" w:fill="auto"/>
            <w:noWrap/>
            <w:hideMark/>
          </w:tcPr>
          <w:p w14:paraId="1BB1E95F" w14:textId="01C39BFA"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noWrap/>
            <w:hideMark/>
          </w:tcPr>
          <w:p w14:paraId="13528FBF" w14:textId="619972E0"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616148A2" w14:textId="584D2715" w:rsidR="00D939B6" w:rsidRPr="009A6162" w:rsidRDefault="00D939B6" w:rsidP="00D939B6">
            <w:pPr>
              <w:pStyle w:val="110"/>
              <w:rPr>
                <w:lang w:eastAsia="ru-RU"/>
              </w:rPr>
            </w:pPr>
            <w:r w:rsidRPr="00157352">
              <w:t>356,8</w:t>
            </w:r>
          </w:p>
        </w:tc>
        <w:tc>
          <w:tcPr>
            <w:tcW w:w="449" w:type="pct"/>
            <w:tcBorders>
              <w:top w:val="nil"/>
              <w:left w:val="nil"/>
              <w:bottom w:val="single" w:sz="4" w:space="0" w:color="auto"/>
              <w:right w:val="single" w:sz="4" w:space="0" w:color="auto"/>
            </w:tcBorders>
            <w:shd w:val="clear" w:color="auto" w:fill="auto"/>
            <w:noWrap/>
            <w:hideMark/>
          </w:tcPr>
          <w:p w14:paraId="6C2C5C2B" w14:textId="33608CAE" w:rsidR="00D939B6" w:rsidRPr="00AC55C6" w:rsidRDefault="00D939B6" w:rsidP="00D939B6">
            <w:pPr>
              <w:pStyle w:val="110"/>
              <w:rPr>
                <w:highlight w:val="yellow"/>
                <w:lang w:eastAsia="ru-RU"/>
              </w:rPr>
            </w:pPr>
            <w:r w:rsidRPr="00157352">
              <w:t>238,3</w:t>
            </w:r>
          </w:p>
        </w:tc>
        <w:tc>
          <w:tcPr>
            <w:tcW w:w="490" w:type="pct"/>
            <w:tcBorders>
              <w:top w:val="nil"/>
              <w:left w:val="nil"/>
              <w:bottom w:val="single" w:sz="4" w:space="0" w:color="auto"/>
              <w:right w:val="single" w:sz="4" w:space="0" w:color="auto"/>
            </w:tcBorders>
            <w:shd w:val="clear" w:color="auto" w:fill="auto"/>
            <w:noWrap/>
            <w:hideMark/>
          </w:tcPr>
          <w:p w14:paraId="7CD8DE58" w14:textId="509F1400"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noWrap/>
            <w:hideMark/>
          </w:tcPr>
          <w:p w14:paraId="26D6D892" w14:textId="008DA03B" w:rsidR="00D939B6" w:rsidRPr="009A6162" w:rsidRDefault="00D939B6" w:rsidP="00D939B6">
            <w:pPr>
              <w:pStyle w:val="110"/>
              <w:rPr>
                <w:lang w:eastAsia="ru-RU"/>
              </w:rPr>
            </w:pPr>
            <w:r w:rsidRPr="00157352">
              <w:t>46,9</w:t>
            </w:r>
          </w:p>
        </w:tc>
        <w:tc>
          <w:tcPr>
            <w:tcW w:w="562" w:type="pct"/>
            <w:tcBorders>
              <w:top w:val="nil"/>
              <w:left w:val="nil"/>
              <w:bottom w:val="single" w:sz="4" w:space="0" w:color="auto"/>
              <w:right w:val="single" w:sz="4" w:space="0" w:color="auto"/>
            </w:tcBorders>
            <w:shd w:val="clear" w:color="auto" w:fill="auto"/>
            <w:hideMark/>
          </w:tcPr>
          <w:p w14:paraId="1B3F2398" w14:textId="03BD4AB6" w:rsidR="00D939B6" w:rsidRPr="009A6162" w:rsidRDefault="00D939B6" w:rsidP="00D939B6">
            <w:pPr>
              <w:pStyle w:val="110"/>
              <w:rPr>
                <w:b/>
                <w:bCs/>
                <w:lang w:eastAsia="ru-RU"/>
              </w:rPr>
            </w:pPr>
            <w:r w:rsidRPr="00157352">
              <w:t>1196,2</w:t>
            </w:r>
          </w:p>
        </w:tc>
      </w:tr>
      <w:tr w:rsidR="00D939B6" w:rsidRPr="009A6162" w14:paraId="3B63F60E"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5DC63AD6" w14:textId="4F6F8A67" w:rsidR="00D939B6" w:rsidRPr="009A6162" w:rsidRDefault="00D939B6" w:rsidP="00D939B6">
            <w:pPr>
              <w:pStyle w:val="110"/>
              <w:rPr>
                <w:b/>
                <w:bCs/>
                <w:lang w:eastAsia="ru-RU"/>
              </w:rPr>
            </w:pPr>
            <w:r w:rsidRPr="00157352">
              <w:t>2029</w:t>
            </w:r>
          </w:p>
        </w:tc>
        <w:tc>
          <w:tcPr>
            <w:tcW w:w="476" w:type="pct"/>
            <w:tcBorders>
              <w:top w:val="nil"/>
              <w:left w:val="nil"/>
              <w:bottom w:val="single" w:sz="4" w:space="0" w:color="auto"/>
              <w:right w:val="single" w:sz="4" w:space="0" w:color="auto"/>
            </w:tcBorders>
            <w:shd w:val="clear" w:color="auto" w:fill="auto"/>
            <w:noWrap/>
            <w:hideMark/>
          </w:tcPr>
          <w:p w14:paraId="18CC18A2" w14:textId="5782B3CC" w:rsidR="00D939B6" w:rsidRPr="009A6162" w:rsidRDefault="00D939B6" w:rsidP="00D939B6">
            <w:pPr>
              <w:pStyle w:val="110"/>
              <w:rPr>
                <w:lang w:eastAsia="ru-RU"/>
              </w:rPr>
            </w:pPr>
            <w:r w:rsidRPr="00157352">
              <w:t>844,1</w:t>
            </w:r>
          </w:p>
        </w:tc>
        <w:tc>
          <w:tcPr>
            <w:tcW w:w="449" w:type="pct"/>
            <w:tcBorders>
              <w:top w:val="nil"/>
              <w:left w:val="nil"/>
              <w:bottom w:val="single" w:sz="4" w:space="0" w:color="auto"/>
              <w:right w:val="single" w:sz="4" w:space="0" w:color="auto"/>
            </w:tcBorders>
            <w:shd w:val="clear" w:color="auto" w:fill="auto"/>
            <w:noWrap/>
            <w:hideMark/>
          </w:tcPr>
          <w:p w14:paraId="68D9C01D" w14:textId="30A97765" w:rsidR="00D939B6" w:rsidRPr="009A6162" w:rsidRDefault="00D939B6" w:rsidP="00D939B6">
            <w:pPr>
              <w:pStyle w:val="110"/>
              <w:rPr>
                <w:lang w:eastAsia="ru-RU"/>
              </w:rPr>
            </w:pPr>
            <w:r w:rsidRPr="00157352">
              <w:t>518,9</w:t>
            </w:r>
          </w:p>
        </w:tc>
        <w:tc>
          <w:tcPr>
            <w:tcW w:w="490" w:type="pct"/>
            <w:tcBorders>
              <w:top w:val="nil"/>
              <w:left w:val="nil"/>
              <w:bottom w:val="single" w:sz="4" w:space="0" w:color="auto"/>
              <w:right w:val="single" w:sz="4" w:space="0" w:color="auto"/>
            </w:tcBorders>
            <w:shd w:val="clear" w:color="auto" w:fill="auto"/>
            <w:noWrap/>
            <w:hideMark/>
          </w:tcPr>
          <w:p w14:paraId="04ABFA65" w14:textId="32AF1B58"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noWrap/>
            <w:hideMark/>
          </w:tcPr>
          <w:p w14:paraId="54B1B0B5" w14:textId="0600EA4B"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3FD4FC8D" w14:textId="7895DBA6" w:rsidR="00D939B6" w:rsidRPr="009A6162" w:rsidRDefault="00D939B6" w:rsidP="00D939B6">
            <w:pPr>
              <w:pStyle w:val="110"/>
              <w:rPr>
                <w:lang w:eastAsia="ru-RU"/>
              </w:rPr>
            </w:pPr>
            <w:r w:rsidRPr="00157352">
              <w:t>358,9</w:t>
            </w:r>
          </w:p>
        </w:tc>
        <w:tc>
          <w:tcPr>
            <w:tcW w:w="449" w:type="pct"/>
            <w:tcBorders>
              <w:top w:val="nil"/>
              <w:left w:val="nil"/>
              <w:bottom w:val="single" w:sz="4" w:space="0" w:color="auto"/>
              <w:right w:val="single" w:sz="4" w:space="0" w:color="auto"/>
            </w:tcBorders>
            <w:shd w:val="clear" w:color="auto" w:fill="auto"/>
            <w:noWrap/>
            <w:hideMark/>
          </w:tcPr>
          <w:p w14:paraId="68E97D2B" w14:textId="496143AB" w:rsidR="00D939B6" w:rsidRPr="00AC55C6" w:rsidRDefault="00D939B6" w:rsidP="00D939B6">
            <w:pPr>
              <w:pStyle w:val="110"/>
              <w:rPr>
                <w:highlight w:val="yellow"/>
                <w:lang w:eastAsia="ru-RU"/>
              </w:rPr>
            </w:pPr>
            <w:r w:rsidRPr="00157352">
              <w:t>240,7</w:t>
            </w:r>
          </w:p>
        </w:tc>
        <w:tc>
          <w:tcPr>
            <w:tcW w:w="490" w:type="pct"/>
            <w:tcBorders>
              <w:top w:val="nil"/>
              <w:left w:val="nil"/>
              <w:bottom w:val="single" w:sz="4" w:space="0" w:color="auto"/>
              <w:right w:val="single" w:sz="4" w:space="0" w:color="auto"/>
            </w:tcBorders>
            <w:shd w:val="clear" w:color="auto" w:fill="auto"/>
            <w:noWrap/>
            <w:hideMark/>
          </w:tcPr>
          <w:p w14:paraId="6073D38E" w14:textId="15EAEB12"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noWrap/>
            <w:hideMark/>
          </w:tcPr>
          <w:p w14:paraId="5687CEDE" w14:textId="329B5D8C" w:rsidR="00D939B6" w:rsidRPr="009A6162" w:rsidRDefault="00D939B6" w:rsidP="00D939B6">
            <w:pPr>
              <w:pStyle w:val="110"/>
              <w:rPr>
                <w:lang w:eastAsia="ru-RU"/>
              </w:rPr>
            </w:pPr>
            <w:r w:rsidRPr="00157352">
              <w:t>46,5</w:t>
            </w:r>
          </w:p>
        </w:tc>
        <w:tc>
          <w:tcPr>
            <w:tcW w:w="562" w:type="pct"/>
            <w:tcBorders>
              <w:top w:val="nil"/>
              <w:left w:val="nil"/>
              <w:bottom w:val="single" w:sz="4" w:space="0" w:color="auto"/>
              <w:right w:val="single" w:sz="4" w:space="0" w:color="auto"/>
            </w:tcBorders>
            <w:shd w:val="clear" w:color="auto" w:fill="auto"/>
            <w:hideMark/>
          </w:tcPr>
          <w:p w14:paraId="33180426" w14:textId="4F8BA251" w:rsidR="00D939B6" w:rsidRPr="009A6162" w:rsidRDefault="00D939B6" w:rsidP="00D939B6">
            <w:pPr>
              <w:pStyle w:val="110"/>
              <w:rPr>
                <w:b/>
                <w:bCs/>
                <w:lang w:eastAsia="ru-RU"/>
              </w:rPr>
            </w:pPr>
            <w:r w:rsidRPr="00157352">
              <w:t>1202,9</w:t>
            </w:r>
          </w:p>
        </w:tc>
      </w:tr>
      <w:tr w:rsidR="00D939B6" w:rsidRPr="009A6162" w14:paraId="50DF0C96"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hideMark/>
          </w:tcPr>
          <w:p w14:paraId="04E33F2C" w14:textId="1508B9F1" w:rsidR="00D939B6" w:rsidRPr="009A6162" w:rsidRDefault="00D939B6" w:rsidP="00D939B6">
            <w:pPr>
              <w:pStyle w:val="110"/>
              <w:rPr>
                <w:b/>
                <w:bCs/>
                <w:lang w:eastAsia="ru-RU"/>
              </w:rPr>
            </w:pPr>
            <w:r w:rsidRPr="00157352">
              <w:t>2030</w:t>
            </w:r>
          </w:p>
        </w:tc>
        <w:tc>
          <w:tcPr>
            <w:tcW w:w="476" w:type="pct"/>
            <w:tcBorders>
              <w:top w:val="nil"/>
              <w:left w:val="nil"/>
              <w:bottom w:val="single" w:sz="4" w:space="0" w:color="auto"/>
              <w:right w:val="single" w:sz="4" w:space="0" w:color="auto"/>
            </w:tcBorders>
            <w:shd w:val="clear" w:color="auto" w:fill="auto"/>
            <w:hideMark/>
          </w:tcPr>
          <w:p w14:paraId="1CFB246C" w14:textId="396E677D" w:rsidR="00D939B6" w:rsidRPr="009A6162" w:rsidRDefault="00D939B6" w:rsidP="00D939B6">
            <w:pPr>
              <w:pStyle w:val="110"/>
              <w:rPr>
                <w:lang w:eastAsia="ru-RU"/>
              </w:rPr>
            </w:pPr>
            <w:r w:rsidRPr="00157352">
              <w:t>848,7</w:t>
            </w:r>
          </w:p>
        </w:tc>
        <w:tc>
          <w:tcPr>
            <w:tcW w:w="449" w:type="pct"/>
            <w:tcBorders>
              <w:top w:val="nil"/>
              <w:left w:val="nil"/>
              <w:bottom w:val="single" w:sz="4" w:space="0" w:color="auto"/>
              <w:right w:val="single" w:sz="4" w:space="0" w:color="auto"/>
            </w:tcBorders>
            <w:shd w:val="clear" w:color="auto" w:fill="auto"/>
            <w:hideMark/>
          </w:tcPr>
          <w:p w14:paraId="69B107DE" w14:textId="156ACB53" w:rsidR="00D939B6" w:rsidRPr="009A6162" w:rsidRDefault="00D939B6" w:rsidP="00D939B6">
            <w:pPr>
              <w:pStyle w:val="110"/>
              <w:rPr>
                <w:lang w:eastAsia="ru-RU"/>
              </w:rPr>
            </w:pPr>
            <w:r w:rsidRPr="00157352">
              <w:t>524,0</w:t>
            </w:r>
          </w:p>
        </w:tc>
        <w:tc>
          <w:tcPr>
            <w:tcW w:w="490" w:type="pct"/>
            <w:tcBorders>
              <w:top w:val="nil"/>
              <w:left w:val="nil"/>
              <w:bottom w:val="single" w:sz="4" w:space="0" w:color="auto"/>
              <w:right w:val="single" w:sz="4" w:space="0" w:color="auto"/>
            </w:tcBorders>
            <w:shd w:val="clear" w:color="auto" w:fill="auto"/>
            <w:hideMark/>
          </w:tcPr>
          <w:p w14:paraId="4787B82C" w14:textId="4F6CE6EA"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hideMark/>
          </w:tcPr>
          <w:p w14:paraId="3CB158BC" w14:textId="74EAAB23"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hideMark/>
          </w:tcPr>
          <w:p w14:paraId="7AA5FB96" w14:textId="48A3452F" w:rsidR="00D939B6" w:rsidRPr="009A6162" w:rsidRDefault="00D939B6" w:rsidP="00D939B6">
            <w:pPr>
              <w:pStyle w:val="110"/>
              <w:rPr>
                <w:lang w:eastAsia="ru-RU"/>
              </w:rPr>
            </w:pPr>
            <w:r w:rsidRPr="00157352">
              <w:t>360,5</w:t>
            </w:r>
          </w:p>
        </w:tc>
        <w:tc>
          <w:tcPr>
            <w:tcW w:w="449" w:type="pct"/>
            <w:tcBorders>
              <w:top w:val="nil"/>
              <w:left w:val="nil"/>
              <w:bottom w:val="single" w:sz="4" w:space="0" w:color="auto"/>
              <w:right w:val="single" w:sz="4" w:space="0" w:color="auto"/>
            </w:tcBorders>
            <w:shd w:val="clear" w:color="auto" w:fill="auto"/>
            <w:hideMark/>
          </w:tcPr>
          <w:p w14:paraId="4CB19AC9" w14:textId="74D9675B" w:rsidR="00D939B6" w:rsidRPr="00AC55C6" w:rsidRDefault="00D939B6" w:rsidP="00D939B6">
            <w:pPr>
              <w:pStyle w:val="110"/>
              <w:rPr>
                <w:highlight w:val="yellow"/>
                <w:lang w:eastAsia="ru-RU"/>
              </w:rPr>
            </w:pPr>
            <w:r w:rsidRPr="00157352">
              <w:t>243,0</w:t>
            </w:r>
          </w:p>
        </w:tc>
        <w:tc>
          <w:tcPr>
            <w:tcW w:w="490" w:type="pct"/>
            <w:tcBorders>
              <w:top w:val="nil"/>
              <w:left w:val="nil"/>
              <w:bottom w:val="single" w:sz="4" w:space="0" w:color="auto"/>
              <w:right w:val="single" w:sz="4" w:space="0" w:color="auto"/>
            </w:tcBorders>
            <w:shd w:val="clear" w:color="auto" w:fill="auto"/>
            <w:hideMark/>
          </w:tcPr>
          <w:p w14:paraId="548BDD12" w14:textId="7D9C7593"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hideMark/>
          </w:tcPr>
          <w:p w14:paraId="14ACE365" w14:textId="146BB34D" w:rsidR="00D939B6" w:rsidRPr="009A6162" w:rsidRDefault="00D939B6" w:rsidP="00D939B6">
            <w:pPr>
              <w:pStyle w:val="110"/>
              <w:rPr>
                <w:lang w:eastAsia="ru-RU"/>
              </w:rPr>
            </w:pPr>
            <w:r w:rsidRPr="00157352">
              <w:t>45,9</w:t>
            </w:r>
          </w:p>
        </w:tc>
        <w:tc>
          <w:tcPr>
            <w:tcW w:w="562" w:type="pct"/>
            <w:tcBorders>
              <w:top w:val="nil"/>
              <w:left w:val="nil"/>
              <w:bottom w:val="single" w:sz="4" w:space="0" w:color="auto"/>
              <w:right w:val="single" w:sz="4" w:space="0" w:color="auto"/>
            </w:tcBorders>
            <w:shd w:val="clear" w:color="auto" w:fill="auto"/>
            <w:hideMark/>
          </w:tcPr>
          <w:p w14:paraId="479C43BA" w14:textId="2615316A" w:rsidR="00D939B6" w:rsidRPr="009A6162" w:rsidRDefault="00D939B6" w:rsidP="00D939B6">
            <w:pPr>
              <w:pStyle w:val="110"/>
              <w:rPr>
                <w:b/>
                <w:bCs/>
                <w:lang w:eastAsia="ru-RU"/>
              </w:rPr>
            </w:pPr>
            <w:r w:rsidRPr="00157352">
              <w:t>1209,2</w:t>
            </w:r>
          </w:p>
        </w:tc>
      </w:tr>
      <w:tr w:rsidR="00D939B6" w:rsidRPr="009A6162" w14:paraId="1C55794A"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hideMark/>
          </w:tcPr>
          <w:p w14:paraId="17F2C46A" w14:textId="515A59FE" w:rsidR="00D939B6" w:rsidRPr="009A6162" w:rsidRDefault="00D939B6" w:rsidP="00D939B6">
            <w:pPr>
              <w:pStyle w:val="110"/>
              <w:rPr>
                <w:b/>
                <w:bCs/>
                <w:lang w:eastAsia="ru-RU"/>
              </w:rPr>
            </w:pPr>
            <w:r w:rsidRPr="00157352">
              <w:t>2031</w:t>
            </w:r>
          </w:p>
        </w:tc>
        <w:tc>
          <w:tcPr>
            <w:tcW w:w="476" w:type="pct"/>
            <w:tcBorders>
              <w:top w:val="nil"/>
              <w:left w:val="nil"/>
              <w:bottom w:val="single" w:sz="4" w:space="0" w:color="auto"/>
              <w:right w:val="single" w:sz="4" w:space="0" w:color="auto"/>
            </w:tcBorders>
            <w:shd w:val="clear" w:color="auto" w:fill="auto"/>
            <w:hideMark/>
          </w:tcPr>
          <w:p w14:paraId="5765DBE4" w14:textId="06052C4E" w:rsidR="00D939B6" w:rsidRPr="009A6162" w:rsidRDefault="00D939B6" w:rsidP="00D939B6">
            <w:pPr>
              <w:pStyle w:val="110"/>
              <w:rPr>
                <w:lang w:eastAsia="ru-RU"/>
              </w:rPr>
            </w:pPr>
            <w:r w:rsidRPr="00157352">
              <w:t>848,7</w:t>
            </w:r>
          </w:p>
        </w:tc>
        <w:tc>
          <w:tcPr>
            <w:tcW w:w="449" w:type="pct"/>
            <w:tcBorders>
              <w:top w:val="nil"/>
              <w:left w:val="nil"/>
              <w:bottom w:val="single" w:sz="4" w:space="0" w:color="auto"/>
              <w:right w:val="single" w:sz="4" w:space="0" w:color="auto"/>
            </w:tcBorders>
            <w:shd w:val="clear" w:color="auto" w:fill="auto"/>
            <w:hideMark/>
          </w:tcPr>
          <w:p w14:paraId="79B19B4E" w14:textId="72A15095" w:rsidR="00D939B6" w:rsidRPr="009A6162" w:rsidRDefault="00D939B6" w:rsidP="00D939B6">
            <w:pPr>
              <w:pStyle w:val="110"/>
              <w:rPr>
                <w:lang w:eastAsia="ru-RU"/>
              </w:rPr>
            </w:pPr>
            <w:r w:rsidRPr="00157352">
              <w:t>524,0</w:t>
            </w:r>
          </w:p>
        </w:tc>
        <w:tc>
          <w:tcPr>
            <w:tcW w:w="490" w:type="pct"/>
            <w:tcBorders>
              <w:top w:val="nil"/>
              <w:left w:val="nil"/>
              <w:bottom w:val="single" w:sz="4" w:space="0" w:color="auto"/>
              <w:right w:val="single" w:sz="4" w:space="0" w:color="auto"/>
            </w:tcBorders>
            <w:shd w:val="clear" w:color="auto" w:fill="auto"/>
            <w:hideMark/>
          </w:tcPr>
          <w:p w14:paraId="2DA00B9A" w14:textId="7E108358"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hideMark/>
          </w:tcPr>
          <w:p w14:paraId="6FE9EDFB" w14:textId="3EC0DC2E"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hideMark/>
          </w:tcPr>
          <w:p w14:paraId="7C5BAA9E" w14:textId="285577AF" w:rsidR="00D939B6" w:rsidRPr="009A6162" w:rsidRDefault="00D939B6" w:rsidP="00D939B6">
            <w:pPr>
              <w:pStyle w:val="110"/>
              <w:rPr>
                <w:lang w:eastAsia="ru-RU"/>
              </w:rPr>
            </w:pPr>
            <w:r w:rsidRPr="00157352">
              <w:t>360,5</w:t>
            </w:r>
          </w:p>
        </w:tc>
        <w:tc>
          <w:tcPr>
            <w:tcW w:w="449" w:type="pct"/>
            <w:tcBorders>
              <w:top w:val="nil"/>
              <w:left w:val="nil"/>
              <w:bottom w:val="single" w:sz="4" w:space="0" w:color="auto"/>
              <w:right w:val="single" w:sz="4" w:space="0" w:color="auto"/>
            </w:tcBorders>
            <w:shd w:val="clear" w:color="auto" w:fill="auto"/>
            <w:hideMark/>
          </w:tcPr>
          <w:p w14:paraId="63AD7A17" w14:textId="516C71CF" w:rsidR="00D939B6" w:rsidRPr="00AC55C6" w:rsidRDefault="00D939B6" w:rsidP="00D939B6">
            <w:pPr>
              <w:pStyle w:val="110"/>
              <w:rPr>
                <w:highlight w:val="yellow"/>
                <w:lang w:eastAsia="ru-RU"/>
              </w:rPr>
            </w:pPr>
            <w:r w:rsidRPr="00157352">
              <w:t>243,0</w:t>
            </w:r>
          </w:p>
        </w:tc>
        <w:tc>
          <w:tcPr>
            <w:tcW w:w="490" w:type="pct"/>
            <w:tcBorders>
              <w:top w:val="nil"/>
              <w:left w:val="nil"/>
              <w:bottom w:val="single" w:sz="4" w:space="0" w:color="auto"/>
              <w:right w:val="single" w:sz="4" w:space="0" w:color="auto"/>
            </w:tcBorders>
            <w:shd w:val="clear" w:color="auto" w:fill="auto"/>
            <w:hideMark/>
          </w:tcPr>
          <w:p w14:paraId="1131A697" w14:textId="4B8CF794"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hideMark/>
          </w:tcPr>
          <w:p w14:paraId="38D0A75A" w14:textId="569A49DC" w:rsidR="00D939B6" w:rsidRPr="009A6162" w:rsidRDefault="00D939B6" w:rsidP="00D939B6">
            <w:pPr>
              <w:pStyle w:val="110"/>
              <w:rPr>
                <w:lang w:eastAsia="ru-RU"/>
              </w:rPr>
            </w:pPr>
            <w:r w:rsidRPr="00157352">
              <w:t>45,9</w:t>
            </w:r>
          </w:p>
        </w:tc>
        <w:tc>
          <w:tcPr>
            <w:tcW w:w="562" w:type="pct"/>
            <w:tcBorders>
              <w:top w:val="nil"/>
              <w:left w:val="nil"/>
              <w:bottom w:val="single" w:sz="4" w:space="0" w:color="auto"/>
              <w:right w:val="single" w:sz="4" w:space="0" w:color="auto"/>
            </w:tcBorders>
            <w:shd w:val="clear" w:color="auto" w:fill="auto"/>
            <w:hideMark/>
          </w:tcPr>
          <w:p w14:paraId="37B0FFE3" w14:textId="2713BA8C" w:rsidR="00D939B6" w:rsidRPr="009A6162" w:rsidRDefault="00D939B6" w:rsidP="00D939B6">
            <w:pPr>
              <w:pStyle w:val="110"/>
              <w:rPr>
                <w:b/>
                <w:bCs/>
                <w:lang w:eastAsia="ru-RU"/>
              </w:rPr>
            </w:pPr>
            <w:r w:rsidRPr="00157352">
              <w:t>1209,2</w:t>
            </w:r>
          </w:p>
        </w:tc>
      </w:tr>
      <w:tr w:rsidR="00D939B6" w:rsidRPr="009A6162" w14:paraId="43FAB0AD"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161ACCD9" w14:textId="7D37DB0C" w:rsidR="00D939B6" w:rsidRPr="009A6162" w:rsidRDefault="00D939B6" w:rsidP="00D939B6">
            <w:pPr>
              <w:pStyle w:val="110"/>
              <w:rPr>
                <w:b/>
                <w:bCs/>
                <w:lang w:eastAsia="ru-RU"/>
              </w:rPr>
            </w:pPr>
            <w:r w:rsidRPr="00157352">
              <w:t>2032</w:t>
            </w:r>
          </w:p>
        </w:tc>
        <w:tc>
          <w:tcPr>
            <w:tcW w:w="476" w:type="pct"/>
            <w:tcBorders>
              <w:top w:val="nil"/>
              <w:left w:val="nil"/>
              <w:bottom w:val="single" w:sz="4" w:space="0" w:color="auto"/>
              <w:right w:val="single" w:sz="4" w:space="0" w:color="auto"/>
            </w:tcBorders>
            <w:shd w:val="clear" w:color="auto" w:fill="auto"/>
            <w:noWrap/>
            <w:hideMark/>
          </w:tcPr>
          <w:p w14:paraId="1D3166D1" w14:textId="117A55E9" w:rsidR="00D939B6" w:rsidRPr="009A6162" w:rsidRDefault="00D939B6" w:rsidP="00D939B6">
            <w:pPr>
              <w:pStyle w:val="110"/>
              <w:rPr>
                <w:lang w:eastAsia="ru-RU"/>
              </w:rPr>
            </w:pPr>
            <w:r w:rsidRPr="00157352">
              <w:t>848,7</w:t>
            </w:r>
          </w:p>
        </w:tc>
        <w:tc>
          <w:tcPr>
            <w:tcW w:w="449" w:type="pct"/>
            <w:tcBorders>
              <w:top w:val="nil"/>
              <w:left w:val="nil"/>
              <w:bottom w:val="single" w:sz="4" w:space="0" w:color="auto"/>
              <w:right w:val="single" w:sz="4" w:space="0" w:color="auto"/>
            </w:tcBorders>
            <w:shd w:val="clear" w:color="auto" w:fill="auto"/>
            <w:noWrap/>
            <w:hideMark/>
          </w:tcPr>
          <w:p w14:paraId="0B422C6E" w14:textId="043D5BCE" w:rsidR="00D939B6" w:rsidRPr="009A6162" w:rsidRDefault="00D939B6" w:rsidP="00D939B6">
            <w:pPr>
              <w:pStyle w:val="110"/>
              <w:rPr>
                <w:lang w:eastAsia="ru-RU"/>
              </w:rPr>
            </w:pPr>
            <w:r w:rsidRPr="00157352">
              <w:t>524,0</w:t>
            </w:r>
          </w:p>
        </w:tc>
        <w:tc>
          <w:tcPr>
            <w:tcW w:w="490" w:type="pct"/>
            <w:tcBorders>
              <w:top w:val="nil"/>
              <w:left w:val="nil"/>
              <w:bottom w:val="single" w:sz="4" w:space="0" w:color="auto"/>
              <w:right w:val="single" w:sz="4" w:space="0" w:color="auto"/>
            </w:tcBorders>
            <w:shd w:val="clear" w:color="auto" w:fill="auto"/>
            <w:noWrap/>
            <w:hideMark/>
          </w:tcPr>
          <w:p w14:paraId="04AF3CE6" w14:textId="76B7EE72"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noWrap/>
            <w:hideMark/>
          </w:tcPr>
          <w:p w14:paraId="51BFFB3A" w14:textId="00B74DE9"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4D15B856" w14:textId="610F8F08" w:rsidR="00D939B6" w:rsidRPr="009A6162" w:rsidRDefault="00D939B6" w:rsidP="00D939B6">
            <w:pPr>
              <w:pStyle w:val="110"/>
              <w:rPr>
                <w:lang w:eastAsia="ru-RU"/>
              </w:rPr>
            </w:pPr>
            <w:r w:rsidRPr="00157352">
              <w:t>360,5</w:t>
            </w:r>
          </w:p>
        </w:tc>
        <w:tc>
          <w:tcPr>
            <w:tcW w:w="449" w:type="pct"/>
            <w:tcBorders>
              <w:top w:val="nil"/>
              <w:left w:val="nil"/>
              <w:bottom w:val="single" w:sz="4" w:space="0" w:color="auto"/>
              <w:right w:val="single" w:sz="4" w:space="0" w:color="auto"/>
            </w:tcBorders>
            <w:shd w:val="clear" w:color="auto" w:fill="auto"/>
            <w:noWrap/>
            <w:hideMark/>
          </w:tcPr>
          <w:p w14:paraId="554D9408" w14:textId="6A7825B1" w:rsidR="00D939B6" w:rsidRPr="00AC55C6" w:rsidRDefault="00D939B6" w:rsidP="00D939B6">
            <w:pPr>
              <w:pStyle w:val="110"/>
              <w:rPr>
                <w:highlight w:val="yellow"/>
                <w:lang w:eastAsia="ru-RU"/>
              </w:rPr>
            </w:pPr>
            <w:r w:rsidRPr="00157352">
              <w:t>243,0</w:t>
            </w:r>
          </w:p>
        </w:tc>
        <w:tc>
          <w:tcPr>
            <w:tcW w:w="490" w:type="pct"/>
            <w:tcBorders>
              <w:top w:val="nil"/>
              <w:left w:val="nil"/>
              <w:bottom w:val="single" w:sz="4" w:space="0" w:color="auto"/>
              <w:right w:val="single" w:sz="4" w:space="0" w:color="auto"/>
            </w:tcBorders>
            <w:shd w:val="clear" w:color="auto" w:fill="auto"/>
            <w:noWrap/>
            <w:hideMark/>
          </w:tcPr>
          <w:p w14:paraId="1C34DA1D" w14:textId="3B56B4EF"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noWrap/>
            <w:hideMark/>
          </w:tcPr>
          <w:p w14:paraId="32A050E5" w14:textId="1B9CDAB5" w:rsidR="00D939B6" w:rsidRPr="009A6162" w:rsidRDefault="00D939B6" w:rsidP="00D939B6">
            <w:pPr>
              <w:pStyle w:val="110"/>
              <w:rPr>
                <w:lang w:eastAsia="ru-RU"/>
              </w:rPr>
            </w:pPr>
            <w:r w:rsidRPr="00157352">
              <w:t>45,9</w:t>
            </w:r>
          </w:p>
        </w:tc>
        <w:tc>
          <w:tcPr>
            <w:tcW w:w="562" w:type="pct"/>
            <w:tcBorders>
              <w:top w:val="nil"/>
              <w:left w:val="nil"/>
              <w:bottom w:val="single" w:sz="4" w:space="0" w:color="auto"/>
              <w:right w:val="single" w:sz="4" w:space="0" w:color="auto"/>
            </w:tcBorders>
            <w:shd w:val="clear" w:color="auto" w:fill="auto"/>
            <w:hideMark/>
          </w:tcPr>
          <w:p w14:paraId="4B4C2A2C" w14:textId="05489F78" w:rsidR="00D939B6" w:rsidRPr="009A6162" w:rsidRDefault="00D939B6" w:rsidP="00D939B6">
            <w:pPr>
              <w:pStyle w:val="110"/>
              <w:rPr>
                <w:b/>
                <w:bCs/>
                <w:lang w:eastAsia="ru-RU"/>
              </w:rPr>
            </w:pPr>
            <w:r w:rsidRPr="00157352">
              <w:t>1209,2</w:t>
            </w:r>
          </w:p>
        </w:tc>
      </w:tr>
      <w:tr w:rsidR="00D939B6" w:rsidRPr="009A6162" w14:paraId="374DCC72"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0358BCC3" w14:textId="66C7F785" w:rsidR="00D939B6" w:rsidRPr="009A6162" w:rsidRDefault="00D939B6" w:rsidP="00D939B6">
            <w:pPr>
              <w:pStyle w:val="110"/>
              <w:rPr>
                <w:b/>
                <w:bCs/>
                <w:lang w:eastAsia="ru-RU"/>
              </w:rPr>
            </w:pPr>
            <w:r w:rsidRPr="00157352">
              <w:t>2033</w:t>
            </w:r>
          </w:p>
        </w:tc>
        <w:tc>
          <w:tcPr>
            <w:tcW w:w="476" w:type="pct"/>
            <w:tcBorders>
              <w:top w:val="nil"/>
              <w:left w:val="nil"/>
              <w:bottom w:val="single" w:sz="4" w:space="0" w:color="auto"/>
              <w:right w:val="single" w:sz="4" w:space="0" w:color="auto"/>
            </w:tcBorders>
            <w:shd w:val="clear" w:color="auto" w:fill="auto"/>
            <w:noWrap/>
            <w:hideMark/>
          </w:tcPr>
          <w:p w14:paraId="7E4E2521" w14:textId="752EF759" w:rsidR="00D939B6" w:rsidRPr="009A6162" w:rsidRDefault="00D939B6" w:rsidP="00D939B6">
            <w:pPr>
              <w:pStyle w:val="110"/>
              <w:rPr>
                <w:lang w:eastAsia="ru-RU"/>
              </w:rPr>
            </w:pPr>
            <w:r w:rsidRPr="00157352">
              <w:t>848,7</w:t>
            </w:r>
          </w:p>
        </w:tc>
        <w:tc>
          <w:tcPr>
            <w:tcW w:w="449" w:type="pct"/>
            <w:tcBorders>
              <w:top w:val="nil"/>
              <w:left w:val="nil"/>
              <w:bottom w:val="single" w:sz="4" w:space="0" w:color="auto"/>
              <w:right w:val="single" w:sz="4" w:space="0" w:color="auto"/>
            </w:tcBorders>
            <w:shd w:val="clear" w:color="auto" w:fill="auto"/>
            <w:noWrap/>
            <w:hideMark/>
          </w:tcPr>
          <w:p w14:paraId="16F36E35" w14:textId="5515F67B" w:rsidR="00D939B6" w:rsidRPr="009A6162" w:rsidRDefault="00D939B6" w:rsidP="00D939B6">
            <w:pPr>
              <w:pStyle w:val="110"/>
              <w:rPr>
                <w:lang w:eastAsia="ru-RU"/>
              </w:rPr>
            </w:pPr>
            <w:r w:rsidRPr="00157352">
              <w:t>524,0</w:t>
            </w:r>
          </w:p>
        </w:tc>
        <w:tc>
          <w:tcPr>
            <w:tcW w:w="490" w:type="pct"/>
            <w:tcBorders>
              <w:top w:val="nil"/>
              <w:left w:val="nil"/>
              <w:bottom w:val="single" w:sz="4" w:space="0" w:color="auto"/>
              <w:right w:val="single" w:sz="4" w:space="0" w:color="auto"/>
            </w:tcBorders>
            <w:shd w:val="clear" w:color="auto" w:fill="auto"/>
            <w:noWrap/>
            <w:hideMark/>
          </w:tcPr>
          <w:p w14:paraId="13D7AD9D" w14:textId="282CDE50"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noWrap/>
            <w:hideMark/>
          </w:tcPr>
          <w:p w14:paraId="542C2904" w14:textId="6BD80C9A"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3D2E5525" w14:textId="71EB6769" w:rsidR="00D939B6" w:rsidRPr="009A6162" w:rsidRDefault="00D939B6" w:rsidP="00D939B6">
            <w:pPr>
              <w:pStyle w:val="110"/>
              <w:rPr>
                <w:lang w:eastAsia="ru-RU"/>
              </w:rPr>
            </w:pPr>
            <w:r w:rsidRPr="00157352">
              <w:t>360,5</w:t>
            </w:r>
          </w:p>
        </w:tc>
        <w:tc>
          <w:tcPr>
            <w:tcW w:w="449" w:type="pct"/>
            <w:tcBorders>
              <w:top w:val="nil"/>
              <w:left w:val="nil"/>
              <w:bottom w:val="single" w:sz="4" w:space="0" w:color="auto"/>
              <w:right w:val="single" w:sz="4" w:space="0" w:color="auto"/>
            </w:tcBorders>
            <w:shd w:val="clear" w:color="auto" w:fill="auto"/>
            <w:noWrap/>
            <w:hideMark/>
          </w:tcPr>
          <w:p w14:paraId="35854C5A" w14:textId="4D180140" w:rsidR="00D939B6" w:rsidRPr="00AC55C6" w:rsidRDefault="00D939B6" w:rsidP="00D939B6">
            <w:pPr>
              <w:pStyle w:val="110"/>
              <w:rPr>
                <w:highlight w:val="yellow"/>
                <w:lang w:eastAsia="ru-RU"/>
              </w:rPr>
            </w:pPr>
            <w:r w:rsidRPr="00157352">
              <w:t>243,0</w:t>
            </w:r>
          </w:p>
        </w:tc>
        <w:tc>
          <w:tcPr>
            <w:tcW w:w="490" w:type="pct"/>
            <w:tcBorders>
              <w:top w:val="nil"/>
              <w:left w:val="nil"/>
              <w:bottom w:val="single" w:sz="4" w:space="0" w:color="auto"/>
              <w:right w:val="single" w:sz="4" w:space="0" w:color="auto"/>
            </w:tcBorders>
            <w:shd w:val="clear" w:color="auto" w:fill="auto"/>
            <w:noWrap/>
            <w:hideMark/>
          </w:tcPr>
          <w:p w14:paraId="55CEDF5A" w14:textId="46EF15E4"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noWrap/>
            <w:hideMark/>
          </w:tcPr>
          <w:p w14:paraId="7C5B648C" w14:textId="52764089" w:rsidR="00D939B6" w:rsidRPr="009A6162" w:rsidRDefault="00D939B6" w:rsidP="00D939B6">
            <w:pPr>
              <w:pStyle w:val="110"/>
              <w:rPr>
                <w:lang w:eastAsia="ru-RU"/>
              </w:rPr>
            </w:pPr>
            <w:r w:rsidRPr="00157352">
              <w:t>45,9</w:t>
            </w:r>
          </w:p>
        </w:tc>
        <w:tc>
          <w:tcPr>
            <w:tcW w:w="562" w:type="pct"/>
            <w:tcBorders>
              <w:top w:val="nil"/>
              <w:left w:val="nil"/>
              <w:bottom w:val="single" w:sz="4" w:space="0" w:color="auto"/>
              <w:right w:val="single" w:sz="4" w:space="0" w:color="auto"/>
            </w:tcBorders>
            <w:shd w:val="clear" w:color="auto" w:fill="auto"/>
            <w:hideMark/>
          </w:tcPr>
          <w:p w14:paraId="592D3B6E" w14:textId="3AC2014E" w:rsidR="00D939B6" w:rsidRPr="009A6162" w:rsidRDefault="00D939B6" w:rsidP="00D939B6">
            <w:pPr>
              <w:pStyle w:val="110"/>
              <w:rPr>
                <w:b/>
                <w:bCs/>
                <w:lang w:eastAsia="ru-RU"/>
              </w:rPr>
            </w:pPr>
            <w:r w:rsidRPr="00157352">
              <w:t>1209,2</w:t>
            </w:r>
          </w:p>
        </w:tc>
      </w:tr>
      <w:tr w:rsidR="00D939B6" w:rsidRPr="009A6162" w14:paraId="12C47214"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3EA8F0F4" w14:textId="3213CBD5" w:rsidR="00D939B6" w:rsidRPr="009A6162" w:rsidRDefault="00D939B6" w:rsidP="00D939B6">
            <w:pPr>
              <w:pStyle w:val="110"/>
              <w:rPr>
                <w:b/>
                <w:bCs/>
                <w:lang w:eastAsia="ru-RU"/>
              </w:rPr>
            </w:pPr>
            <w:r w:rsidRPr="00157352">
              <w:t>2034</w:t>
            </w:r>
          </w:p>
        </w:tc>
        <w:tc>
          <w:tcPr>
            <w:tcW w:w="476" w:type="pct"/>
            <w:tcBorders>
              <w:top w:val="nil"/>
              <w:left w:val="nil"/>
              <w:bottom w:val="single" w:sz="4" w:space="0" w:color="auto"/>
              <w:right w:val="single" w:sz="4" w:space="0" w:color="auto"/>
            </w:tcBorders>
            <w:shd w:val="clear" w:color="auto" w:fill="auto"/>
            <w:noWrap/>
            <w:hideMark/>
          </w:tcPr>
          <w:p w14:paraId="72309BAD" w14:textId="02BB2D20" w:rsidR="00D939B6" w:rsidRPr="009A6162" w:rsidRDefault="00D939B6" w:rsidP="00D939B6">
            <w:pPr>
              <w:pStyle w:val="110"/>
              <w:rPr>
                <w:lang w:eastAsia="ru-RU"/>
              </w:rPr>
            </w:pPr>
            <w:r w:rsidRPr="00157352">
              <w:t>848,7</w:t>
            </w:r>
          </w:p>
        </w:tc>
        <w:tc>
          <w:tcPr>
            <w:tcW w:w="449" w:type="pct"/>
            <w:tcBorders>
              <w:top w:val="nil"/>
              <w:left w:val="nil"/>
              <w:bottom w:val="single" w:sz="4" w:space="0" w:color="auto"/>
              <w:right w:val="single" w:sz="4" w:space="0" w:color="auto"/>
            </w:tcBorders>
            <w:shd w:val="clear" w:color="auto" w:fill="auto"/>
            <w:noWrap/>
            <w:hideMark/>
          </w:tcPr>
          <w:p w14:paraId="4DD13049" w14:textId="6EF70BD4" w:rsidR="00D939B6" w:rsidRPr="009A6162" w:rsidRDefault="00D939B6" w:rsidP="00D939B6">
            <w:pPr>
              <w:pStyle w:val="110"/>
              <w:rPr>
                <w:lang w:eastAsia="ru-RU"/>
              </w:rPr>
            </w:pPr>
            <w:r w:rsidRPr="00157352">
              <w:t>524,0</w:t>
            </w:r>
          </w:p>
        </w:tc>
        <w:tc>
          <w:tcPr>
            <w:tcW w:w="490" w:type="pct"/>
            <w:tcBorders>
              <w:top w:val="nil"/>
              <w:left w:val="nil"/>
              <w:bottom w:val="single" w:sz="4" w:space="0" w:color="auto"/>
              <w:right w:val="single" w:sz="4" w:space="0" w:color="auto"/>
            </w:tcBorders>
            <w:shd w:val="clear" w:color="auto" w:fill="auto"/>
            <w:noWrap/>
            <w:hideMark/>
          </w:tcPr>
          <w:p w14:paraId="6D3644D9" w14:textId="546EAF8A"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noWrap/>
            <w:hideMark/>
          </w:tcPr>
          <w:p w14:paraId="55FC1AFD" w14:textId="05CC19E1"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43A433F3" w14:textId="4293E3A0" w:rsidR="00D939B6" w:rsidRPr="009A6162" w:rsidRDefault="00D939B6" w:rsidP="00D939B6">
            <w:pPr>
              <w:pStyle w:val="110"/>
              <w:rPr>
                <w:lang w:eastAsia="ru-RU"/>
              </w:rPr>
            </w:pPr>
            <w:r w:rsidRPr="00157352">
              <w:t>360,5</w:t>
            </w:r>
          </w:p>
        </w:tc>
        <w:tc>
          <w:tcPr>
            <w:tcW w:w="449" w:type="pct"/>
            <w:tcBorders>
              <w:top w:val="nil"/>
              <w:left w:val="nil"/>
              <w:bottom w:val="single" w:sz="4" w:space="0" w:color="auto"/>
              <w:right w:val="single" w:sz="4" w:space="0" w:color="auto"/>
            </w:tcBorders>
            <w:shd w:val="clear" w:color="auto" w:fill="auto"/>
            <w:noWrap/>
            <w:hideMark/>
          </w:tcPr>
          <w:p w14:paraId="0D69DB87" w14:textId="4095EE89" w:rsidR="00D939B6" w:rsidRPr="00AC55C6" w:rsidRDefault="00D939B6" w:rsidP="00D939B6">
            <w:pPr>
              <w:pStyle w:val="110"/>
              <w:rPr>
                <w:highlight w:val="yellow"/>
                <w:lang w:eastAsia="ru-RU"/>
              </w:rPr>
            </w:pPr>
            <w:r w:rsidRPr="00157352">
              <w:t>243,0</w:t>
            </w:r>
          </w:p>
        </w:tc>
        <w:tc>
          <w:tcPr>
            <w:tcW w:w="490" w:type="pct"/>
            <w:tcBorders>
              <w:top w:val="nil"/>
              <w:left w:val="nil"/>
              <w:bottom w:val="single" w:sz="4" w:space="0" w:color="auto"/>
              <w:right w:val="single" w:sz="4" w:space="0" w:color="auto"/>
            </w:tcBorders>
            <w:shd w:val="clear" w:color="auto" w:fill="auto"/>
            <w:noWrap/>
            <w:hideMark/>
          </w:tcPr>
          <w:p w14:paraId="31179340" w14:textId="624956A7"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noWrap/>
            <w:hideMark/>
          </w:tcPr>
          <w:p w14:paraId="7078C37B" w14:textId="155CC30D" w:rsidR="00D939B6" w:rsidRPr="009A6162" w:rsidRDefault="00D939B6" w:rsidP="00D939B6">
            <w:pPr>
              <w:pStyle w:val="110"/>
              <w:rPr>
                <w:lang w:eastAsia="ru-RU"/>
              </w:rPr>
            </w:pPr>
            <w:r w:rsidRPr="00157352">
              <w:t>45,9</w:t>
            </w:r>
          </w:p>
        </w:tc>
        <w:tc>
          <w:tcPr>
            <w:tcW w:w="562" w:type="pct"/>
            <w:tcBorders>
              <w:top w:val="nil"/>
              <w:left w:val="nil"/>
              <w:bottom w:val="single" w:sz="4" w:space="0" w:color="auto"/>
              <w:right w:val="single" w:sz="4" w:space="0" w:color="auto"/>
            </w:tcBorders>
            <w:shd w:val="clear" w:color="auto" w:fill="auto"/>
            <w:hideMark/>
          </w:tcPr>
          <w:p w14:paraId="63F03F97" w14:textId="5C3B4F29" w:rsidR="00D939B6" w:rsidRPr="009A6162" w:rsidRDefault="00D939B6" w:rsidP="00D939B6">
            <w:pPr>
              <w:pStyle w:val="110"/>
              <w:rPr>
                <w:b/>
                <w:bCs/>
                <w:lang w:eastAsia="ru-RU"/>
              </w:rPr>
            </w:pPr>
            <w:r w:rsidRPr="00157352">
              <w:t>1209,2</w:t>
            </w:r>
          </w:p>
        </w:tc>
      </w:tr>
      <w:tr w:rsidR="00D939B6" w:rsidRPr="009A6162" w14:paraId="40299A31"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1559242A" w14:textId="6B7E5EBD" w:rsidR="00D939B6" w:rsidRPr="009A6162" w:rsidRDefault="00D939B6" w:rsidP="00D939B6">
            <w:pPr>
              <w:pStyle w:val="110"/>
              <w:rPr>
                <w:b/>
                <w:bCs/>
                <w:lang w:eastAsia="ru-RU"/>
              </w:rPr>
            </w:pPr>
            <w:r w:rsidRPr="00157352">
              <w:t>2035</w:t>
            </w:r>
          </w:p>
        </w:tc>
        <w:tc>
          <w:tcPr>
            <w:tcW w:w="476" w:type="pct"/>
            <w:tcBorders>
              <w:top w:val="nil"/>
              <w:left w:val="nil"/>
              <w:bottom w:val="single" w:sz="4" w:space="0" w:color="auto"/>
              <w:right w:val="single" w:sz="4" w:space="0" w:color="auto"/>
            </w:tcBorders>
            <w:shd w:val="clear" w:color="auto" w:fill="auto"/>
            <w:noWrap/>
            <w:hideMark/>
          </w:tcPr>
          <w:p w14:paraId="17CD09E5" w14:textId="6AAAB9B1" w:rsidR="00D939B6" w:rsidRPr="009A6162" w:rsidRDefault="00D939B6" w:rsidP="00D939B6">
            <w:pPr>
              <w:pStyle w:val="110"/>
              <w:rPr>
                <w:lang w:eastAsia="ru-RU"/>
              </w:rPr>
            </w:pPr>
            <w:r w:rsidRPr="00157352">
              <w:t>848,7</w:t>
            </w:r>
          </w:p>
        </w:tc>
        <w:tc>
          <w:tcPr>
            <w:tcW w:w="449" w:type="pct"/>
            <w:tcBorders>
              <w:top w:val="nil"/>
              <w:left w:val="nil"/>
              <w:bottom w:val="single" w:sz="4" w:space="0" w:color="auto"/>
              <w:right w:val="single" w:sz="4" w:space="0" w:color="auto"/>
            </w:tcBorders>
            <w:shd w:val="clear" w:color="auto" w:fill="auto"/>
            <w:noWrap/>
            <w:hideMark/>
          </w:tcPr>
          <w:p w14:paraId="3001573B" w14:textId="24AA5BF2" w:rsidR="00D939B6" w:rsidRPr="009A6162" w:rsidRDefault="00D939B6" w:rsidP="00D939B6">
            <w:pPr>
              <w:pStyle w:val="110"/>
              <w:rPr>
                <w:lang w:eastAsia="ru-RU"/>
              </w:rPr>
            </w:pPr>
            <w:r w:rsidRPr="00157352">
              <w:t>524,0</w:t>
            </w:r>
          </w:p>
        </w:tc>
        <w:tc>
          <w:tcPr>
            <w:tcW w:w="490" w:type="pct"/>
            <w:tcBorders>
              <w:top w:val="nil"/>
              <w:left w:val="nil"/>
              <w:bottom w:val="single" w:sz="4" w:space="0" w:color="auto"/>
              <w:right w:val="single" w:sz="4" w:space="0" w:color="auto"/>
            </w:tcBorders>
            <w:shd w:val="clear" w:color="auto" w:fill="auto"/>
            <w:noWrap/>
            <w:hideMark/>
          </w:tcPr>
          <w:p w14:paraId="3E7C3F63" w14:textId="39A1A0E6"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noWrap/>
            <w:hideMark/>
          </w:tcPr>
          <w:p w14:paraId="3F988159" w14:textId="73C0A837"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58A6F8A4" w14:textId="0D76BFD4" w:rsidR="00D939B6" w:rsidRPr="009A6162" w:rsidRDefault="00D939B6" w:rsidP="00D939B6">
            <w:pPr>
              <w:pStyle w:val="110"/>
              <w:rPr>
                <w:lang w:eastAsia="ru-RU"/>
              </w:rPr>
            </w:pPr>
            <w:r w:rsidRPr="00157352">
              <w:t>360,5</w:t>
            </w:r>
          </w:p>
        </w:tc>
        <w:tc>
          <w:tcPr>
            <w:tcW w:w="449" w:type="pct"/>
            <w:tcBorders>
              <w:top w:val="nil"/>
              <w:left w:val="nil"/>
              <w:bottom w:val="single" w:sz="4" w:space="0" w:color="auto"/>
              <w:right w:val="single" w:sz="4" w:space="0" w:color="auto"/>
            </w:tcBorders>
            <w:shd w:val="clear" w:color="auto" w:fill="auto"/>
            <w:noWrap/>
            <w:hideMark/>
          </w:tcPr>
          <w:p w14:paraId="189D8618" w14:textId="55334177" w:rsidR="00D939B6" w:rsidRPr="00AC55C6" w:rsidRDefault="00D939B6" w:rsidP="00D939B6">
            <w:pPr>
              <w:pStyle w:val="110"/>
              <w:rPr>
                <w:highlight w:val="yellow"/>
                <w:lang w:eastAsia="ru-RU"/>
              </w:rPr>
            </w:pPr>
            <w:r w:rsidRPr="00157352">
              <w:t>243,0</w:t>
            </w:r>
          </w:p>
        </w:tc>
        <w:tc>
          <w:tcPr>
            <w:tcW w:w="490" w:type="pct"/>
            <w:tcBorders>
              <w:top w:val="nil"/>
              <w:left w:val="nil"/>
              <w:bottom w:val="single" w:sz="4" w:space="0" w:color="auto"/>
              <w:right w:val="single" w:sz="4" w:space="0" w:color="auto"/>
            </w:tcBorders>
            <w:shd w:val="clear" w:color="auto" w:fill="auto"/>
            <w:noWrap/>
            <w:hideMark/>
          </w:tcPr>
          <w:p w14:paraId="6E2E0A60" w14:textId="41D6D8C4"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noWrap/>
            <w:hideMark/>
          </w:tcPr>
          <w:p w14:paraId="775105E6" w14:textId="364D55CC" w:rsidR="00D939B6" w:rsidRPr="009A6162" w:rsidRDefault="00D939B6" w:rsidP="00D939B6">
            <w:pPr>
              <w:pStyle w:val="110"/>
              <w:rPr>
                <w:lang w:eastAsia="ru-RU"/>
              </w:rPr>
            </w:pPr>
            <w:r w:rsidRPr="00157352">
              <w:t>45,9</w:t>
            </w:r>
          </w:p>
        </w:tc>
        <w:tc>
          <w:tcPr>
            <w:tcW w:w="562" w:type="pct"/>
            <w:tcBorders>
              <w:top w:val="nil"/>
              <w:left w:val="nil"/>
              <w:bottom w:val="single" w:sz="4" w:space="0" w:color="auto"/>
              <w:right w:val="single" w:sz="4" w:space="0" w:color="auto"/>
            </w:tcBorders>
            <w:shd w:val="clear" w:color="auto" w:fill="auto"/>
            <w:hideMark/>
          </w:tcPr>
          <w:p w14:paraId="7A5C40A9" w14:textId="0F385023" w:rsidR="00D939B6" w:rsidRPr="009A6162" w:rsidRDefault="00D939B6" w:rsidP="00D939B6">
            <w:pPr>
              <w:pStyle w:val="110"/>
              <w:rPr>
                <w:b/>
                <w:bCs/>
                <w:lang w:eastAsia="ru-RU"/>
              </w:rPr>
            </w:pPr>
            <w:r w:rsidRPr="00157352">
              <w:t>1209,2</w:t>
            </w:r>
          </w:p>
        </w:tc>
      </w:tr>
      <w:tr w:rsidR="00D939B6" w:rsidRPr="009A6162" w14:paraId="0EA88140" w14:textId="77777777" w:rsidTr="009D74AD">
        <w:trPr>
          <w:gridAfter w:val="1"/>
          <w:trHeight w:val="20"/>
        </w:trPr>
        <w:tc>
          <w:tcPr>
            <w:tcW w:w="537" w:type="pct"/>
            <w:tcBorders>
              <w:top w:val="nil"/>
              <w:left w:val="single" w:sz="4" w:space="0" w:color="auto"/>
              <w:bottom w:val="single" w:sz="4" w:space="0" w:color="auto"/>
              <w:right w:val="single" w:sz="4" w:space="0" w:color="auto"/>
            </w:tcBorders>
            <w:shd w:val="clear" w:color="auto" w:fill="auto"/>
            <w:noWrap/>
            <w:hideMark/>
          </w:tcPr>
          <w:p w14:paraId="170D1AF3" w14:textId="513BFE6E" w:rsidR="00D939B6" w:rsidRPr="009A6162" w:rsidRDefault="00D939B6" w:rsidP="00D939B6">
            <w:pPr>
              <w:pStyle w:val="110"/>
              <w:rPr>
                <w:b/>
                <w:bCs/>
                <w:lang w:eastAsia="ru-RU"/>
              </w:rPr>
            </w:pPr>
            <w:r w:rsidRPr="00157352">
              <w:t>2036</w:t>
            </w:r>
          </w:p>
        </w:tc>
        <w:tc>
          <w:tcPr>
            <w:tcW w:w="476" w:type="pct"/>
            <w:tcBorders>
              <w:top w:val="nil"/>
              <w:left w:val="nil"/>
              <w:bottom w:val="single" w:sz="4" w:space="0" w:color="auto"/>
              <w:right w:val="single" w:sz="4" w:space="0" w:color="auto"/>
            </w:tcBorders>
            <w:shd w:val="clear" w:color="auto" w:fill="auto"/>
            <w:noWrap/>
            <w:hideMark/>
          </w:tcPr>
          <w:p w14:paraId="6CCFAB40" w14:textId="62ECA655" w:rsidR="00D939B6" w:rsidRPr="009A6162" w:rsidRDefault="00D939B6" w:rsidP="00D939B6">
            <w:pPr>
              <w:pStyle w:val="110"/>
              <w:rPr>
                <w:lang w:eastAsia="ru-RU"/>
              </w:rPr>
            </w:pPr>
            <w:r w:rsidRPr="00157352">
              <w:t>848,7</w:t>
            </w:r>
          </w:p>
        </w:tc>
        <w:tc>
          <w:tcPr>
            <w:tcW w:w="449" w:type="pct"/>
            <w:tcBorders>
              <w:top w:val="nil"/>
              <w:left w:val="nil"/>
              <w:bottom w:val="single" w:sz="4" w:space="0" w:color="auto"/>
              <w:right w:val="single" w:sz="4" w:space="0" w:color="auto"/>
            </w:tcBorders>
            <w:shd w:val="clear" w:color="auto" w:fill="auto"/>
            <w:noWrap/>
            <w:hideMark/>
          </w:tcPr>
          <w:p w14:paraId="75E9A152" w14:textId="018379ED" w:rsidR="00D939B6" w:rsidRPr="009A6162" w:rsidRDefault="00D939B6" w:rsidP="00D939B6">
            <w:pPr>
              <w:pStyle w:val="110"/>
              <w:rPr>
                <w:lang w:eastAsia="ru-RU"/>
              </w:rPr>
            </w:pPr>
            <w:r w:rsidRPr="00157352">
              <w:t>524,0</w:t>
            </w:r>
          </w:p>
        </w:tc>
        <w:tc>
          <w:tcPr>
            <w:tcW w:w="490" w:type="pct"/>
            <w:tcBorders>
              <w:top w:val="nil"/>
              <w:left w:val="nil"/>
              <w:bottom w:val="single" w:sz="4" w:space="0" w:color="auto"/>
              <w:right w:val="single" w:sz="4" w:space="0" w:color="auto"/>
            </w:tcBorders>
            <w:shd w:val="clear" w:color="auto" w:fill="auto"/>
            <w:noWrap/>
            <w:hideMark/>
          </w:tcPr>
          <w:p w14:paraId="1EDEB65C" w14:textId="2B5A1556" w:rsidR="00D939B6" w:rsidRPr="009A6162" w:rsidRDefault="00D939B6" w:rsidP="00D939B6">
            <w:pPr>
              <w:pStyle w:val="110"/>
              <w:rPr>
                <w:lang w:eastAsia="ru-RU"/>
              </w:rPr>
            </w:pPr>
            <w:r w:rsidRPr="00157352">
              <w:t>197,5</w:t>
            </w:r>
          </w:p>
        </w:tc>
        <w:tc>
          <w:tcPr>
            <w:tcW w:w="535" w:type="pct"/>
            <w:tcBorders>
              <w:top w:val="nil"/>
              <w:left w:val="nil"/>
              <w:bottom w:val="single" w:sz="4" w:space="0" w:color="auto"/>
              <w:right w:val="single" w:sz="4" w:space="0" w:color="auto"/>
            </w:tcBorders>
            <w:shd w:val="clear" w:color="auto" w:fill="auto"/>
            <w:noWrap/>
            <w:hideMark/>
          </w:tcPr>
          <w:p w14:paraId="6106ACBB" w14:textId="78D78E36" w:rsidR="00D939B6" w:rsidRPr="009A6162" w:rsidRDefault="00D939B6" w:rsidP="00D939B6">
            <w:pPr>
              <w:pStyle w:val="110"/>
              <w:rPr>
                <w:lang w:eastAsia="ru-RU"/>
              </w:rPr>
            </w:pPr>
            <w:r w:rsidRPr="00157352">
              <w:t>108,7</w:t>
            </w:r>
          </w:p>
        </w:tc>
        <w:tc>
          <w:tcPr>
            <w:tcW w:w="477" w:type="pct"/>
            <w:tcBorders>
              <w:top w:val="nil"/>
              <w:left w:val="nil"/>
              <w:bottom w:val="single" w:sz="4" w:space="0" w:color="auto"/>
              <w:right w:val="single" w:sz="4" w:space="0" w:color="auto"/>
            </w:tcBorders>
            <w:shd w:val="clear" w:color="auto" w:fill="auto"/>
            <w:noWrap/>
            <w:hideMark/>
          </w:tcPr>
          <w:p w14:paraId="581D5C72" w14:textId="09544EA0" w:rsidR="00D939B6" w:rsidRPr="009A6162" w:rsidRDefault="00D939B6" w:rsidP="00D939B6">
            <w:pPr>
              <w:pStyle w:val="110"/>
              <w:rPr>
                <w:lang w:eastAsia="ru-RU"/>
              </w:rPr>
            </w:pPr>
            <w:r w:rsidRPr="00157352">
              <w:t>360,5</w:t>
            </w:r>
          </w:p>
        </w:tc>
        <w:tc>
          <w:tcPr>
            <w:tcW w:w="449" w:type="pct"/>
            <w:tcBorders>
              <w:top w:val="nil"/>
              <w:left w:val="nil"/>
              <w:bottom w:val="single" w:sz="4" w:space="0" w:color="auto"/>
              <w:right w:val="single" w:sz="4" w:space="0" w:color="auto"/>
            </w:tcBorders>
            <w:shd w:val="clear" w:color="auto" w:fill="auto"/>
            <w:noWrap/>
            <w:hideMark/>
          </w:tcPr>
          <w:p w14:paraId="79706B6F" w14:textId="2B6AADF1" w:rsidR="00D939B6" w:rsidRPr="00AC55C6" w:rsidRDefault="00D939B6" w:rsidP="00D939B6">
            <w:pPr>
              <w:pStyle w:val="110"/>
              <w:rPr>
                <w:highlight w:val="yellow"/>
                <w:lang w:eastAsia="ru-RU"/>
              </w:rPr>
            </w:pPr>
            <w:r w:rsidRPr="00157352">
              <w:t>243,0</w:t>
            </w:r>
          </w:p>
        </w:tc>
        <w:tc>
          <w:tcPr>
            <w:tcW w:w="490" w:type="pct"/>
            <w:tcBorders>
              <w:top w:val="nil"/>
              <w:left w:val="nil"/>
              <w:bottom w:val="single" w:sz="4" w:space="0" w:color="auto"/>
              <w:right w:val="single" w:sz="4" w:space="0" w:color="auto"/>
            </w:tcBorders>
            <w:shd w:val="clear" w:color="auto" w:fill="auto"/>
            <w:noWrap/>
            <w:hideMark/>
          </w:tcPr>
          <w:p w14:paraId="68D68259" w14:textId="277719B4" w:rsidR="00D939B6" w:rsidRPr="009A6162" w:rsidRDefault="00D939B6" w:rsidP="00D939B6">
            <w:pPr>
              <w:pStyle w:val="110"/>
              <w:rPr>
                <w:lang w:eastAsia="ru-RU"/>
              </w:rPr>
            </w:pPr>
            <w:r w:rsidRPr="00157352">
              <w:t>71,6</w:t>
            </w:r>
          </w:p>
        </w:tc>
        <w:tc>
          <w:tcPr>
            <w:tcW w:w="535" w:type="pct"/>
            <w:tcBorders>
              <w:top w:val="nil"/>
              <w:left w:val="nil"/>
              <w:bottom w:val="single" w:sz="4" w:space="0" w:color="auto"/>
              <w:right w:val="single" w:sz="4" w:space="0" w:color="auto"/>
            </w:tcBorders>
            <w:shd w:val="clear" w:color="auto" w:fill="auto"/>
            <w:noWrap/>
            <w:hideMark/>
          </w:tcPr>
          <w:p w14:paraId="08538872" w14:textId="72FC4F6C" w:rsidR="00D939B6" w:rsidRPr="009A6162" w:rsidRDefault="00D939B6" w:rsidP="00D939B6">
            <w:pPr>
              <w:pStyle w:val="110"/>
              <w:rPr>
                <w:lang w:eastAsia="ru-RU"/>
              </w:rPr>
            </w:pPr>
            <w:r w:rsidRPr="00157352">
              <w:t>45,9</w:t>
            </w:r>
          </w:p>
        </w:tc>
        <w:tc>
          <w:tcPr>
            <w:tcW w:w="562" w:type="pct"/>
            <w:tcBorders>
              <w:top w:val="nil"/>
              <w:left w:val="nil"/>
              <w:bottom w:val="single" w:sz="4" w:space="0" w:color="auto"/>
              <w:right w:val="single" w:sz="4" w:space="0" w:color="auto"/>
            </w:tcBorders>
            <w:shd w:val="clear" w:color="auto" w:fill="auto"/>
            <w:hideMark/>
          </w:tcPr>
          <w:p w14:paraId="07A6376A" w14:textId="46C5EF8A" w:rsidR="00D939B6" w:rsidRPr="009A6162" w:rsidRDefault="00D939B6" w:rsidP="00D939B6">
            <w:pPr>
              <w:pStyle w:val="110"/>
              <w:rPr>
                <w:b/>
                <w:bCs/>
                <w:lang w:eastAsia="ru-RU"/>
              </w:rPr>
            </w:pPr>
            <w:r w:rsidRPr="00157352">
              <w:t>1209,2</w:t>
            </w:r>
          </w:p>
        </w:tc>
      </w:tr>
    </w:tbl>
    <w:p w14:paraId="6EC6479D" w14:textId="77777777" w:rsidR="005B08A3" w:rsidRDefault="005B08A3" w:rsidP="005B08A3">
      <w:pPr>
        <w:pStyle w:val="a3"/>
        <w:spacing w:before="0" w:line="240" w:lineRule="auto"/>
      </w:pPr>
    </w:p>
    <w:p w14:paraId="6E992CE2" w14:textId="69795532" w:rsidR="003E0218" w:rsidRDefault="003E0218" w:rsidP="00D7244A">
      <w:pPr>
        <w:pStyle w:val="a3"/>
      </w:pPr>
      <w:r>
        <w:t>1.3.8.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p>
    <w:p w14:paraId="055BD9A2" w14:textId="724235DE" w:rsidR="003E0218" w:rsidRDefault="00F91D82" w:rsidP="003E0218">
      <w:r>
        <w:t>На территории городского округа Анадырь функционирует централизованная система горячего водоснабжения с закрытого типа. Приготовление горячей воды происходит путем нагрева воды из системы холодного водоснабжения на центральных тепловых пунктах. На нужды ГВС работают ЦТП №1, 2, 3, 5, 6, 7, 11. Нагрев горячей воды происходит от теплоносителя 1 контура тепловых сетей по независимой схеме, через пластинчатые теплообменные аппараты.</w:t>
      </w:r>
      <w:r w:rsidR="008A03D5">
        <w:t xml:space="preserve"> От ЦТП до потребителя вода на нужды горячего водоснабжения поступает по сети ГВС. Сети ГВС двухтрубные, с рециркуляцией. Сети ГВС прокладываются совместно с сетям 2 контура теплоснабжения.</w:t>
      </w:r>
    </w:p>
    <w:p w14:paraId="78155EAD" w14:textId="5748D828" w:rsidR="005B08A3" w:rsidRPr="00AC55C6" w:rsidRDefault="003E0218" w:rsidP="00AC55C6">
      <w:pPr>
        <w:pStyle w:val="a3"/>
      </w:pPr>
      <w:r>
        <w:t>1.3.9 Сведения о фактическом и ожидаемом потреблении питьевой воды (годовое, среднес</w:t>
      </w:r>
      <w:r w:rsidR="00AC55C6">
        <w:t>уточное, максимальное суточное)</w:t>
      </w:r>
    </w:p>
    <w:p w14:paraId="22158705" w14:textId="138F35F3" w:rsidR="00D7244A" w:rsidRDefault="003E0218" w:rsidP="00D7244A">
      <w:pPr>
        <w:jc w:val="right"/>
        <w:rPr>
          <w:b/>
          <w:bCs/>
        </w:rPr>
      </w:pPr>
      <w:r w:rsidRPr="00D7244A">
        <w:rPr>
          <w:b/>
          <w:bCs/>
        </w:rPr>
        <w:t xml:space="preserve">Таблица </w:t>
      </w:r>
      <w:r w:rsidR="00935393">
        <w:rPr>
          <w:b/>
          <w:bCs/>
        </w:rPr>
        <w:t>16</w:t>
      </w:r>
    </w:p>
    <w:p w14:paraId="00D7F877" w14:textId="1D4CB056" w:rsidR="003E0218" w:rsidRPr="00D7244A" w:rsidRDefault="003E0218" w:rsidP="00D7244A">
      <w:pPr>
        <w:jc w:val="right"/>
        <w:rPr>
          <w:b/>
          <w:bCs/>
        </w:rPr>
      </w:pPr>
      <w:r w:rsidRPr="00D7244A">
        <w:rPr>
          <w:b/>
          <w:bCs/>
        </w:rPr>
        <w:t>Сведения о фактическом и ожидаемом потреблении горячей и холодной воды</w:t>
      </w:r>
    </w:p>
    <w:tbl>
      <w:tblPr>
        <w:tblW w:w="5000" w:type="pct"/>
        <w:tblLook w:val="04A0" w:firstRow="1" w:lastRow="0" w:firstColumn="1" w:lastColumn="0" w:noHBand="0" w:noVBand="1"/>
      </w:tblPr>
      <w:tblGrid>
        <w:gridCol w:w="531"/>
        <w:gridCol w:w="2113"/>
        <w:gridCol w:w="1346"/>
        <w:gridCol w:w="1042"/>
        <w:gridCol w:w="1531"/>
        <w:gridCol w:w="1531"/>
        <w:gridCol w:w="1533"/>
      </w:tblGrid>
      <w:tr w:rsidR="00D939B6" w:rsidRPr="00462EC6" w14:paraId="39644295" w14:textId="77777777" w:rsidTr="00D939B6">
        <w:trPr>
          <w:trHeight w:val="20"/>
        </w:trPr>
        <w:tc>
          <w:tcPr>
            <w:tcW w:w="276" w:type="pct"/>
            <w:tcBorders>
              <w:top w:val="single" w:sz="4" w:space="0" w:color="auto"/>
              <w:left w:val="single" w:sz="4" w:space="0" w:color="auto"/>
              <w:bottom w:val="nil"/>
              <w:right w:val="single" w:sz="4" w:space="0" w:color="auto"/>
            </w:tcBorders>
            <w:shd w:val="clear" w:color="000000" w:fill="D9D9D9"/>
            <w:vAlign w:val="center"/>
            <w:hideMark/>
          </w:tcPr>
          <w:p w14:paraId="0FF9DC26" w14:textId="42FFBBE6" w:rsidR="00D939B6" w:rsidRPr="00462EC6" w:rsidRDefault="00D939B6" w:rsidP="00D939B6">
            <w:pPr>
              <w:pStyle w:val="110"/>
              <w:rPr>
                <w:rFonts w:cs="Times New Roman"/>
                <w:szCs w:val="20"/>
                <w:lang w:eastAsia="ru-RU"/>
              </w:rPr>
            </w:pPr>
            <w:r w:rsidRPr="00F7330E">
              <w:t xml:space="preserve">№ </w:t>
            </w:r>
            <w:proofErr w:type="spellStart"/>
            <w:r w:rsidRPr="00F7330E">
              <w:t>п.п</w:t>
            </w:r>
            <w:proofErr w:type="spellEnd"/>
            <w:r w:rsidRPr="00F7330E">
              <w:t>.</w:t>
            </w:r>
          </w:p>
        </w:tc>
        <w:tc>
          <w:tcPr>
            <w:tcW w:w="1098" w:type="pct"/>
            <w:tcBorders>
              <w:top w:val="single" w:sz="4" w:space="0" w:color="auto"/>
              <w:left w:val="nil"/>
              <w:bottom w:val="nil"/>
              <w:right w:val="single" w:sz="4" w:space="0" w:color="auto"/>
            </w:tcBorders>
            <w:shd w:val="clear" w:color="000000" w:fill="D9D9D9"/>
            <w:vAlign w:val="center"/>
            <w:hideMark/>
          </w:tcPr>
          <w:p w14:paraId="7F7F5912" w14:textId="6BEF2E19" w:rsidR="00D939B6" w:rsidRPr="00462EC6" w:rsidRDefault="00D939B6" w:rsidP="00D939B6">
            <w:pPr>
              <w:pStyle w:val="110"/>
              <w:rPr>
                <w:rFonts w:cs="Times New Roman"/>
                <w:szCs w:val="20"/>
                <w:lang w:eastAsia="ru-RU"/>
              </w:rPr>
            </w:pPr>
            <w:r w:rsidRPr="00F7330E">
              <w:t>Потребители</w:t>
            </w:r>
          </w:p>
        </w:tc>
        <w:tc>
          <w:tcPr>
            <w:tcW w:w="699" w:type="pct"/>
            <w:tcBorders>
              <w:top w:val="single" w:sz="4" w:space="0" w:color="auto"/>
              <w:left w:val="nil"/>
              <w:bottom w:val="single" w:sz="4" w:space="0" w:color="auto"/>
              <w:right w:val="single" w:sz="4" w:space="0" w:color="auto"/>
            </w:tcBorders>
            <w:shd w:val="clear" w:color="000000" w:fill="D9D9D9"/>
            <w:vAlign w:val="center"/>
            <w:hideMark/>
          </w:tcPr>
          <w:p w14:paraId="5388FB61" w14:textId="0EA20D60" w:rsidR="00D939B6" w:rsidRPr="00462EC6" w:rsidRDefault="00D939B6" w:rsidP="00D939B6">
            <w:pPr>
              <w:pStyle w:val="110"/>
              <w:rPr>
                <w:rFonts w:cs="Times New Roman"/>
                <w:szCs w:val="20"/>
                <w:lang w:eastAsia="ru-RU"/>
              </w:rPr>
            </w:pPr>
            <w:r w:rsidRPr="00F7330E">
              <w:t>Годовой объем потребления, м3</w:t>
            </w:r>
          </w:p>
        </w:tc>
        <w:tc>
          <w:tcPr>
            <w:tcW w:w="541" w:type="pct"/>
            <w:tcBorders>
              <w:top w:val="single" w:sz="4" w:space="0" w:color="auto"/>
              <w:left w:val="nil"/>
              <w:bottom w:val="single" w:sz="4" w:space="0" w:color="auto"/>
              <w:right w:val="single" w:sz="4" w:space="0" w:color="auto"/>
            </w:tcBorders>
            <w:shd w:val="clear" w:color="000000" w:fill="D9D9D9"/>
            <w:vAlign w:val="center"/>
            <w:hideMark/>
          </w:tcPr>
          <w:p w14:paraId="49208B2F" w14:textId="4E8E8FE8" w:rsidR="00D939B6" w:rsidRPr="00462EC6" w:rsidRDefault="00D939B6" w:rsidP="00D939B6">
            <w:pPr>
              <w:pStyle w:val="110"/>
              <w:rPr>
                <w:rFonts w:cs="Times New Roman"/>
                <w:szCs w:val="20"/>
                <w:lang w:eastAsia="ru-RU"/>
              </w:rPr>
            </w:pPr>
            <w:r w:rsidRPr="00F7330E">
              <w:t>Средний суточный расход, м3/сут.</w:t>
            </w:r>
          </w:p>
        </w:tc>
        <w:tc>
          <w:tcPr>
            <w:tcW w:w="795" w:type="pct"/>
            <w:tcBorders>
              <w:top w:val="single" w:sz="4" w:space="0" w:color="auto"/>
              <w:left w:val="nil"/>
              <w:bottom w:val="single" w:sz="4" w:space="0" w:color="auto"/>
              <w:right w:val="single" w:sz="4" w:space="0" w:color="auto"/>
            </w:tcBorders>
            <w:shd w:val="clear" w:color="000000" w:fill="D9D9D9"/>
            <w:vAlign w:val="center"/>
            <w:hideMark/>
          </w:tcPr>
          <w:p w14:paraId="008866D7" w14:textId="2E21C39A" w:rsidR="00D939B6" w:rsidRPr="00462EC6" w:rsidRDefault="00D939B6" w:rsidP="00D939B6">
            <w:pPr>
              <w:pStyle w:val="110"/>
              <w:rPr>
                <w:rFonts w:cs="Times New Roman"/>
                <w:szCs w:val="20"/>
                <w:lang w:eastAsia="ru-RU"/>
              </w:rPr>
            </w:pPr>
            <w:r w:rsidRPr="00F7330E">
              <w:t>Максимальный суточный расход, м3/сут</w:t>
            </w:r>
          </w:p>
        </w:tc>
        <w:tc>
          <w:tcPr>
            <w:tcW w:w="795" w:type="pct"/>
            <w:tcBorders>
              <w:top w:val="single" w:sz="4" w:space="0" w:color="auto"/>
              <w:left w:val="nil"/>
              <w:bottom w:val="single" w:sz="4" w:space="0" w:color="auto"/>
              <w:right w:val="single" w:sz="4" w:space="0" w:color="auto"/>
            </w:tcBorders>
            <w:shd w:val="clear" w:color="000000" w:fill="D9D9D9"/>
            <w:vAlign w:val="center"/>
            <w:hideMark/>
          </w:tcPr>
          <w:p w14:paraId="0BDDF4A4" w14:textId="6FA29BE5" w:rsidR="00D939B6" w:rsidRPr="00462EC6" w:rsidRDefault="00D939B6" w:rsidP="00D939B6">
            <w:pPr>
              <w:pStyle w:val="110"/>
              <w:rPr>
                <w:rFonts w:cs="Times New Roman"/>
                <w:szCs w:val="20"/>
                <w:lang w:eastAsia="ru-RU"/>
              </w:rPr>
            </w:pPr>
            <w:r w:rsidRPr="00F7330E">
              <w:t>Максимальный часовой расход, м3/час</w:t>
            </w:r>
          </w:p>
        </w:tc>
        <w:tc>
          <w:tcPr>
            <w:tcW w:w="796" w:type="pct"/>
            <w:tcBorders>
              <w:top w:val="single" w:sz="4" w:space="0" w:color="auto"/>
              <w:left w:val="nil"/>
              <w:bottom w:val="single" w:sz="4" w:space="0" w:color="auto"/>
              <w:right w:val="single" w:sz="4" w:space="0" w:color="auto"/>
            </w:tcBorders>
            <w:shd w:val="clear" w:color="000000" w:fill="D9D9D9"/>
            <w:vAlign w:val="center"/>
            <w:hideMark/>
          </w:tcPr>
          <w:p w14:paraId="5CFEE356" w14:textId="579B6963" w:rsidR="00D939B6" w:rsidRPr="00462EC6" w:rsidRDefault="00D939B6" w:rsidP="00D939B6">
            <w:pPr>
              <w:pStyle w:val="110"/>
              <w:rPr>
                <w:rFonts w:cs="Times New Roman"/>
                <w:szCs w:val="20"/>
                <w:lang w:eastAsia="ru-RU"/>
              </w:rPr>
            </w:pPr>
            <w:r w:rsidRPr="00F7330E">
              <w:t>Максимальный секундный расход, л/сек</w:t>
            </w:r>
          </w:p>
        </w:tc>
      </w:tr>
      <w:tr w:rsidR="00D939B6" w:rsidRPr="00462EC6" w14:paraId="7EDA6C23" w14:textId="77777777" w:rsidTr="00D939B6">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14:paraId="565B1250" w14:textId="7008EE9D" w:rsidR="00D939B6" w:rsidRPr="00462EC6" w:rsidRDefault="00D939B6" w:rsidP="00D939B6">
            <w:pPr>
              <w:pStyle w:val="110"/>
              <w:rPr>
                <w:rFonts w:cs="Times New Roman"/>
                <w:szCs w:val="20"/>
                <w:lang w:eastAsia="ru-RU"/>
              </w:rPr>
            </w:pPr>
            <w:r w:rsidRPr="00F7330E">
              <w:t>2022 год (факт)</w:t>
            </w:r>
          </w:p>
        </w:tc>
      </w:tr>
      <w:tr w:rsidR="00D939B6" w:rsidRPr="00462EC6" w14:paraId="66E24360"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1C737C32" w14:textId="01522D6D" w:rsidR="00D939B6" w:rsidRPr="00462EC6" w:rsidRDefault="00D939B6" w:rsidP="00D939B6">
            <w:pPr>
              <w:pStyle w:val="110"/>
              <w:rPr>
                <w:rFonts w:cs="Times New Roman"/>
                <w:szCs w:val="20"/>
                <w:lang w:eastAsia="ru-RU"/>
              </w:rPr>
            </w:pPr>
            <w:r w:rsidRPr="00F7330E">
              <w:t>1</w:t>
            </w:r>
          </w:p>
        </w:tc>
        <w:tc>
          <w:tcPr>
            <w:tcW w:w="1098" w:type="pct"/>
            <w:tcBorders>
              <w:top w:val="nil"/>
              <w:left w:val="nil"/>
              <w:bottom w:val="single" w:sz="4" w:space="0" w:color="auto"/>
              <w:right w:val="single" w:sz="4" w:space="0" w:color="auto"/>
            </w:tcBorders>
            <w:shd w:val="clear" w:color="auto" w:fill="auto"/>
            <w:vAlign w:val="center"/>
            <w:hideMark/>
          </w:tcPr>
          <w:p w14:paraId="157038D9" w14:textId="09743E51" w:rsidR="00D939B6" w:rsidRPr="00462EC6" w:rsidRDefault="00D939B6" w:rsidP="00D939B6">
            <w:pPr>
              <w:pStyle w:val="110"/>
              <w:rPr>
                <w:rFonts w:cs="Times New Roman"/>
                <w:szCs w:val="20"/>
                <w:lang w:eastAsia="ru-RU"/>
              </w:rPr>
            </w:pPr>
            <w:r w:rsidRPr="00F7330E">
              <w:t>городской округ Анадырь (система ХВС)</w:t>
            </w:r>
          </w:p>
        </w:tc>
        <w:tc>
          <w:tcPr>
            <w:tcW w:w="699" w:type="pct"/>
            <w:tcBorders>
              <w:top w:val="nil"/>
              <w:left w:val="nil"/>
              <w:bottom w:val="single" w:sz="4" w:space="0" w:color="auto"/>
              <w:right w:val="single" w:sz="4" w:space="0" w:color="auto"/>
            </w:tcBorders>
            <w:shd w:val="clear" w:color="auto" w:fill="auto"/>
            <w:noWrap/>
            <w:vAlign w:val="center"/>
            <w:hideMark/>
          </w:tcPr>
          <w:p w14:paraId="0D419688" w14:textId="211571D6" w:rsidR="00D939B6" w:rsidRPr="00462EC6" w:rsidRDefault="00D939B6" w:rsidP="00D939B6">
            <w:pPr>
              <w:pStyle w:val="110"/>
              <w:rPr>
                <w:rFonts w:cs="Times New Roman"/>
                <w:szCs w:val="20"/>
                <w:highlight w:val="green"/>
                <w:lang w:eastAsia="ru-RU"/>
              </w:rPr>
            </w:pPr>
            <w:r w:rsidRPr="00F7330E">
              <w:t>705020</w:t>
            </w:r>
          </w:p>
        </w:tc>
        <w:tc>
          <w:tcPr>
            <w:tcW w:w="541" w:type="pct"/>
            <w:tcBorders>
              <w:top w:val="nil"/>
              <w:left w:val="nil"/>
              <w:bottom w:val="single" w:sz="4" w:space="0" w:color="auto"/>
              <w:right w:val="single" w:sz="4" w:space="0" w:color="auto"/>
            </w:tcBorders>
            <w:shd w:val="clear" w:color="auto" w:fill="auto"/>
            <w:noWrap/>
            <w:vAlign w:val="center"/>
            <w:hideMark/>
          </w:tcPr>
          <w:p w14:paraId="28388DA4" w14:textId="3F85A13D" w:rsidR="00D939B6" w:rsidRPr="00462EC6" w:rsidRDefault="00D939B6" w:rsidP="00D939B6">
            <w:pPr>
              <w:pStyle w:val="110"/>
              <w:rPr>
                <w:rFonts w:cs="Times New Roman"/>
                <w:szCs w:val="20"/>
                <w:highlight w:val="red"/>
                <w:lang w:eastAsia="ru-RU"/>
              </w:rPr>
            </w:pPr>
            <w:r w:rsidRPr="00F7330E">
              <w:t>1931,56</w:t>
            </w:r>
          </w:p>
        </w:tc>
        <w:tc>
          <w:tcPr>
            <w:tcW w:w="795" w:type="pct"/>
            <w:tcBorders>
              <w:top w:val="nil"/>
              <w:left w:val="nil"/>
              <w:bottom w:val="single" w:sz="4" w:space="0" w:color="auto"/>
              <w:right w:val="single" w:sz="4" w:space="0" w:color="auto"/>
            </w:tcBorders>
            <w:shd w:val="clear" w:color="auto" w:fill="auto"/>
            <w:noWrap/>
            <w:vAlign w:val="center"/>
            <w:hideMark/>
          </w:tcPr>
          <w:p w14:paraId="1C9E82D4" w14:textId="5933A6F3" w:rsidR="00D939B6" w:rsidRPr="00462EC6" w:rsidRDefault="00D939B6" w:rsidP="00D939B6">
            <w:pPr>
              <w:pStyle w:val="110"/>
              <w:rPr>
                <w:rFonts w:cs="Times New Roman"/>
                <w:szCs w:val="20"/>
                <w:highlight w:val="red"/>
                <w:lang w:eastAsia="ru-RU"/>
              </w:rPr>
            </w:pPr>
            <w:r w:rsidRPr="00F7330E">
              <w:t>2317,87</w:t>
            </w:r>
          </w:p>
        </w:tc>
        <w:tc>
          <w:tcPr>
            <w:tcW w:w="795" w:type="pct"/>
            <w:tcBorders>
              <w:top w:val="nil"/>
              <w:left w:val="nil"/>
              <w:bottom w:val="single" w:sz="4" w:space="0" w:color="auto"/>
              <w:right w:val="single" w:sz="4" w:space="0" w:color="auto"/>
            </w:tcBorders>
            <w:shd w:val="clear" w:color="auto" w:fill="auto"/>
            <w:noWrap/>
            <w:vAlign w:val="center"/>
            <w:hideMark/>
          </w:tcPr>
          <w:p w14:paraId="080DC5FA" w14:textId="55ADE695" w:rsidR="00D939B6" w:rsidRPr="00462EC6" w:rsidRDefault="00D939B6" w:rsidP="00D939B6">
            <w:pPr>
              <w:pStyle w:val="110"/>
              <w:rPr>
                <w:rFonts w:cs="Times New Roman"/>
                <w:szCs w:val="20"/>
                <w:highlight w:val="red"/>
                <w:lang w:eastAsia="ru-RU"/>
              </w:rPr>
            </w:pPr>
            <w:r w:rsidRPr="00F7330E">
              <w:t>135,21</w:t>
            </w:r>
          </w:p>
        </w:tc>
        <w:tc>
          <w:tcPr>
            <w:tcW w:w="796" w:type="pct"/>
            <w:tcBorders>
              <w:top w:val="nil"/>
              <w:left w:val="nil"/>
              <w:bottom w:val="single" w:sz="4" w:space="0" w:color="auto"/>
              <w:right w:val="single" w:sz="4" w:space="0" w:color="auto"/>
            </w:tcBorders>
            <w:shd w:val="clear" w:color="auto" w:fill="auto"/>
            <w:noWrap/>
            <w:vAlign w:val="center"/>
            <w:hideMark/>
          </w:tcPr>
          <w:p w14:paraId="1370BBD3" w14:textId="70DF77B2" w:rsidR="00D939B6" w:rsidRPr="00462EC6" w:rsidRDefault="00D939B6" w:rsidP="00D939B6">
            <w:pPr>
              <w:pStyle w:val="110"/>
              <w:rPr>
                <w:rFonts w:cs="Times New Roman"/>
                <w:szCs w:val="20"/>
                <w:highlight w:val="red"/>
                <w:lang w:eastAsia="ru-RU"/>
              </w:rPr>
            </w:pPr>
            <w:r w:rsidRPr="00F7330E">
              <w:t>53,65</w:t>
            </w:r>
          </w:p>
        </w:tc>
      </w:tr>
      <w:tr w:rsidR="00D939B6" w:rsidRPr="00462EC6" w14:paraId="07A5801E"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113F9CC9" w14:textId="3DE2533E" w:rsidR="00D939B6" w:rsidRPr="00462EC6" w:rsidRDefault="00D939B6" w:rsidP="00D939B6">
            <w:pPr>
              <w:pStyle w:val="110"/>
              <w:rPr>
                <w:rFonts w:cs="Times New Roman"/>
                <w:szCs w:val="20"/>
                <w:lang w:eastAsia="ru-RU"/>
              </w:rPr>
            </w:pPr>
            <w:r w:rsidRPr="00F7330E">
              <w:t>2</w:t>
            </w:r>
          </w:p>
        </w:tc>
        <w:tc>
          <w:tcPr>
            <w:tcW w:w="1098" w:type="pct"/>
            <w:tcBorders>
              <w:top w:val="nil"/>
              <w:left w:val="nil"/>
              <w:bottom w:val="single" w:sz="4" w:space="0" w:color="auto"/>
              <w:right w:val="single" w:sz="4" w:space="0" w:color="auto"/>
            </w:tcBorders>
            <w:shd w:val="clear" w:color="auto" w:fill="auto"/>
            <w:vAlign w:val="center"/>
            <w:hideMark/>
          </w:tcPr>
          <w:p w14:paraId="506E7581" w14:textId="566F60D8" w:rsidR="00D939B6" w:rsidRPr="00462EC6" w:rsidRDefault="00D939B6" w:rsidP="00D939B6">
            <w:pPr>
              <w:pStyle w:val="110"/>
              <w:rPr>
                <w:rFonts w:cs="Times New Roman"/>
                <w:szCs w:val="20"/>
                <w:lang w:eastAsia="ru-RU"/>
              </w:rPr>
            </w:pPr>
            <w:r w:rsidRPr="00F7330E">
              <w:t>городской округ Анадырь (система ГВС)</w:t>
            </w:r>
          </w:p>
        </w:tc>
        <w:tc>
          <w:tcPr>
            <w:tcW w:w="699" w:type="pct"/>
            <w:tcBorders>
              <w:top w:val="nil"/>
              <w:left w:val="nil"/>
              <w:bottom w:val="single" w:sz="4" w:space="0" w:color="auto"/>
              <w:right w:val="single" w:sz="4" w:space="0" w:color="auto"/>
            </w:tcBorders>
            <w:shd w:val="clear" w:color="auto" w:fill="auto"/>
            <w:noWrap/>
            <w:vAlign w:val="center"/>
            <w:hideMark/>
          </w:tcPr>
          <w:p w14:paraId="389EAF54" w14:textId="69F16BCE" w:rsidR="00D939B6" w:rsidRPr="00462EC6" w:rsidRDefault="00D939B6" w:rsidP="00D939B6">
            <w:pPr>
              <w:pStyle w:val="110"/>
              <w:rPr>
                <w:rFonts w:cs="Times New Roman"/>
                <w:szCs w:val="20"/>
                <w:highlight w:val="green"/>
                <w:lang w:eastAsia="ru-RU"/>
              </w:rPr>
            </w:pPr>
            <w:r w:rsidRPr="00F7330E">
              <w:t>323547</w:t>
            </w:r>
          </w:p>
        </w:tc>
        <w:tc>
          <w:tcPr>
            <w:tcW w:w="541" w:type="pct"/>
            <w:tcBorders>
              <w:top w:val="nil"/>
              <w:left w:val="nil"/>
              <w:bottom w:val="single" w:sz="4" w:space="0" w:color="auto"/>
              <w:right w:val="single" w:sz="4" w:space="0" w:color="auto"/>
            </w:tcBorders>
            <w:shd w:val="clear" w:color="auto" w:fill="auto"/>
            <w:noWrap/>
            <w:vAlign w:val="center"/>
            <w:hideMark/>
          </w:tcPr>
          <w:p w14:paraId="3AB8FEB6" w14:textId="3C1D3D62" w:rsidR="00D939B6" w:rsidRPr="00462EC6" w:rsidRDefault="00D939B6" w:rsidP="00D939B6">
            <w:pPr>
              <w:pStyle w:val="110"/>
              <w:rPr>
                <w:rFonts w:cs="Times New Roman"/>
                <w:szCs w:val="20"/>
                <w:highlight w:val="red"/>
                <w:lang w:eastAsia="ru-RU"/>
              </w:rPr>
            </w:pPr>
            <w:r w:rsidRPr="00F7330E">
              <w:t>886,43</w:t>
            </w:r>
          </w:p>
        </w:tc>
        <w:tc>
          <w:tcPr>
            <w:tcW w:w="795" w:type="pct"/>
            <w:tcBorders>
              <w:top w:val="nil"/>
              <w:left w:val="nil"/>
              <w:bottom w:val="single" w:sz="4" w:space="0" w:color="auto"/>
              <w:right w:val="single" w:sz="4" w:space="0" w:color="auto"/>
            </w:tcBorders>
            <w:shd w:val="clear" w:color="auto" w:fill="auto"/>
            <w:noWrap/>
            <w:vAlign w:val="center"/>
            <w:hideMark/>
          </w:tcPr>
          <w:p w14:paraId="661053BF" w14:textId="56ABE823" w:rsidR="00D939B6" w:rsidRPr="00462EC6" w:rsidRDefault="00D939B6" w:rsidP="00D939B6">
            <w:pPr>
              <w:pStyle w:val="110"/>
              <w:rPr>
                <w:rFonts w:cs="Times New Roman"/>
                <w:szCs w:val="20"/>
                <w:highlight w:val="red"/>
                <w:lang w:eastAsia="ru-RU"/>
              </w:rPr>
            </w:pPr>
            <w:r w:rsidRPr="00F7330E">
              <w:t>1063,72</w:t>
            </w:r>
          </w:p>
        </w:tc>
        <w:tc>
          <w:tcPr>
            <w:tcW w:w="795" w:type="pct"/>
            <w:tcBorders>
              <w:top w:val="nil"/>
              <w:left w:val="nil"/>
              <w:bottom w:val="single" w:sz="4" w:space="0" w:color="auto"/>
              <w:right w:val="single" w:sz="4" w:space="0" w:color="auto"/>
            </w:tcBorders>
            <w:shd w:val="clear" w:color="auto" w:fill="auto"/>
            <w:noWrap/>
            <w:vAlign w:val="center"/>
            <w:hideMark/>
          </w:tcPr>
          <w:p w14:paraId="1B69B91B" w14:textId="2E9A43DD" w:rsidR="00D939B6" w:rsidRPr="00462EC6" w:rsidRDefault="00D939B6" w:rsidP="00D939B6">
            <w:pPr>
              <w:pStyle w:val="110"/>
              <w:rPr>
                <w:rFonts w:cs="Times New Roman"/>
                <w:szCs w:val="20"/>
                <w:highlight w:val="red"/>
                <w:lang w:eastAsia="ru-RU"/>
              </w:rPr>
            </w:pPr>
            <w:r w:rsidRPr="00F7330E">
              <w:t>62,05</w:t>
            </w:r>
          </w:p>
        </w:tc>
        <w:tc>
          <w:tcPr>
            <w:tcW w:w="796" w:type="pct"/>
            <w:tcBorders>
              <w:top w:val="nil"/>
              <w:left w:val="nil"/>
              <w:bottom w:val="single" w:sz="4" w:space="0" w:color="auto"/>
              <w:right w:val="single" w:sz="4" w:space="0" w:color="auto"/>
            </w:tcBorders>
            <w:shd w:val="clear" w:color="auto" w:fill="auto"/>
            <w:noWrap/>
            <w:vAlign w:val="center"/>
            <w:hideMark/>
          </w:tcPr>
          <w:p w14:paraId="41EEF7CE" w14:textId="43FF5DBF" w:rsidR="00D939B6" w:rsidRPr="00462EC6" w:rsidRDefault="00D939B6" w:rsidP="00D939B6">
            <w:pPr>
              <w:pStyle w:val="110"/>
              <w:rPr>
                <w:rFonts w:cs="Times New Roman"/>
                <w:szCs w:val="20"/>
                <w:highlight w:val="red"/>
                <w:lang w:eastAsia="ru-RU"/>
              </w:rPr>
            </w:pPr>
            <w:r w:rsidRPr="00F7330E">
              <w:t>24,62</w:t>
            </w:r>
          </w:p>
        </w:tc>
      </w:tr>
      <w:tr w:rsidR="00D939B6" w:rsidRPr="00462EC6" w14:paraId="157AC193"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7330B00C" w14:textId="7036F1E0" w:rsidR="00D939B6" w:rsidRPr="00462EC6" w:rsidRDefault="00D939B6" w:rsidP="00D939B6">
            <w:pPr>
              <w:pStyle w:val="110"/>
              <w:rPr>
                <w:rFonts w:cs="Times New Roman"/>
                <w:szCs w:val="20"/>
                <w:lang w:eastAsia="ru-RU"/>
              </w:rPr>
            </w:pPr>
            <w:r w:rsidRPr="00F7330E">
              <w:t>3</w:t>
            </w:r>
          </w:p>
        </w:tc>
        <w:tc>
          <w:tcPr>
            <w:tcW w:w="1098" w:type="pct"/>
            <w:tcBorders>
              <w:top w:val="nil"/>
              <w:left w:val="nil"/>
              <w:bottom w:val="single" w:sz="4" w:space="0" w:color="auto"/>
              <w:right w:val="single" w:sz="4" w:space="0" w:color="auto"/>
            </w:tcBorders>
            <w:shd w:val="clear" w:color="auto" w:fill="auto"/>
            <w:vAlign w:val="center"/>
            <w:hideMark/>
          </w:tcPr>
          <w:p w14:paraId="2DDEC28F" w14:textId="5E7027D7" w:rsidR="00D939B6" w:rsidRPr="00462EC6" w:rsidRDefault="00D939B6" w:rsidP="00D939B6">
            <w:pPr>
              <w:pStyle w:val="110"/>
              <w:rPr>
                <w:rFonts w:cs="Times New Roman"/>
                <w:szCs w:val="20"/>
                <w:lang w:eastAsia="ru-RU"/>
              </w:rPr>
            </w:pPr>
            <w:r w:rsidRPr="00F7330E">
              <w:t>Всего</w:t>
            </w:r>
          </w:p>
        </w:tc>
        <w:tc>
          <w:tcPr>
            <w:tcW w:w="699" w:type="pct"/>
            <w:tcBorders>
              <w:top w:val="nil"/>
              <w:left w:val="nil"/>
              <w:bottom w:val="single" w:sz="4" w:space="0" w:color="auto"/>
              <w:right w:val="single" w:sz="4" w:space="0" w:color="auto"/>
            </w:tcBorders>
            <w:shd w:val="clear" w:color="auto" w:fill="auto"/>
            <w:noWrap/>
            <w:vAlign w:val="center"/>
            <w:hideMark/>
          </w:tcPr>
          <w:p w14:paraId="55DAA7B6" w14:textId="37883ABC" w:rsidR="00D939B6" w:rsidRPr="00462EC6" w:rsidRDefault="00D939B6" w:rsidP="00D939B6">
            <w:pPr>
              <w:pStyle w:val="110"/>
              <w:rPr>
                <w:rFonts w:cs="Times New Roman"/>
                <w:szCs w:val="20"/>
                <w:highlight w:val="green"/>
                <w:lang w:eastAsia="ru-RU"/>
              </w:rPr>
            </w:pPr>
            <w:r w:rsidRPr="00F7330E">
              <w:t>1 028 567</w:t>
            </w:r>
          </w:p>
        </w:tc>
        <w:tc>
          <w:tcPr>
            <w:tcW w:w="541" w:type="pct"/>
            <w:tcBorders>
              <w:top w:val="nil"/>
              <w:left w:val="nil"/>
              <w:bottom w:val="single" w:sz="4" w:space="0" w:color="auto"/>
              <w:right w:val="single" w:sz="4" w:space="0" w:color="auto"/>
            </w:tcBorders>
            <w:shd w:val="clear" w:color="auto" w:fill="auto"/>
            <w:noWrap/>
            <w:vAlign w:val="center"/>
            <w:hideMark/>
          </w:tcPr>
          <w:p w14:paraId="4060E10F" w14:textId="7E971712" w:rsidR="00D939B6" w:rsidRPr="00462EC6" w:rsidRDefault="00D939B6" w:rsidP="00D939B6">
            <w:pPr>
              <w:pStyle w:val="110"/>
              <w:rPr>
                <w:rFonts w:cs="Times New Roman"/>
                <w:szCs w:val="20"/>
                <w:highlight w:val="red"/>
                <w:lang w:eastAsia="ru-RU"/>
              </w:rPr>
            </w:pPr>
            <w:r w:rsidRPr="00F7330E">
              <w:t>2 817,99</w:t>
            </w:r>
          </w:p>
        </w:tc>
        <w:tc>
          <w:tcPr>
            <w:tcW w:w="795" w:type="pct"/>
            <w:tcBorders>
              <w:top w:val="nil"/>
              <w:left w:val="nil"/>
              <w:bottom w:val="single" w:sz="4" w:space="0" w:color="auto"/>
              <w:right w:val="single" w:sz="4" w:space="0" w:color="auto"/>
            </w:tcBorders>
            <w:shd w:val="clear" w:color="auto" w:fill="auto"/>
            <w:noWrap/>
            <w:vAlign w:val="center"/>
            <w:hideMark/>
          </w:tcPr>
          <w:p w14:paraId="5FA6E486" w14:textId="5C8F0178" w:rsidR="00D939B6" w:rsidRPr="00462EC6" w:rsidRDefault="00D939B6" w:rsidP="00D939B6">
            <w:pPr>
              <w:pStyle w:val="110"/>
              <w:rPr>
                <w:rFonts w:cs="Times New Roman"/>
                <w:szCs w:val="20"/>
                <w:highlight w:val="red"/>
                <w:lang w:eastAsia="ru-RU"/>
              </w:rPr>
            </w:pPr>
            <w:r w:rsidRPr="00F7330E">
              <w:t>3 381,59</w:t>
            </w:r>
          </w:p>
        </w:tc>
        <w:tc>
          <w:tcPr>
            <w:tcW w:w="795" w:type="pct"/>
            <w:tcBorders>
              <w:top w:val="nil"/>
              <w:left w:val="nil"/>
              <w:bottom w:val="single" w:sz="4" w:space="0" w:color="auto"/>
              <w:right w:val="single" w:sz="4" w:space="0" w:color="auto"/>
            </w:tcBorders>
            <w:shd w:val="clear" w:color="auto" w:fill="auto"/>
            <w:noWrap/>
            <w:vAlign w:val="center"/>
            <w:hideMark/>
          </w:tcPr>
          <w:p w14:paraId="2099CDFC" w14:textId="0BAB1331" w:rsidR="00D939B6" w:rsidRPr="00462EC6" w:rsidRDefault="00D939B6" w:rsidP="00D939B6">
            <w:pPr>
              <w:pStyle w:val="110"/>
              <w:rPr>
                <w:rFonts w:cs="Times New Roman"/>
                <w:szCs w:val="20"/>
                <w:highlight w:val="red"/>
                <w:lang w:eastAsia="ru-RU"/>
              </w:rPr>
            </w:pPr>
            <w:r w:rsidRPr="00F7330E">
              <w:t>197,26</w:t>
            </w:r>
          </w:p>
        </w:tc>
        <w:tc>
          <w:tcPr>
            <w:tcW w:w="796" w:type="pct"/>
            <w:tcBorders>
              <w:top w:val="nil"/>
              <w:left w:val="nil"/>
              <w:bottom w:val="single" w:sz="4" w:space="0" w:color="auto"/>
              <w:right w:val="single" w:sz="4" w:space="0" w:color="auto"/>
            </w:tcBorders>
            <w:shd w:val="clear" w:color="auto" w:fill="auto"/>
            <w:noWrap/>
            <w:vAlign w:val="center"/>
            <w:hideMark/>
          </w:tcPr>
          <w:p w14:paraId="47800634" w14:textId="10D882C2" w:rsidR="00D939B6" w:rsidRPr="00462EC6" w:rsidRDefault="00D939B6" w:rsidP="00D939B6">
            <w:pPr>
              <w:pStyle w:val="110"/>
              <w:rPr>
                <w:rFonts w:cs="Times New Roman"/>
                <w:szCs w:val="20"/>
                <w:highlight w:val="red"/>
                <w:lang w:eastAsia="ru-RU"/>
              </w:rPr>
            </w:pPr>
            <w:r w:rsidRPr="00F7330E">
              <w:t>78,27</w:t>
            </w:r>
          </w:p>
        </w:tc>
      </w:tr>
      <w:tr w:rsidR="00D939B6" w:rsidRPr="00462EC6" w14:paraId="1C6057BD" w14:textId="77777777" w:rsidTr="00D939B6">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14:paraId="2160DF39" w14:textId="3D62FC00" w:rsidR="00D939B6" w:rsidRPr="00462EC6" w:rsidRDefault="00D939B6" w:rsidP="00D939B6">
            <w:pPr>
              <w:pStyle w:val="110"/>
              <w:rPr>
                <w:rFonts w:cs="Times New Roman"/>
                <w:szCs w:val="20"/>
                <w:lang w:eastAsia="ru-RU"/>
              </w:rPr>
            </w:pPr>
            <w:r w:rsidRPr="00F7330E">
              <w:t>Прогноз на 2028 год</w:t>
            </w:r>
          </w:p>
        </w:tc>
      </w:tr>
      <w:tr w:rsidR="00D939B6" w:rsidRPr="00462EC6" w14:paraId="6B6B0605"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3712B2D2" w14:textId="234769F8" w:rsidR="00D939B6" w:rsidRPr="00462EC6" w:rsidRDefault="00D939B6" w:rsidP="00D939B6">
            <w:pPr>
              <w:pStyle w:val="110"/>
              <w:rPr>
                <w:rFonts w:cs="Times New Roman"/>
                <w:szCs w:val="20"/>
                <w:lang w:eastAsia="ru-RU"/>
              </w:rPr>
            </w:pPr>
            <w:r w:rsidRPr="00F7330E">
              <w:t>1</w:t>
            </w:r>
          </w:p>
        </w:tc>
        <w:tc>
          <w:tcPr>
            <w:tcW w:w="1098" w:type="pct"/>
            <w:tcBorders>
              <w:top w:val="nil"/>
              <w:left w:val="nil"/>
              <w:bottom w:val="single" w:sz="4" w:space="0" w:color="auto"/>
              <w:right w:val="single" w:sz="4" w:space="0" w:color="auto"/>
            </w:tcBorders>
            <w:shd w:val="clear" w:color="auto" w:fill="auto"/>
            <w:vAlign w:val="center"/>
            <w:hideMark/>
          </w:tcPr>
          <w:p w14:paraId="6362EEDD" w14:textId="25C6EB29" w:rsidR="00D939B6" w:rsidRPr="00462EC6" w:rsidRDefault="00D939B6" w:rsidP="00D939B6">
            <w:pPr>
              <w:pStyle w:val="110"/>
              <w:rPr>
                <w:rFonts w:cs="Times New Roman"/>
                <w:szCs w:val="20"/>
                <w:lang w:eastAsia="ru-RU"/>
              </w:rPr>
            </w:pPr>
            <w:r w:rsidRPr="00F7330E">
              <w:t>городской округ Анадырь (система ХВС)</w:t>
            </w:r>
          </w:p>
        </w:tc>
        <w:tc>
          <w:tcPr>
            <w:tcW w:w="699" w:type="pct"/>
            <w:tcBorders>
              <w:top w:val="nil"/>
              <w:left w:val="nil"/>
              <w:bottom w:val="single" w:sz="4" w:space="0" w:color="auto"/>
              <w:right w:val="single" w:sz="4" w:space="0" w:color="auto"/>
            </w:tcBorders>
            <w:shd w:val="clear" w:color="auto" w:fill="auto"/>
            <w:noWrap/>
            <w:vAlign w:val="center"/>
            <w:hideMark/>
          </w:tcPr>
          <w:p w14:paraId="6572868D" w14:textId="1AB61AE3" w:rsidR="00D939B6" w:rsidRPr="00462EC6" w:rsidRDefault="00D939B6" w:rsidP="00D939B6">
            <w:pPr>
              <w:pStyle w:val="110"/>
              <w:rPr>
                <w:rFonts w:cs="Times New Roman"/>
                <w:szCs w:val="20"/>
              </w:rPr>
            </w:pPr>
            <w:r w:rsidRPr="00F7330E">
              <w:t>839387</w:t>
            </w:r>
          </w:p>
        </w:tc>
        <w:tc>
          <w:tcPr>
            <w:tcW w:w="541" w:type="pct"/>
            <w:tcBorders>
              <w:top w:val="nil"/>
              <w:left w:val="nil"/>
              <w:bottom w:val="single" w:sz="4" w:space="0" w:color="auto"/>
              <w:right w:val="single" w:sz="4" w:space="0" w:color="auto"/>
            </w:tcBorders>
            <w:shd w:val="clear" w:color="auto" w:fill="auto"/>
            <w:noWrap/>
            <w:vAlign w:val="center"/>
            <w:hideMark/>
          </w:tcPr>
          <w:p w14:paraId="75A0A922" w14:textId="3D8DB10C" w:rsidR="00D939B6" w:rsidRPr="00462EC6" w:rsidRDefault="00D939B6" w:rsidP="00D939B6">
            <w:pPr>
              <w:pStyle w:val="110"/>
              <w:rPr>
                <w:rFonts w:cs="Times New Roman"/>
                <w:szCs w:val="20"/>
              </w:rPr>
            </w:pPr>
            <w:r w:rsidRPr="00F7330E">
              <w:t>2299,69</w:t>
            </w:r>
          </w:p>
        </w:tc>
        <w:tc>
          <w:tcPr>
            <w:tcW w:w="795" w:type="pct"/>
            <w:tcBorders>
              <w:top w:val="nil"/>
              <w:left w:val="nil"/>
              <w:bottom w:val="single" w:sz="4" w:space="0" w:color="auto"/>
              <w:right w:val="single" w:sz="4" w:space="0" w:color="auto"/>
            </w:tcBorders>
            <w:shd w:val="clear" w:color="auto" w:fill="auto"/>
            <w:noWrap/>
            <w:vAlign w:val="center"/>
            <w:hideMark/>
          </w:tcPr>
          <w:p w14:paraId="2F857C5B" w14:textId="19A48C76" w:rsidR="00D939B6" w:rsidRPr="00462EC6" w:rsidRDefault="00D939B6" w:rsidP="00D939B6">
            <w:pPr>
              <w:pStyle w:val="110"/>
              <w:rPr>
                <w:rFonts w:cs="Times New Roman"/>
                <w:szCs w:val="20"/>
              </w:rPr>
            </w:pPr>
            <w:r w:rsidRPr="00F7330E">
              <w:t>2759,63</w:t>
            </w:r>
          </w:p>
        </w:tc>
        <w:tc>
          <w:tcPr>
            <w:tcW w:w="795" w:type="pct"/>
            <w:tcBorders>
              <w:top w:val="nil"/>
              <w:left w:val="nil"/>
              <w:bottom w:val="single" w:sz="4" w:space="0" w:color="auto"/>
              <w:right w:val="single" w:sz="4" w:space="0" w:color="auto"/>
            </w:tcBorders>
            <w:shd w:val="clear" w:color="auto" w:fill="auto"/>
            <w:noWrap/>
            <w:vAlign w:val="center"/>
            <w:hideMark/>
          </w:tcPr>
          <w:p w14:paraId="2F008467" w14:textId="0D0EDBAC" w:rsidR="00D939B6" w:rsidRPr="00462EC6" w:rsidRDefault="00D939B6" w:rsidP="00D939B6">
            <w:pPr>
              <w:pStyle w:val="110"/>
              <w:rPr>
                <w:rFonts w:cs="Times New Roman"/>
                <w:szCs w:val="20"/>
              </w:rPr>
            </w:pPr>
            <w:r w:rsidRPr="00F7330E">
              <w:t>160,98</w:t>
            </w:r>
          </w:p>
        </w:tc>
        <w:tc>
          <w:tcPr>
            <w:tcW w:w="796" w:type="pct"/>
            <w:tcBorders>
              <w:top w:val="nil"/>
              <w:left w:val="nil"/>
              <w:bottom w:val="single" w:sz="4" w:space="0" w:color="auto"/>
              <w:right w:val="single" w:sz="4" w:space="0" w:color="auto"/>
            </w:tcBorders>
            <w:shd w:val="clear" w:color="auto" w:fill="auto"/>
            <w:noWrap/>
            <w:vAlign w:val="center"/>
            <w:hideMark/>
          </w:tcPr>
          <w:p w14:paraId="41E438FC" w14:textId="4E26B842" w:rsidR="00D939B6" w:rsidRPr="00462EC6" w:rsidRDefault="00D939B6" w:rsidP="00D939B6">
            <w:pPr>
              <w:pStyle w:val="110"/>
              <w:rPr>
                <w:rFonts w:cs="Times New Roman"/>
                <w:szCs w:val="20"/>
              </w:rPr>
            </w:pPr>
            <w:r w:rsidRPr="00F7330E">
              <w:t>63,88</w:t>
            </w:r>
          </w:p>
        </w:tc>
      </w:tr>
      <w:tr w:rsidR="00D939B6" w:rsidRPr="00462EC6" w14:paraId="2854E6CE"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03D2CBEE" w14:textId="0F2828AB" w:rsidR="00D939B6" w:rsidRPr="00462EC6" w:rsidRDefault="00D939B6" w:rsidP="00D939B6">
            <w:pPr>
              <w:pStyle w:val="110"/>
              <w:rPr>
                <w:rFonts w:cs="Times New Roman"/>
                <w:szCs w:val="20"/>
                <w:lang w:eastAsia="ru-RU"/>
              </w:rPr>
            </w:pPr>
            <w:r w:rsidRPr="00F7330E">
              <w:lastRenderedPageBreak/>
              <w:t>2</w:t>
            </w:r>
          </w:p>
        </w:tc>
        <w:tc>
          <w:tcPr>
            <w:tcW w:w="1098" w:type="pct"/>
            <w:tcBorders>
              <w:top w:val="nil"/>
              <w:left w:val="nil"/>
              <w:bottom w:val="single" w:sz="4" w:space="0" w:color="auto"/>
              <w:right w:val="single" w:sz="4" w:space="0" w:color="auto"/>
            </w:tcBorders>
            <w:shd w:val="clear" w:color="auto" w:fill="auto"/>
            <w:vAlign w:val="center"/>
            <w:hideMark/>
          </w:tcPr>
          <w:p w14:paraId="48E62255" w14:textId="0B351C7C" w:rsidR="00D939B6" w:rsidRPr="00462EC6" w:rsidRDefault="00D939B6" w:rsidP="00D939B6">
            <w:pPr>
              <w:pStyle w:val="110"/>
              <w:rPr>
                <w:rFonts w:cs="Times New Roman"/>
                <w:szCs w:val="20"/>
                <w:lang w:eastAsia="ru-RU"/>
              </w:rPr>
            </w:pPr>
            <w:r w:rsidRPr="00F7330E">
              <w:t>городской округ Анадырь (система ГВС)</w:t>
            </w:r>
          </w:p>
        </w:tc>
        <w:tc>
          <w:tcPr>
            <w:tcW w:w="699" w:type="pct"/>
            <w:tcBorders>
              <w:top w:val="nil"/>
              <w:left w:val="nil"/>
              <w:bottom w:val="single" w:sz="4" w:space="0" w:color="auto"/>
              <w:right w:val="single" w:sz="4" w:space="0" w:color="auto"/>
            </w:tcBorders>
            <w:shd w:val="clear" w:color="auto" w:fill="auto"/>
            <w:noWrap/>
            <w:vAlign w:val="center"/>
            <w:hideMark/>
          </w:tcPr>
          <w:p w14:paraId="3FBFEB8C" w14:textId="7F6D9748" w:rsidR="00D939B6" w:rsidRPr="00462EC6" w:rsidRDefault="00D939B6" w:rsidP="00D939B6">
            <w:pPr>
              <w:pStyle w:val="110"/>
              <w:rPr>
                <w:rFonts w:cs="Times New Roman"/>
                <w:szCs w:val="20"/>
              </w:rPr>
            </w:pPr>
            <w:r w:rsidRPr="00F7330E">
              <w:t>356781</w:t>
            </w:r>
          </w:p>
        </w:tc>
        <w:tc>
          <w:tcPr>
            <w:tcW w:w="541" w:type="pct"/>
            <w:tcBorders>
              <w:top w:val="nil"/>
              <w:left w:val="nil"/>
              <w:bottom w:val="single" w:sz="4" w:space="0" w:color="auto"/>
              <w:right w:val="single" w:sz="4" w:space="0" w:color="auto"/>
            </w:tcBorders>
            <w:shd w:val="clear" w:color="auto" w:fill="auto"/>
            <w:noWrap/>
            <w:vAlign w:val="center"/>
            <w:hideMark/>
          </w:tcPr>
          <w:p w14:paraId="40BC3D70" w14:textId="17B4DE05" w:rsidR="00D939B6" w:rsidRPr="00462EC6" w:rsidRDefault="00D939B6" w:rsidP="00D939B6">
            <w:pPr>
              <w:pStyle w:val="110"/>
              <w:rPr>
                <w:rFonts w:cs="Times New Roman"/>
                <w:szCs w:val="20"/>
              </w:rPr>
            </w:pPr>
            <w:r w:rsidRPr="00F7330E">
              <w:t>977,48</w:t>
            </w:r>
          </w:p>
        </w:tc>
        <w:tc>
          <w:tcPr>
            <w:tcW w:w="795" w:type="pct"/>
            <w:tcBorders>
              <w:top w:val="nil"/>
              <w:left w:val="nil"/>
              <w:bottom w:val="single" w:sz="4" w:space="0" w:color="auto"/>
              <w:right w:val="single" w:sz="4" w:space="0" w:color="auto"/>
            </w:tcBorders>
            <w:shd w:val="clear" w:color="auto" w:fill="auto"/>
            <w:noWrap/>
            <w:vAlign w:val="center"/>
            <w:hideMark/>
          </w:tcPr>
          <w:p w14:paraId="108DDAE4" w14:textId="34EC844F" w:rsidR="00D939B6" w:rsidRPr="00462EC6" w:rsidRDefault="00D939B6" w:rsidP="00D939B6">
            <w:pPr>
              <w:pStyle w:val="110"/>
              <w:rPr>
                <w:rFonts w:cs="Times New Roman"/>
                <w:szCs w:val="20"/>
              </w:rPr>
            </w:pPr>
            <w:r w:rsidRPr="00F7330E">
              <w:t>1172,98</w:t>
            </w:r>
          </w:p>
        </w:tc>
        <w:tc>
          <w:tcPr>
            <w:tcW w:w="795" w:type="pct"/>
            <w:tcBorders>
              <w:top w:val="nil"/>
              <w:left w:val="nil"/>
              <w:bottom w:val="single" w:sz="4" w:space="0" w:color="auto"/>
              <w:right w:val="single" w:sz="4" w:space="0" w:color="auto"/>
            </w:tcBorders>
            <w:shd w:val="clear" w:color="auto" w:fill="auto"/>
            <w:noWrap/>
            <w:vAlign w:val="center"/>
            <w:hideMark/>
          </w:tcPr>
          <w:p w14:paraId="2D131134" w14:textId="406A6175" w:rsidR="00D939B6" w:rsidRPr="00462EC6" w:rsidRDefault="00D939B6" w:rsidP="00D939B6">
            <w:pPr>
              <w:pStyle w:val="110"/>
              <w:rPr>
                <w:rFonts w:cs="Times New Roman"/>
                <w:szCs w:val="20"/>
              </w:rPr>
            </w:pPr>
            <w:r w:rsidRPr="00F7330E">
              <w:t>68,42</w:t>
            </w:r>
          </w:p>
        </w:tc>
        <w:tc>
          <w:tcPr>
            <w:tcW w:w="796" w:type="pct"/>
            <w:tcBorders>
              <w:top w:val="nil"/>
              <w:left w:val="nil"/>
              <w:bottom w:val="single" w:sz="4" w:space="0" w:color="auto"/>
              <w:right w:val="single" w:sz="4" w:space="0" w:color="auto"/>
            </w:tcBorders>
            <w:shd w:val="clear" w:color="auto" w:fill="auto"/>
            <w:noWrap/>
            <w:vAlign w:val="center"/>
            <w:hideMark/>
          </w:tcPr>
          <w:p w14:paraId="4F87D075" w14:textId="734E8A96" w:rsidR="00D939B6" w:rsidRPr="00462EC6" w:rsidRDefault="00D939B6" w:rsidP="00D939B6">
            <w:pPr>
              <w:pStyle w:val="110"/>
              <w:rPr>
                <w:rFonts w:cs="Times New Roman"/>
                <w:szCs w:val="20"/>
              </w:rPr>
            </w:pPr>
            <w:r w:rsidRPr="00F7330E">
              <w:t>27,15</w:t>
            </w:r>
          </w:p>
        </w:tc>
      </w:tr>
      <w:tr w:rsidR="00D939B6" w:rsidRPr="00462EC6" w14:paraId="38A730E7"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5C273F8E" w14:textId="354BAF11" w:rsidR="00D939B6" w:rsidRPr="00462EC6" w:rsidRDefault="00D939B6" w:rsidP="00D939B6">
            <w:pPr>
              <w:pStyle w:val="110"/>
              <w:rPr>
                <w:rFonts w:cs="Times New Roman"/>
                <w:szCs w:val="20"/>
                <w:lang w:eastAsia="ru-RU"/>
              </w:rPr>
            </w:pPr>
            <w:r w:rsidRPr="00F7330E">
              <w:t>3</w:t>
            </w:r>
          </w:p>
        </w:tc>
        <w:tc>
          <w:tcPr>
            <w:tcW w:w="1098" w:type="pct"/>
            <w:tcBorders>
              <w:top w:val="nil"/>
              <w:left w:val="nil"/>
              <w:bottom w:val="single" w:sz="4" w:space="0" w:color="auto"/>
              <w:right w:val="single" w:sz="4" w:space="0" w:color="auto"/>
            </w:tcBorders>
            <w:shd w:val="clear" w:color="auto" w:fill="auto"/>
            <w:vAlign w:val="center"/>
            <w:hideMark/>
          </w:tcPr>
          <w:p w14:paraId="68BE18CE" w14:textId="029F7DAC" w:rsidR="00D939B6" w:rsidRPr="00462EC6" w:rsidRDefault="00D939B6" w:rsidP="00D939B6">
            <w:pPr>
              <w:pStyle w:val="110"/>
              <w:rPr>
                <w:rFonts w:cs="Times New Roman"/>
                <w:szCs w:val="20"/>
                <w:lang w:eastAsia="ru-RU"/>
              </w:rPr>
            </w:pPr>
            <w:r w:rsidRPr="00F7330E">
              <w:t>Всего</w:t>
            </w:r>
          </w:p>
        </w:tc>
        <w:tc>
          <w:tcPr>
            <w:tcW w:w="699" w:type="pct"/>
            <w:tcBorders>
              <w:top w:val="nil"/>
              <w:left w:val="nil"/>
              <w:bottom w:val="single" w:sz="4" w:space="0" w:color="auto"/>
              <w:right w:val="single" w:sz="4" w:space="0" w:color="auto"/>
            </w:tcBorders>
            <w:shd w:val="clear" w:color="auto" w:fill="auto"/>
            <w:noWrap/>
            <w:vAlign w:val="center"/>
            <w:hideMark/>
          </w:tcPr>
          <w:p w14:paraId="5FCA7817" w14:textId="3F562C89" w:rsidR="00D939B6" w:rsidRPr="00462EC6" w:rsidRDefault="00D939B6" w:rsidP="00D939B6">
            <w:pPr>
              <w:pStyle w:val="110"/>
              <w:rPr>
                <w:rFonts w:cs="Times New Roman"/>
                <w:szCs w:val="20"/>
              </w:rPr>
            </w:pPr>
            <w:r w:rsidRPr="00F7330E">
              <w:t>1 196 168</w:t>
            </w:r>
          </w:p>
        </w:tc>
        <w:tc>
          <w:tcPr>
            <w:tcW w:w="541" w:type="pct"/>
            <w:tcBorders>
              <w:top w:val="nil"/>
              <w:left w:val="nil"/>
              <w:bottom w:val="single" w:sz="4" w:space="0" w:color="auto"/>
              <w:right w:val="single" w:sz="4" w:space="0" w:color="auto"/>
            </w:tcBorders>
            <w:shd w:val="clear" w:color="auto" w:fill="auto"/>
            <w:noWrap/>
            <w:vAlign w:val="center"/>
            <w:hideMark/>
          </w:tcPr>
          <w:p w14:paraId="756E01B7" w14:textId="14DDDD3B" w:rsidR="00D939B6" w:rsidRPr="00462EC6" w:rsidRDefault="00D939B6" w:rsidP="00D939B6">
            <w:pPr>
              <w:pStyle w:val="110"/>
              <w:rPr>
                <w:rFonts w:cs="Times New Roman"/>
                <w:szCs w:val="20"/>
              </w:rPr>
            </w:pPr>
            <w:r w:rsidRPr="00F7330E">
              <w:t>3 277,17</w:t>
            </w:r>
          </w:p>
        </w:tc>
        <w:tc>
          <w:tcPr>
            <w:tcW w:w="795" w:type="pct"/>
            <w:tcBorders>
              <w:top w:val="nil"/>
              <w:left w:val="nil"/>
              <w:bottom w:val="single" w:sz="4" w:space="0" w:color="auto"/>
              <w:right w:val="single" w:sz="4" w:space="0" w:color="auto"/>
            </w:tcBorders>
            <w:shd w:val="clear" w:color="auto" w:fill="auto"/>
            <w:noWrap/>
            <w:vAlign w:val="center"/>
            <w:hideMark/>
          </w:tcPr>
          <w:p w14:paraId="1844B0E2" w14:textId="369DDA86" w:rsidR="00D939B6" w:rsidRPr="00462EC6" w:rsidRDefault="00D939B6" w:rsidP="00D939B6">
            <w:pPr>
              <w:pStyle w:val="110"/>
              <w:rPr>
                <w:rFonts w:cs="Times New Roman"/>
                <w:szCs w:val="20"/>
              </w:rPr>
            </w:pPr>
            <w:r w:rsidRPr="00F7330E">
              <w:t>3 932,61</w:t>
            </w:r>
          </w:p>
        </w:tc>
        <w:tc>
          <w:tcPr>
            <w:tcW w:w="795" w:type="pct"/>
            <w:tcBorders>
              <w:top w:val="nil"/>
              <w:left w:val="nil"/>
              <w:bottom w:val="single" w:sz="4" w:space="0" w:color="auto"/>
              <w:right w:val="single" w:sz="4" w:space="0" w:color="auto"/>
            </w:tcBorders>
            <w:shd w:val="clear" w:color="auto" w:fill="auto"/>
            <w:noWrap/>
            <w:vAlign w:val="center"/>
            <w:hideMark/>
          </w:tcPr>
          <w:p w14:paraId="1E429B0E" w14:textId="697BB4F0" w:rsidR="00D939B6" w:rsidRPr="00462EC6" w:rsidRDefault="00D939B6" w:rsidP="00D939B6">
            <w:pPr>
              <w:pStyle w:val="110"/>
              <w:rPr>
                <w:rFonts w:cs="Times New Roman"/>
                <w:szCs w:val="20"/>
              </w:rPr>
            </w:pPr>
            <w:r w:rsidRPr="00F7330E">
              <w:t>229,40</w:t>
            </w:r>
          </w:p>
        </w:tc>
        <w:tc>
          <w:tcPr>
            <w:tcW w:w="796" w:type="pct"/>
            <w:tcBorders>
              <w:top w:val="nil"/>
              <w:left w:val="nil"/>
              <w:bottom w:val="single" w:sz="4" w:space="0" w:color="auto"/>
              <w:right w:val="single" w:sz="4" w:space="0" w:color="auto"/>
            </w:tcBorders>
            <w:shd w:val="clear" w:color="auto" w:fill="auto"/>
            <w:noWrap/>
            <w:vAlign w:val="center"/>
            <w:hideMark/>
          </w:tcPr>
          <w:p w14:paraId="7C433077" w14:textId="2F13055A" w:rsidR="00D939B6" w:rsidRPr="00462EC6" w:rsidRDefault="00D939B6" w:rsidP="00D939B6">
            <w:pPr>
              <w:pStyle w:val="110"/>
              <w:rPr>
                <w:rFonts w:cs="Times New Roman"/>
                <w:szCs w:val="20"/>
              </w:rPr>
            </w:pPr>
            <w:r w:rsidRPr="00F7330E">
              <w:t>91,03</w:t>
            </w:r>
          </w:p>
        </w:tc>
      </w:tr>
      <w:tr w:rsidR="00D939B6" w:rsidRPr="00462EC6" w14:paraId="40E38DDB" w14:textId="77777777" w:rsidTr="00D939B6">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14:paraId="010BE883" w14:textId="153C654B" w:rsidR="00D939B6" w:rsidRPr="00462EC6" w:rsidRDefault="00D939B6" w:rsidP="00D939B6">
            <w:pPr>
              <w:pStyle w:val="110"/>
              <w:rPr>
                <w:rFonts w:cs="Times New Roman"/>
                <w:szCs w:val="20"/>
                <w:lang w:eastAsia="ru-RU"/>
              </w:rPr>
            </w:pPr>
            <w:r w:rsidRPr="00F7330E">
              <w:t>Прогноз на 2032 год</w:t>
            </w:r>
          </w:p>
        </w:tc>
      </w:tr>
      <w:tr w:rsidR="00D939B6" w:rsidRPr="00462EC6" w14:paraId="79C2C5C4"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74C5E119" w14:textId="200975C7" w:rsidR="00D939B6" w:rsidRPr="00462EC6" w:rsidRDefault="00D939B6" w:rsidP="00D939B6">
            <w:pPr>
              <w:pStyle w:val="110"/>
              <w:rPr>
                <w:rFonts w:cs="Times New Roman"/>
                <w:szCs w:val="20"/>
                <w:lang w:eastAsia="ru-RU"/>
              </w:rPr>
            </w:pPr>
            <w:r w:rsidRPr="00F7330E">
              <w:t>1</w:t>
            </w:r>
          </w:p>
        </w:tc>
        <w:tc>
          <w:tcPr>
            <w:tcW w:w="1098" w:type="pct"/>
            <w:tcBorders>
              <w:top w:val="nil"/>
              <w:left w:val="nil"/>
              <w:bottom w:val="single" w:sz="4" w:space="0" w:color="auto"/>
              <w:right w:val="single" w:sz="4" w:space="0" w:color="auto"/>
            </w:tcBorders>
            <w:shd w:val="clear" w:color="auto" w:fill="auto"/>
            <w:vAlign w:val="center"/>
            <w:hideMark/>
          </w:tcPr>
          <w:p w14:paraId="66597FE1" w14:textId="36DDC89A" w:rsidR="00D939B6" w:rsidRPr="00462EC6" w:rsidRDefault="00D939B6" w:rsidP="00D939B6">
            <w:pPr>
              <w:pStyle w:val="110"/>
              <w:rPr>
                <w:rFonts w:cs="Times New Roman"/>
                <w:szCs w:val="20"/>
                <w:lang w:eastAsia="ru-RU"/>
              </w:rPr>
            </w:pPr>
            <w:r w:rsidRPr="00F7330E">
              <w:t>городской округ Анадырь (система ХВС)</w:t>
            </w:r>
          </w:p>
        </w:tc>
        <w:tc>
          <w:tcPr>
            <w:tcW w:w="699" w:type="pct"/>
            <w:tcBorders>
              <w:top w:val="nil"/>
              <w:left w:val="nil"/>
              <w:bottom w:val="single" w:sz="4" w:space="0" w:color="auto"/>
              <w:right w:val="single" w:sz="4" w:space="0" w:color="auto"/>
            </w:tcBorders>
            <w:shd w:val="clear" w:color="auto" w:fill="auto"/>
            <w:noWrap/>
            <w:vAlign w:val="center"/>
            <w:hideMark/>
          </w:tcPr>
          <w:p w14:paraId="128BC810" w14:textId="53EE202D" w:rsidR="00D939B6" w:rsidRPr="00462EC6" w:rsidRDefault="00D939B6" w:rsidP="00D939B6">
            <w:pPr>
              <w:pStyle w:val="110"/>
              <w:rPr>
                <w:rFonts w:cs="Times New Roman"/>
                <w:szCs w:val="20"/>
              </w:rPr>
            </w:pPr>
            <w:r w:rsidRPr="00F7330E">
              <w:t>848724</w:t>
            </w:r>
          </w:p>
        </w:tc>
        <w:tc>
          <w:tcPr>
            <w:tcW w:w="541" w:type="pct"/>
            <w:tcBorders>
              <w:top w:val="nil"/>
              <w:left w:val="nil"/>
              <w:bottom w:val="single" w:sz="4" w:space="0" w:color="auto"/>
              <w:right w:val="single" w:sz="4" w:space="0" w:color="auto"/>
            </w:tcBorders>
            <w:shd w:val="clear" w:color="auto" w:fill="auto"/>
            <w:noWrap/>
            <w:vAlign w:val="center"/>
            <w:hideMark/>
          </w:tcPr>
          <w:p w14:paraId="1786C1D1" w14:textId="6D7BD98E" w:rsidR="00D939B6" w:rsidRPr="00462EC6" w:rsidRDefault="00D939B6" w:rsidP="00D939B6">
            <w:pPr>
              <w:pStyle w:val="110"/>
              <w:rPr>
                <w:rFonts w:cs="Times New Roman"/>
                <w:szCs w:val="20"/>
              </w:rPr>
            </w:pPr>
            <w:r w:rsidRPr="00F7330E">
              <w:t>2325,27</w:t>
            </w:r>
          </w:p>
        </w:tc>
        <w:tc>
          <w:tcPr>
            <w:tcW w:w="795" w:type="pct"/>
            <w:tcBorders>
              <w:top w:val="nil"/>
              <w:left w:val="nil"/>
              <w:bottom w:val="single" w:sz="4" w:space="0" w:color="auto"/>
              <w:right w:val="single" w:sz="4" w:space="0" w:color="auto"/>
            </w:tcBorders>
            <w:shd w:val="clear" w:color="auto" w:fill="auto"/>
            <w:noWrap/>
            <w:vAlign w:val="center"/>
            <w:hideMark/>
          </w:tcPr>
          <w:p w14:paraId="27C624A7" w14:textId="57E656C9" w:rsidR="00D939B6" w:rsidRPr="00462EC6" w:rsidRDefault="00D939B6" w:rsidP="00D939B6">
            <w:pPr>
              <w:pStyle w:val="110"/>
              <w:rPr>
                <w:rFonts w:cs="Times New Roman"/>
                <w:szCs w:val="20"/>
              </w:rPr>
            </w:pPr>
            <w:r w:rsidRPr="00F7330E">
              <w:t>2790,32</w:t>
            </w:r>
          </w:p>
        </w:tc>
        <w:tc>
          <w:tcPr>
            <w:tcW w:w="795" w:type="pct"/>
            <w:tcBorders>
              <w:top w:val="nil"/>
              <w:left w:val="nil"/>
              <w:bottom w:val="single" w:sz="4" w:space="0" w:color="auto"/>
              <w:right w:val="single" w:sz="4" w:space="0" w:color="auto"/>
            </w:tcBorders>
            <w:shd w:val="clear" w:color="auto" w:fill="auto"/>
            <w:noWrap/>
            <w:vAlign w:val="center"/>
            <w:hideMark/>
          </w:tcPr>
          <w:p w14:paraId="7778D735" w14:textId="18CE669E" w:rsidR="00D939B6" w:rsidRPr="00462EC6" w:rsidRDefault="00D939B6" w:rsidP="00D939B6">
            <w:pPr>
              <w:pStyle w:val="110"/>
              <w:rPr>
                <w:rFonts w:cs="Times New Roman"/>
                <w:szCs w:val="20"/>
              </w:rPr>
            </w:pPr>
            <w:r w:rsidRPr="00F7330E">
              <w:t>162,77</w:t>
            </w:r>
          </w:p>
        </w:tc>
        <w:tc>
          <w:tcPr>
            <w:tcW w:w="796" w:type="pct"/>
            <w:tcBorders>
              <w:top w:val="nil"/>
              <w:left w:val="nil"/>
              <w:bottom w:val="single" w:sz="4" w:space="0" w:color="auto"/>
              <w:right w:val="single" w:sz="4" w:space="0" w:color="auto"/>
            </w:tcBorders>
            <w:shd w:val="clear" w:color="auto" w:fill="auto"/>
            <w:noWrap/>
            <w:vAlign w:val="center"/>
            <w:hideMark/>
          </w:tcPr>
          <w:p w14:paraId="71E50376" w14:textId="566E119A" w:rsidR="00D939B6" w:rsidRPr="00462EC6" w:rsidRDefault="00D939B6" w:rsidP="00D939B6">
            <w:pPr>
              <w:pStyle w:val="110"/>
              <w:rPr>
                <w:rFonts w:cs="Times New Roman"/>
                <w:szCs w:val="20"/>
              </w:rPr>
            </w:pPr>
            <w:r w:rsidRPr="00F7330E">
              <w:t>64,59</w:t>
            </w:r>
          </w:p>
        </w:tc>
      </w:tr>
      <w:tr w:rsidR="00D939B6" w:rsidRPr="00462EC6" w14:paraId="479B5BC8"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4029F2CE" w14:textId="1BA8F3D2" w:rsidR="00D939B6" w:rsidRPr="00462EC6" w:rsidRDefault="00D939B6" w:rsidP="00D939B6">
            <w:pPr>
              <w:pStyle w:val="110"/>
              <w:rPr>
                <w:rFonts w:cs="Times New Roman"/>
                <w:szCs w:val="20"/>
                <w:lang w:eastAsia="ru-RU"/>
              </w:rPr>
            </w:pPr>
            <w:r w:rsidRPr="00F7330E">
              <w:t>2</w:t>
            </w:r>
          </w:p>
        </w:tc>
        <w:tc>
          <w:tcPr>
            <w:tcW w:w="1098" w:type="pct"/>
            <w:tcBorders>
              <w:top w:val="nil"/>
              <w:left w:val="nil"/>
              <w:bottom w:val="single" w:sz="4" w:space="0" w:color="auto"/>
              <w:right w:val="single" w:sz="4" w:space="0" w:color="auto"/>
            </w:tcBorders>
            <w:shd w:val="clear" w:color="auto" w:fill="auto"/>
            <w:vAlign w:val="center"/>
            <w:hideMark/>
          </w:tcPr>
          <w:p w14:paraId="24549364" w14:textId="4C4BD0D8" w:rsidR="00D939B6" w:rsidRPr="00462EC6" w:rsidRDefault="00D939B6" w:rsidP="00D939B6">
            <w:pPr>
              <w:pStyle w:val="110"/>
              <w:rPr>
                <w:rFonts w:cs="Times New Roman"/>
                <w:szCs w:val="20"/>
                <w:lang w:eastAsia="ru-RU"/>
              </w:rPr>
            </w:pPr>
            <w:r w:rsidRPr="00F7330E">
              <w:t>городской округ Анадырь (система ГВС)</w:t>
            </w:r>
          </w:p>
        </w:tc>
        <w:tc>
          <w:tcPr>
            <w:tcW w:w="699" w:type="pct"/>
            <w:tcBorders>
              <w:top w:val="nil"/>
              <w:left w:val="nil"/>
              <w:bottom w:val="single" w:sz="4" w:space="0" w:color="auto"/>
              <w:right w:val="single" w:sz="4" w:space="0" w:color="auto"/>
            </w:tcBorders>
            <w:shd w:val="clear" w:color="auto" w:fill="auto"/>
            <w:noWrap/>
            <w:vAlign w:val="center"/>
            <w:hideMark/>
          </w:tcPr>
          <w:p w14:paraId="5BA732E7" w14:textId="415C6B54" w:rsidR="00D939B6" w:rsidRPr="00462EC6" w:rsidRDefault="00D939B6" w:rsidP="00D939B6">
            <w:pPr>
              <w:pStyle w:val="110"/>
              <w:rPr>
                <w:rFonts w:cs="Times New Roman"/>
                <w:szCs w:val="20"/>
              </w:rPr>
            </w:pPr>
            <w:r w:rsidRPr="00F7330E">
              <w:t>360500</w:t>
            </w:r>
          </w:p>
        </w:tc>
        <w:tc>
          <w:tcPr>
            <w:tcW w:w="541" w:type="pct"/>
            <w:tcBorders>
              <w:top w:val="nil"/>
              <w:left w:val="nil"/>
              <w:bottom w:val="single" w:sz="4" w:space="0" w:color="auto"/>
              <w:right w:val="single" w:sz="4" w:space="0" w:color="auto"/>
            </w:tcBorders>
            <w:shd w:val="clear" w:color="auto" w:fill="auto"/>
            <w:noWrap/>
            <w:vAlign w:val="center"/>
            <w:hideMark/>
          </w:tcPr>
          <w:p w14:paraId="38589E03" w14:textId="1A5F150E" w:rsidR="00D939B6" w:rsidRPr="00462EC6" w:rsidRDefault="00D939B6" w:rsidP="00D939B6">
            <w:pPr>
              <w:pStyle w:val="110"/>
              <w:rPr>
                <w:rFonts w:cs="Times New Roman"/>
                <w:szCs w:val="20"/>
              </w:rPr>
            </w:pPr>
            <w:r w:rsidRPr="00F7330E">
              <w:t>987,67</w:t>
            </w:r>
          </w:p>
        </w:tc>
        <w:tc>
          <w:tcPr>
            <w:tcW w:w="795" w:type="pct"/>
            <w:tcBorders>
              <w:top w:val="nil"/>
              <w:left w:val="nil"/>
              <w:bottom w:val="single" w:sz="4" w:space="0" w:color="auto"/>
              <w:right w:val="single" w:sz="4" w:space="0" w:color="auto"/>
            </w:tcBorders>
            <w:shd w:val="clear" w:color="auto" w:fill="auto"/>
            <w:noWrap/>
            <w:vAlign w:val="center"/>
            <w:hideMark/>
          </w:tcPr>
          <w:p w14:paraId="3AB2A79E" w14:textId="34409B7E" w:rsidR="00D939B6" w:rsidRPr="00462EC6" w:rsidRDefault="00D939B6" w:rsidP="00D939B6">
            <w:pPr>
              <w:pStyle w:val="110"/>
              <w:rPr>
                <w:rFonts w:cs="Times New Roman"/>
                <w:szCs w:val="20"/>
              </w:rPr>
            </w:pPr>
            <w:r w:rsidRPr="00F7330E">
              <w:t>1185,2</w:t>
            </w:r>
          </w:p>
        </w:tc>
        <w:tc>
          <w:tcPr>
            <w:tcW w:w="795" w:type="pct"/>
            <w:tcBorders>
              <w:top w:val="nil"/>
              <w:left w:val="nil"/>
              <w:bottom w:val="single" w:sz="4" w:space="0" w:color="auto"/>
              <w:right w:val="single" w:sz="4" w:space="0" w:color="auto"/>
            </w:tcBorders>
            <w:shd w:val="clear" w:color="auto" w:fill="auto"/>
            <w:noWrap/>
            <w:vAlign w:val="center"/>
            <w:hideMark/>
          </w:tcPr>
          <w:p w14:paraId="72D519A9" w14:textId="0A1754E4" w:rsidR="00D939B6" w:rsidRPr="00462EC6" w:rsidRDefault="00D939B6" w:rsidP="00D939B6">
            <w:pPr>
              <w:pStyle w:val="110"/>
              <w:rPr>
                <w:rFonts w:cs="Times New Roman"/>
                <w:szCs w:val="20"/>
              </w:rPr>
            </w:pPr>
            <w:r w:rsidRPr="00F7330E">
              <w:t>69,14</w:t>
            </w:r>
          </w:p>
        </w:tc>
        <w:tc>
          <w:tcPr>
            <w:tcW w:w="796" w:type="pct"/>
            <w:tcBorders>
              <w:top w:val="nil"/>
              <w:left w:val="nil"/>
              <w:bottom w:val="single" w:sz="4" w:space="0" w:color="auto"/>
              <w:right w:val="single" w:sz="4" w:space="0" w:color="auto"/>
            </w:tcBorders>
            <w:shd w:val="clear" w:color="auto" w:fill="auto"/>
            <w:noWrap/>
            <w:vAlign w:val="center"/>
            <w:hideMark/>
          </w:tcPr>
          <w:p w14:paraId="74464A3F" w14:textId="424B31CB" w:rsidR="00D939B6" w:rsidRPr="00462EC6" w:rsidRDefault="00D939B6" w:rsidP="00D939B6">
            <w:pPr>
              <w:pStyle w:val="110"/>
              <w:rPr>
                <w:rFonts w:cs="Times New Roman"/>
                <w:szCs w:val="20"/>
              </w:rPr>
            </w:pPr>
            <w:r w:rsidRPr="00F7330E">
              <w:t>27,44</w:t>
            </w:r>
          </w:p>
        </w:tc>
      </w:tr>
      <w:tr w:rsidR="00D939B6" w:rsidRPr="00462EC6" w14:paraId="05FC3B5D"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2E1CDC1A" w14:textId="0272D725" w:rsidR="00D939B6" w:rsidRPr="00462EC6" w:rsidRDefault="00D939B6" w:rsidP="00D939B6">
            <w:pPr>
              <w:pStyle w:val="110"/>
              <w:rPr>
                <w:rFonts w:cs="Times New Roman"/>
                <w:szCs w:val="20"/>
                <w:lang w:eastAsia="ru-RU"/>
              </w:rPr>
            </w:pPr>
            <w:r w:rsidRPr="00F7330E">
              <w:t>3</w:t>
            </w:r>
          </w:p>
        </w:tc>
        <w:tc>
          <w:tcPr>
            <w:tcW w:w="1098" w:type="pct"/>
            <w:tcBorders>
              <w:top w:val="nil"/>
              <w:left w:val="nil"/>
              <w:bottom w:val="single" w:sz="4" w:space="0" w:color="auto"/>
              <w:right w:val="single" w:sz="4" w:space="0" w:color="auto"/>
            </w:tcBorders>
            <w:shd w:val="clear" w:color="auto" w:fill="auto"/>
            <w:vAlign w:val="center"/>
            <w:hideMark/>
          </w:tcPr>
          <w:p w14:paraId="2434A01F" w14:textId="461AE4D4" w:rsidR="00D939B6" w:rsidRPr="00462EC6" w:rsidRDefault="00D939B6" w:rsidP="00D939B6">
            <w:pPr>
              <w:pStyle w:val="110"/>
              <w:rPr>
                <w:rFonts w:cs="Times New Roman"/>
                <w:szCs w:val="20"/>
                <w:lang w:eastAsia="ru-RU"/>
              </w:rPr>
            </w:pPr>
            <w:r w:rsidRPr="00F7330E">
              <w:t>Всего</w:t>
            </w:r>
          </w:p>
        </w:tc>
        <w:tc>
          <w:tcPr>
            <w:tcW w:w="699" w:type="pct"/>
            <w:tcBorders>
              <w:top w:val="nil"/>
              <w:left w:val="nil"/>
              <w:bottom w:val="single" w:sz="4" w:space="0" w:color="auto"/>
              <w:right w:val="single" w:sz="4" w:space="0" w:color="auto"/>
            </w:tcBorders>
            <w:shd w:val="clear" w:color="auto" w:fill="auto"/>
            <w:noWrap/>
            <w:vAlign w:val="center"/>
            <w:hideMark/>
          </w:tcPr>
          <w:p w14:paraId="11EF9477" w14:textId="1936C904" w:rsidR="00D939B6" w:rsidRPr="00462EC6" w:rsidRDefault="00D939B6" w:rsidP="00D939B6">
            <w:pPr>
              <w:pStyle w:val="110"/>
              <w:rPr>
                <w:rFonts w:cs="Times New Roman"/>
                <w:szCs w:val="20"/>
              </w:rPr>
            </w:pPr>
            <w:r w:rsidRPr="00F7330E">
              <w:t>1 209 224</w:t>
            </w:r>
          </w:p>
        </w:tc>
        <w:tc>
          <w:tcPr>
            <w:tcW w:w="541" w:type="pct"/>
            <w:tcBorders>
              <w:top w:val="nil"/>
              <w:left w:val="nil"/>
              <w:bottom w:val="single" w:sz="4" w:space="0" w:color="auto"/>
              <w:right w:val="single" w:sz="4" w:space="0" w:color="auto"/>
            </w:tcBorders>
            <w:shd w:val="clear" w:color="auto" w:fill="auto"/>
            <w:noWrap/>
            <w:vAlign w:val="center"/>
            <w:hideMark/>
          </w:tcPr>
          <w:p w14:paraId="2F1F4C7C" w14:textId="21BAFAD6" w:rsidR="00D939B6" w:rsidRPr="00462EC6" w:rsidRDefault="00D939B6" w:rsidP="00D939B6">
            <w:pPr>
              <w:pStyle w:val="110"/>
              <w:rPr>
                <w:rFonts w:cs="Times New Roman"/>
                <w:szCs w:val="20"/>
              </w:rPr>
            </w:pPr>
            <w:r w:rsidRPr="00F7330E">
              <w:t>3 312,94</w:t>
            </w:r>
          </w:p>
        </w:tc>
        <w:tc>
          <w:tcPr>
            <w:tcW w:w="795" w:type="pct"/>
            <w:tcBorders>
              <w:top w:val="nil"/>
              <w:left w:val="nil"/>
              <w:bottom w:val="single" w:sz="4" w:space="0" w:color="auto"/>
              <w:right w:val="single" w:sz="4" w:space="0" w:color="auto"/>
            </w:tcBorders>
            <w:shd w:val="clear" w:color="auto" w:fill="auto"/>
            <w:noWrap/>
            <w:vAlign w:val="center"/>
            <w:hideMark/>
          </w:tcPr>
          <w:p w14:paraId="5EC5EDD0" w14:textId="2F04EDD7" w:rsidR="00D939B6" w:rsidRPr="00462EC6" w:rsidRDefault="00D939B6" w:rsidP="00D939B6">
            <w:pPr>
              <w:pStyle w:val="110"/>
              <w:rPr>
                <w:rFonts w:cs="Times New Roman"/>
                <w:szCs w:val="20"/>
              </w:rPr>
            </w:pPr>
            <w:r w:rsidRPr="00F7330E">
              <w:t>3 975,52</w:t>
            </w:r>
          </w:p>
        </w:tc>
        <w:tc>
          <w:tcPr>
            <w:tcW w:w="795" w:type="pct"/>
            <w:tcBorders>
              <w:top w:val="nil"/>
              <w:left w:val="nil"/>
              <w:bottom w:val="single" w:sz="4" w:space="0" w:color="auto"/>
              <w:right w:val="single" w:sz="4" w:space="0" w:color="auto"/>
            </w:tcBorders>
            <w:shd w:val="clear" w:color="auto" w:fill="auto"/>
            <w:noWrap/>
            <w:vAlign w:val="center"/>
            <w:hideMark/>
          </w:tcPr>
          <w:p w14:paraId="6A412A50" w14:textId="0A9A26DA" w:rsidR="00D939B6" w:rsidRPr="00462EC6" w:rsidRDefault="00D939B6" w:rsidP="00D939B6">
            <w:pPr>
              <w:pStyle w:val="110"/>
              <w:rPr>
                <w:rFonts w:cs="Times New Roman"/>
                <w:szCs w:val="20"/>
              </w:rPr>
            </w:pPr>
            <w:r w:rsidRPr="00F7330E">
              <w:t>231,91</w:t>
            </w:r>
          </w:p>
        </w:tc>
        <w:tc>
          <w:tcPr>
            <w:tcW w:w="796" w:type="pct"/>
            <w:tcBorders>
              <w:top w:val="nil"/>
              <w:left w:val="nil"/>
              <w:bottom w:val="single" w:sz="4" w:space="0" w:color="auto"/>
              <w:right w:val="single" w:sz="4" w:space="0" w:color="auto"/>
            </w:tcBorders>
            <w:shd w:val="clear" w:color="auto" w:fill="auto"/>
            <w:noWrap/>
            <w:vAlign w:val="center"/>
            <w:hideMark/>
          </w:tcPr>
          <w:p w14:paraId="61013286" w14:textId="2FBD2A67" w:rsidR="00D939B6" w:rsidRPr="00462EC6" w:rsidRDefault="00D939B6" w:rsidP="00D939B6">
            <w:pPr>
              <w:pStyle w:val="110"/>
              <w:rPr>
                <w:rFonts w:cs="Times New Roman"/>
                <w:szCs w:val="20"/>
              </w:rPr>
            </w:pPr>
            <w:r w:rsidRPr="00F7330E">
              <w:t>92,03</w:t>
            </w:r>
          </w:p>
        </w:tc>
      </w:tr>
      <w:tr w:rsidR="00D939B6" w:rsidRPr="00462EC6" w14:paraId="58FF5575" w14:textId="77777777" w:rsidTr="00D939B6">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14:paraId="387E1BDA" w14:textId="1DA79816" w:rsidR="00D939B6" w:rsidRPr="00462EC6" w:rsidRDefault="00D939B6" w:rsidP="00D939B6">
            <w:pPr>
              <w:pStyle w:val="110"/>
              <w:rPr>
                <w:rFonts w:cs="Times New Roman"/>
                <w:szCs w:val="20"/>
                <w:lang w:eastAsia="ru-RU"/>
              </w:rPr>
            </w:pPr>
            <w:r w:rsidRPr="00F7330E">
              <w:t>Прогноз на 2037 год</w:t>
            </w:r>
          </w:p>
        </w:tc>
      </w:tr>
      <w:tr w:rsidR="00D939B6" w:rsidRPr="00462EC6" w14:paraId="7924E4A5"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567E4C7C" w14:textId="3E03AC55" w:rsidR="00D939B6" w:rsidRPr="00462EC6" w:rsidRDefault="00D939B6" w:rsidP="00D939B6">
            <w:pPr>
              <w:pStyle w:val="110"/>
              <w:rPr>
                <w:rFonts w:cs="Times New Roman"/>
                <w:szCs w:val="20"/>
                <w:lang w:eastAsia="ru-RU"/>
              </w:rPr>
            </w:pPr>
            <w:r w:rsidRPr="00F7330E">
              <w:t>1</w:t>
            </w:r>
          </w:p>
        </w:tc>
        <w:tc>
          <w:tcPr>
            <w:tcW w:w="1098" w:type="pct"/>
            <w:tcBorders>
              <w:top w:val="nil"/>
              <w:left w:val="nil"/>
              <w:bottom w:val="single" w:sz="4" w:space="0" w:color="auto"/>
              <w:right w:val="single" w:sz="4" w:space="0" w:color="auto"/>
            </w:tcBorders>
            <w:shd w:val="clear" w:color="auto" w:fill="auto"/>
            <w:vAlign w:val="center"/>
            <w:hideMark/>
          </w:tcPr>
          <w:p w14:paraId="464908DD" w14:textId="7959BCBD" w:rsidR="00D939B6" w:rsidRPr="00462EC6" w:rsidRDefault="00D939B6" w:rsidP="00D939B6">
            <w:pPr>
              <w:pStyle w:val="110"/>
              <w:rPr>
                <w:rFonts w:cs="Times New Roman"/>
                <w:szCs w:val="20"/>
                <w:lang w:eastAsia="ru-RU"/>
              </w:rPr>
            </w:pPr>
            <w:r w:rsidRPr="00F7330E">
              <w:t>городской округ Анадырь (система ХВС)</w:t>
            </w:r>
          </w:p>
        </w:tc>
        <w:tc>
          <w:tcPr>
            <w:tcW w:w="699" w:type="pct"/>
            <w:tcBorders>
              <w:top w:val="nil"/>
              <w:left w:val="nil"/>
              <w:bottom w:val="single" w:sz="4" w:space="0" w:color="auto"/>
              <w:right w:val="single" w:sz="4" w:space="0" w:color="auto"/>
            </w:tcBorders>
            <w:shd w:val="clear" w:color="auto" w:fill="auto"/>
            <w:noWrap/>
            <w:vAlign w:val="center"/>
            <w:hideMark/>
          </w:tcPr>
          <w:p w14:paraId="7AE5DBA0" w14:textId="657DE2F6" w:rsidR="00D939B6" w:rsidRPr="00462EC6" w:rsidRDefault="00D939B6" w:rsidP="00D939B6">
            <w:pPr>
              <w:pStyle w:val="110"/>
              <w:rPr>
                <w:rFonts w:cs="Times New Roman"/>
                <w:szCs w:val="20"/>
              </w:rPr>
            </w:pPr>
            <w:r w:rsidRPr="00F7330E">
              <w:t>848724</w:t>
            </w:r>
          </w:p>
        </w:tc>
        <w:tc>
          <w:tcPr>
            <w:tcW w:w="541" w:type="pct"/>
            <w:tcBorders>
              <w:top w:val="nil"/>
              <w:left w:val="nil"/>
              <w:bottom w:val="single" w:sz="4" w:space="0" w:color="auto"/>
              <w:right w:val="single" w:sz="4" w:space="0" w:color="auto"/>
            </w:tcBorders>
            <w:shd w:val="clear" w:color="auto" w:fill="auto"/>
            <w:noWrap/>
            <w:vAlign w:val="center"/>
            <w:hideMark/>
          </w:tcPr>
          <w:p w14:paraId="5F27850E" w14:textId="203D2A89" w:rsidR="00D939B6" w:rsidRPr="00462EC6" w:rsidRDefault="00D939B6" w:rsidP="00D939B6">
            <w:pPr>
              <w:pStyle w:val="110"/>
              <w:rPr>
                <w:rFonts w:cs="Times New Roman"/>
                <w:szCs w:val="20"/>
              </w:rPr>
            </w:pPr>
            <w:r w:rsidRPr="00F7330E">
              <w:t>2325,27</w:t>
            </w:r>
          </w:p>
        </w:tc>
        <w:tc>
          <w:tcPr>
            <w:tcW w:w="795" w:type="pct"/>
            <w:tcBorders>
              <w:top w:val="nil"/>
              <w:left w:val="nil"/>
              <w:bottom w:val="single" w:sz="4" w:space="0" w:color="auto"/>
              <w:right w:val="single" w:sz="4" w:space="0" w:color="auto"/>
            </w:tcBorders>
            <w:shd w:val="clear" w:color="auto" w:fill="auto"/>
            <w:noWrap/>
            <w:vAlign w:val="center"/>
            <w:hideMark/>
          </w:tcPr>
          <w:p w14:paraId="0A2854B6" w14:textId="365104C3" w:rsidR="00D939B6" w:rsidRPr="00462EC6" w:rsidRDefault="00D939B6" w:rsidP="00D939B6">
            <w:pPr>
              <w:pStyle w:val="110"/>
              <w:rPr>
                <w:rFonts w:cs="Times New Roman"/>
                <w:szCs w:val="20"/>
              </w:rPr>
            </w:pPr>
            <w:r w:rsidRPr="00F7330E">
              <w:t>2790,32</w:t>
            </w:r>
          </w:p>
        </w:tc>
        <w:tc>
          <w:tcPr>
            <w:tcW w:w="795" w:type="pct"/>
            <w:tcBorders>
              <w:top w:val="nil"/>
              <w:left w:val="nil"/>
              <w:bottom w:val="single" w:sz="4" w:space="0" w:color="auto"/>
              <w:right w:val="single" w:sz="4" w:space="0" w:color="auto"/>
            </w:tcBorders>
            <w:shd w:val="clear" w:color="auto" w:fill="auto"/>
            <w:noWrap/>
            <w:vAlign w:val="center"/>
            <w:hideMark/>
          </w:tcPr>
          <w:p w14:paraId="48468FCD" w14:textId="284CE2AA" w:rsidR="00D939B6" w:rsidRPr="00462EC6" w:rsidRDefault="00D939B6" w:rsidP="00D939B6">
            <w:pPr>
              <w:pStyle w:val="110"/>
              <w:rPr>
                <w:rFonts w:cs="Times New Roman"/>
                <w:szCs w:val="20"/>
              </w:rPr>
            </w:pPr>
            <w:r w:rsidRPr="00F7330E">
              <w:t>162,77</w:t>
            </w:r>
          </w:p>
        </w:tc>
        <w:tc>
          <w:tcPr>
            <w:tcW w:w="796" w:type="pct"/>
            <w:tcBorders>
              <w:top w:val="nil"/>
              <w:left w:val="nil"/>
              <w:bottom w:val="single" w:sz="4" w:space="0" w:color="auto"/>
              <w:right w:val="single" w:sz="4" w:space="0" w:color="auto"/>
            </w:tcBorders>
            <w:shd w:val="clear" w:color="auto" w:fill="auto"/>
            <w:noWrap/>
            <w:vAlign w:val="center"/>
            <w:hideMark/>
          </w:tcPr>
          <w:p w14:paraId="56078277" w14:textId="28639443" w:rsidR="00D939B6" w:rsidRPr="00462EC6" w:rsidRDefault="00D939B6" w:rsidP="00D939B6">
            <w:pPr>
              <w:pStyle w:val="110"/>
              <w:rPr>
                <w:rFonts w:cs="Times New Roman"/>
                <w:szCs w:val="20"/>
              </w:rPr>
            </w:pPr>
            <w:r w:rsidRPr="00F7330E">
              <w:t>64,59</w:t>
            </w:r>
          </w:p>
        </w:tc>
      </w:tr>
      <w:tr w:rsidR="00D939B6" w:rsidRPr="00462EC6" w14:paraId="55D932B2"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176490D8" w14:textId="7DB88980" w:rsidR="00D939B6" w:rsidRPr="00462EC6" w:rsidRDefault="00D939B6" w:rsidP="00D939B6">
            <w:pPr>
              <w:pStyle w:val="110"/>
              <w:rPr>
                <w:rFonts w:cs="Times New Roman"/>
                <w:szCs w:val="20"/>
                <w:lang w:eastAsia="ru-RU"/>
              </w:rPr>
            </w:pPr>
            <w:r w:rsidRPr="00F7330E">
              <w:t>2</w:t>
            </w:r>
          </w:p>
        </w:tc>
        <w:tc>
          <w:tcPr>
            <w:tcW w:w="1098" w:type="pct"/>
            <w:tcBorders>
              <w:top w:val="nil"/>
              <w:left w:val="nil"/>
              <w:bottom w:val="single" w:sz="4" w:space="0" w:color="auto"/>
              <w:right w:val="single" w:sz="4" w:space="0" w:color="auto"/>
            </w:tcBorders>
            <w:shd w:val="clear" w:color="auto" w:fill="auto"/>
            <w:vAlign w:val="center"/>
            <w:hideMark/>
          </w:tcPr>
          <w:p w14:paraId="08156E89" w14:textId="68028322" w:rsidR="00D939B6" w:rsidRPr="00462EC6" w:rsidRDefault="00D939B6" w:rsidP="00D939B6">
            <w:pPr>
              <w:pStyle w:val="110"/>
              <w:rPr>
                <w:rFonts w:cs="Times New Roman"/>
                <w:szCs w:val="20"/>
                <w:lang w:eastAsia="ru-RU"/>
              </w:rPr>
            </w:pPr>
            <w:r w:rsidRPr="00F7330E">
              <w:t>городской округ Анадырь (система ГВС)</w:t>
            </w:r>
          </w:p>
        </w:tc>
        <w:tc>
          <w:tcPr>
            <w:tcW w:w="699" w:type="pct"/>
            <w:tcBorders>
              <w:top w:val="nil"/>
              <w:left w:val="nil"/>
              <w:bottom w:val="single" w:sz="4" w:space="0" w:color="auto"/>
              <w:right w:val="single" w:sz="4" w:space="0" w:color="auto"/>
            </w:tcBorders>
            <w:shd w:val="clear" w:color="auto" w:fill="auto"/>
            <w:noWrap/>
            <w:vAlign w:val="center"/>
            <w:hideMark/>
          </w:tcPr>
          <w:p w14:paraId="393E3CDC" w14:textId="60485F87" w:rsidR="00D939B6" w:rsidRPr="00462EC6" w:rsidRDefault="00D939B6" w:rsidP="00D939B6">
            <w:pPr>
              <w:pStyle w:val="110"/>
              <w:rPr>
                <w:rFonts w:cs="Times New Roman"/>
                <w:szCs w:val="20"/>
              </w:rPr>
            </w:pPr>
            <w:r w:rsidRPr="00F7330E">
              <w:t>360500</w:t>
            </w:r>
          </w:p>
        </w:tc>
        <w:tc>
          <w:tcPr>
            <w:tcW w:w="541" w:type="pct"/>
            <w:tcBorders>
              <w:top w:val="nil"/>
              <w:left w:val="nil"/>
              <w:bottom w:val="single" w:sz="4" w:space="0" w:color="auto"/>
              <w:right w:val="single" w:sz="4" w:space="0" w:color="auto"/>
            </w:tcBorders>
            <w:shd w:val="clear" w:color="auto" w:fill="auto"/>
            <w:noWrap/>
            <w:vAlign w:val="center"/>
            <w:hideMark/>
          </w:tcPr>
          <w:p w14:paraId="23B19B84" w14:textId="4717EB29" w:rsidR="00D939B6" w:rsidRPr="00462EC6" w:rsidRDefault="00D939B6" w:rsidP="00D939B6">
            <w:pPr>
              <w:pStyle w:val="110"/>
              <w:rPr>
                <w:rFonts w:cs="Times New Roman"/>
                <w:szCs w:val="20"/>
              </w:rPr>
            </w:pPr>
            <w:r w:rsidRPr="00F7330E">
              <w:t>987,67</w:t>
            </w:r>
          </w:p>
        </w:tc>
        <w:tc>
          <w:tcPr>
            <w:tcW w:w="795" w:type="pct"/>
            <w:tcBorders>
              <w:top w:val="nil"/>
              <w:left w:val="nil"/>
              <w:bottom w:val="single" w:sz="4" w:space="0" w:color="auto"/>
              <w:right w:val="single" w:sz="4" w:space="0" w:color="auto"/>
            </w:tcBorders>
            <w:shd w:val="clear" w:color="auto" w:fill="auto"/>
            <w:noWrap/>
            <w:vAlign w:val="center"/>
            <w:hideMark/>
          </w:tcPr>
          <w:p w14:paraId="6FA7D764" w14:textId="13D2D269" w:rsidR="00D939B6" w:rsidRPr="00462EC6" w:rsidRDefault="00D939B6" w:rsidP="00D939B6">
            <w:pPr>
              <w:pStyle w:val="110"/>
              <w:rPr>
                <w:rFonts w:cs="Times New Roman"/>
                <w:szCs w:val="20"/>
              </w:rPr>
            </w:pPr>
            <w:r w:rsidRPr="00F7330E">
              <w:t>1185,2</w:t>
            </w:r>
          </w:p>
        </w:tc>
        <w:tc>
          <w:tcPr>
            <w:tcW w:w="795" w:type="pct"/>
            <w:tcBorders>
              <w:top w:val="nil"/>
              <w:left w:val="nil"/>
              <w:bottom w:val="single" w:sz="4" w:space="0" w:color="auto"/>
              <w:right w:val="single" w:sz="4" w:space="0" w:color="auto"/>
            </w:tcBorders>
            <w:shd w:val="clear" w:color="auto" w:fill="auto"/>
            <w:noWrap/>
            <w:vAlign w:val="center"/>
            <w:hideMark/>
          </w:tcPr>
          <w:p w14:paraId="14FEF943" w14:textId="0FFFA063" w:rsidR="00D939B6" w:rsidRPr="00462EC6" w:rsidRDefault="00D939B6" w:rsidP="00D939B6">
            <w:pPr>
              <w:pStyle w:val="110"/>
              <w:rPr>
                <w:rFonts w:cs="Times New Roman"/>
                <w:szCs w:val="20"/>
              </w:rPr>
            </w:pPr>
            <w:r w:rsidRPr="00F7330E">
              <w:t>69,14</w:t>
            </w:r>
          </w:p>
        </w:tc>
        <w:tc>
          <w:tcPr>
            <w:tcW w:w="796" w:type="pct"/>
            <w:tcBorders>
              <w:top w:val="nil"/>
              <w:left w:val="nil"/>
              <w:bottom w:val="single" w:sz="4" w:space="0" w:color="auto"/>
              <w:right w:val="single" w:sz="4" w:space="0" w:color="auto"/>
            </w:tcBorders>
            <w:shd w:val="clear" w:color="auto" w:fill="auto"/>
            <w:noWrap/>
            <w:vAlign w:val="center"/>
            <w:hideMark/>
          </w:tcPr>
          <w:p w14:paraId="14AD4267" w14:textId="32E1AA61" w:rsidR="00D939B6" w:rsidRPr="00462EC6" w:rsidRDefault="00D939B6" w:rsidP="00D939B6">
            <w:pPr>
              <w:pStyle w:val="110"/>
              <w:rPr>
                <w:rFonts w:cs="Times New Roman"/>
                <w:szCs w:val="20"/>
              </w:rPr>
            </w:pPr>
            <w:r w:rsidRPr="00F7330E">
              <w:t>27,44</w:t>
            </w:r>
          </w:p>
        </w:tc>
      </w:tr>
      <w:tr w:rsidR="00D939B6" w:rsidRPr="00462EC6" w14:paraId="1AC60005" w14:textId="77777777" w:rsidTr="00D939B6">
        <w:trPr>
          <w:trHeight w:val="20"/>
        </w:trPr>
        <w:tc>
          <w:tcPr>
            <w:tcW w:w="276" w:type="pct"/>
            <w:tcBorders>
              <w:top w:val="nil"/>
              <w:left w:val="single" w:sz="4" w:space="0" w:color="auto"/>
              <w:bottom w:val="single" w:sz="4" w:space="0" w:color="auto"/>
              <w:right w:val="single" w:sz="4" w:space="0" w:color="auto"/>
            </w:tcBorders>
            <w:shd w:val="clear" w:color="auto" w:fill="auto"/>
            <w:vAlign w:val="center"/>
            <w:hideMark/>
          </w:tcPr>
          <w:p w14:paraId="087AC93C" w14:textId="67908B81" w:rsidR="00D939B6" w:rsidRPr="00462EC6" w:rsidRDefault="00D939B6" w:rsidP="00D939B6">
            <w:pPr>
              <w:pStyle w:val="110"/>
              <w:rPr>
                <w:rFonts w:cs="Times New Roman"/>
                <w:szCs w:val="20"/>
                <w:lang w:eastAsia="ru-RU"/>
              </w:rPr>
            </w:pPr>
            <w:r w:rsidRPr="00F7330E">
              <w:t>3</w:t>
            </w:r>
          </w:p>
        </w:tc>
        <w:tc>
          <w:tcPr>
            <w:tcW w:w="1098" w:type="pct"/>
            <w:tcBorders>
              <w:top w:val="nil"/>
              <w:left w:val="nil"/>
              <w:bottom w:val="single" w:sz="4" w:space="0" w:color="auto"/>
              <w:right w:val="single" w:sz="4" w:space="0" w:color="auto"/>
            </w:tcBorders>
            <w:shd w:val="clear" w:color="auto" w:fill="auto"/>
            <w:vAlign w:val="center"/>
            <w:hideMark/>
          </w:tcPr>
          <w:p w14:paraId="6986ABDB" w14:textId="7E2C65FC" w:rsidR="00D939B6" w:rsidRPr="00462EC6" w:rsidRDefault="00D939B6" w:rsidP="00D939B6">
            <w:pPr>
              <w:pStyle w:val="110"/>
              <w:rPr>
                <w:rFonts w:cs="Times New Roman"/>
                <w:szCs w:val="20"/>
                <w:lang w:eastAsia="ru-RU"/>
              </w:rPr>
            </w:pPr>
            <w:r w:rsidRPr="00F7330E">
              <w:t>Всего</w:t>
            </w:r>
          </w:p>
        </w:tc>
        <w:tc>
          <w:tcPr>
            <w:tcW w:w="699" w:type="pct"/>
            <w:tcBorders>
              <w:top w:val="nil"/>
              <w:left w:val="nil"/>
              <w:bottom w:val="single" w:sz="4" w:space="0" w:color="auto"/>
              <w:right w:val="single" w:sz="4" w:space="0" w:color="auto"/>
            </w:tcBorders>
            <w:shd w:val="clear" w:color="auto" w:fill="auto"/>
            <w:noWrap/>
            <w:vAlign w:val="center"/>
            <w:hideMark/>
          </w:tcPr>
          <w:p w14:paraId="6E7BDF13" w14:textId="34ABA185" w:rsidR="00D939B6" w:rsidRPr="00462EC6" w:rsidRDefault="00D939B6" w:rsidP="00D939B6">
            <w:pPr>
              <w:pStyle w:val="110"/>
              <w:rPr>
                <w:rFonts w:cs="Times New Roman"/>
                <w:szCs w:val="20"/>
              </w:rPr>
            </w:pPr>
            <w:r w:rsidRPr="00F7330E">
              <w:t>1 209 224</w:t>
            </w:r>
          </w:p>
        </w:tc>
        <w:tc>
          <w:tcPr>
            <w:tcW w:w="541" w:type="pct"/>
            <w:tcBorders>
              <w:top w:val="nil"/>
              <w:left w:val="nil"/>
              <w:bottom w:val="single" w:sz="4" w:space="0" w:color="auto"/>
              <w:right w:val="single" w:sz="4" w:space="0" w:color="auto"/>
            </w:tcBorders>
            <w:shd w:val="clear" w:color="auto" w:fill="auto"/>
            <w:noWrap/>
            <w:vAlign w:val="center"/>
            <w:hideMark/>
          </w:tcPr>
          <w:p w14:paraId="2129D909" w14:textId="01DCD1A2" w:rsidR="00D939B6" w:rsidRPr="00462EC6" w:rsidRDefault="00D939B6" w:rsidP="00D939B6">
            <w:pPr>
              <w:pStyle w:val="110"/>
              <w:rPr>
                <w:rFonts w:cs="Times New Roman"/>
                <w:szCs w:val="20"/>
              </w:rPr>
            </w:pPr>
            <w:r w:rsidRPr="00F7330E">
              <w:t>3 312,94</w:t>
            </w:r>
          </w:p>
        </w:tc>
        <w:tc>
          <w:tcPr>
            <w:tcW w:w="795" w:type="pct"/>
            <w:tcBorders>
              <w:top w:val="nil"/>
              <w:left w:val="nil"/>
              <w:bottom w:val="single" w:sz="4" w:space="0" w:color="auto"/>
              <w:right w:val="single" w:sz="4" w:space="0" w:color="auto"/>
            </w:tcBorders>
            <w:shd w:val="clear" w:color="auto" w:fill="auto"/>
            <w:noWrap/>
            <w:vAlign w:val="center"/>
            <w:hideMark/>
          </w:tcPr>
          <w:p w14:paraId="5D77EEEE" w14:textId="5E320BA2" w:rsidR="00D939B6" w:rsidRPr="00462EC6" w:rsidRDefault="00D939B6" w:rsidP="00D939B6">
            <w:pPr>
              <w:pStyle w:val="110"/>
              <w:rPr>
                <w:rFonts w:cs="Times New Roman"/>
                <w:szCs w:val="20"/>
              </w:rPr>
            </w:pPr>
            <w:r w:rsidRPr="00F7330E">
              <w:t>3 975,52</w:t>
            </w:r>
          </w:p>
        </w:tc>
        <w:tc>
          <w:tcPr>
            <w:tcW w:w="795" w:type="pct"/>
            <w:tcBorders>
              <w:top w:val="nil"/>
              <w:left w:val="nil"/>
              <w:bottom w:val="single" w:sz="4" w:space="0" w:color="auto"/>
              <w:right w:val="single" w:sz="4" w:space="0" w:color="auto"/>
            </w:tcBorders>
            <w:shd w:val="clear" w:color="auto" w:fill="auto"/>
            <w:noWrap/>
            <w:vAlign w:val="center"/>
            <w:hideMark/>
          </w:tcPr>
          <w:p w14:paraId="5D16174C" w14:textId="162CA238" w:rsidR="00D939B6" w:rsidRPr="00462EC6" w:rsidRDefault="00D939B6" w:rsidP="00D939B6">
            <w:pPr>
              <w:pStyle w:val="110"/>
              <w:rPr>
                <w:rFonts w:cs="Times New Roman"/>
                <w:szCs w:val="20"/>
              </w:rPr>
            </w:pPr>
            <w:r w:rsidRPr="00F7330E">
              <w:t>231,91</w:t>
            </w:r>
          </w:p>
        </w:tc>
        <w:tc>
          <w:tcPr>
            <w:tcW w:w="796" w:type="pct"/>
            <w:tcBorders>
              <w:top w:val="nil"/>
              <w:left w:val="nil"/>
              <w:bottom w:val="single" w:sz="4" w:space="0" w:color="auto"/>
              <w:right w:val="single" w:sz="4" w:space="0" w:color="auto"/>
            </w:tcBorders>
            <w:shd w:val="clear" w:color="auto" w:fill="auto"/>
            <w:noWrap/>
            <w:vAlign w:val="center"/>
            <w:hideMark/>
          </w:tcPr>
          <w:p w14:paraId="33889B99" w14:textId="4DEA96B4" w:rsidR="00D939B6" w:rsidRPr="00462EC6" w:rsidRDefault="00D939B6" w:rsidP="00D939B6">
            <w:pPr>
              <w:pStyle w:val="110"/>
              <w:rPr>
                <w:rFonts w:cs="Times New Roman"/>
                <w:szCs w:val="20"/>
              </w:rPr>
            </w:pPr>
            <w:r w:rsidRPr="00F7330E">
              <w:t>92,03</w:t>
            </w:r>
          </w:p>
        </w:tc>
      </w:tr>
    </w:tbl>
    <w:p w14:paraId="299748E7" w14:textId="77777777" w:rsidR="006E292D" w:rsidRDefault="006E292D" w:rsidP="006E292D">
      <w:pPr>
        <w:pStyle w:val="a3"/>
        <w:sectPr w:rsidR="006E292D" w:rsidSect="003E0218">
          <w:pgSz w:w="11906" w:h="16838" w:code="9"/>
          <w:pgMar w:top="1418" w:right="851" w:bottom="851" w:left="1418" w:header="709" w:footer="709" w:gutter="0"/>
          <w:cols w:space="708"/>
          <w:docGrid w:linePitch="360"/>
        </w:sectPr>
      </w:pPr>
    </w:p>
    <w:p w14:paraId="05E69819" w14:textId="77777777" w:rsidR="003E0218" w:rsidRDefault="003E0218" w:rsidP="006E292D">
      <w:pPr>
        <w:pStyle w:val="a3"/>
      </w:pPr>
      <w:r>
        <w:lastRenderedPageBreak/>
        <w:t>1.3.10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воды с учетом данных о перспективном потреблении питьевой воды абонентами</w:t>
      </w:r>
    </w:p>
    <w:p w14:paraId="0476EF19" w14:textId="076745C7" w:rsidR="006E292D" w:rsidRDefault="003E0218" w:rsidP="006E292D">
      <w:pPr>
        <w:jc w:val="right"/>
        <w:rPr>
          <w:b/>
          <w:bCs/>
        </w:rPr>
      </w:pPr>
      <w:r w:rsidRPr="006E292D">
        <w:rPr>
          <w:b/>
          <w:bCs/>
        </w:rPr>
        <w:t xml:space="preserve">Таблица </w:t>
      </w:r>
      <w:r w:rsidR="00935393">
        <w:rPr>
          <w:b/>
          <w:bCs/>
        </w:rPr>
        <w:t>17</w:t>
      </w:r>
    </w:p>
    <w:p w14:paraId="7A65BB6A" w14:textId="774746E0" w:rsidR="003E0218" w:rsidRPr="006E292D" w:rsidRDefault="003E0218" w:rsidP="006E292D">
      <w:pPr>
        <w:jc w:val="right"/>
        <w:rPr>
          <w:b/>
          <w:bCs/>
        </w:rPr>
      </w:pPr>
      <w:r w:rsidRPr="006E292D">
        <w:rPr>
          <w:b/>
          <w:bCs/>
        </w:rPr>
        <w:t xml:space="preserve">Структурный баланс ожидаемого потреблении питьевой воды </w:t>
      </w:r>
    </w:p>
    <w:tbl>
      <w:tblPr>
        <w:tblW w:w="5000" w:type="pct"/>
        <w:tblLook w:val="04A0" w:firstRow="1" w:lastRow="0" w:firstColumn="1" w:lastColumn="0" w:noHBand="0" w:noVBand="1"/>
      </w:tblPr>
      <w:tblGrid>
        <w:gridCol w:w="1141"/>
        <w:gridCol w:w="2734"/>
        <w:gridCol w:w="1642"/>
        <w:gridCol w:w="1625"/>
        <w:gridCol w:w="2373"/>
        <w:gridCol w:w="2522"/>
        <w:gridCol w:w="2522"/>
      </w:tblGrid>
      <w:tr w:rsidR="002722E5" w:rsidRPr="00245F25" w14:paraId="6CD13B94" w14:textId="77777777" w:rsidTr="002722E5">
        <w:trPr>
          <w:trHeight w:val="20"/>
          <w:tblHeader/>
        </w:trPr>
        <w:tc>
          <w:tcPr>
            <w:tcW w:w="392" w:type="pct"/>
            <w:tcBorders>
              <w:top w:val="single" w:sz="4" w:space="0" w:color="auto"/>
              <w:left w:val="single" w:sz="4" w:space="0" w:color="auto"/>
              <w:bottom w:val="nil"/>
              <w:right w:val="single" w:sz="4" w:space="0" w:color="auto"/>
            </w:tcBorders>
            <w:shd w:val="clear" w:color="000000" w:fill="D9D9D9"/>
            <w:vAlign w:val="center"/>
            <w:hideMark/>
          </w:tcPr>
          <w:p w14:paraId="2222DD2D" w14:textId="5F658953" w:rsidR="002722E5" w:rsidRPr="00245F25" w:rsidRDefault="002722E5" w:rsidP="002722E5">
            <w:pPr>
              <w:pStyle w:val="110"/>
              <w:rPr>
                <w:szCs w:val="20"/>
                <w:lang w:eastAsia="ru-RU"/>
              </w:rPr>
            </w:pPr>
            <w:r w:rsidRPr="009120D8">
              <w:t xml:space="preserve">№ </w:t>
            </w:r>
            <w:proofErr w:type="spellStart"/>
            <w:r w:rsidRPr="009120D8">
              <w:t>п.п</w:t>
            </w:r>
            <w:proofErr w:type="spellEnd"/>
            <w:r w:rsidRPr="009120D8">
              <w:t>.</w:t>
            </w:r>
          </w:p>
        </w:tc>
        <w:tc>
          <w:tcPr>
            <w:tcW w:w="939" w:type="pct"/>
            <w:tcBorders>
              <w:top w:val="single" w:sz="4" w:space="0" w:color="auto"/>
              <w:left w:val="nil"/>
              <w:bottom w:val="nil"/>
              <w:right w:val="single" w:sz="4" w:space="0" w:color="auto"/>
            </w:tcBorders>
            <w:shd w:val="clear" w:color="000000" w:fill="D9D9D9"/>
            <w:vAlign w:val="center"/>
            <w:hideMark/>
          </w:tcPr>
          <w:p w14:paraId="2E8BC0D2" w14:textId="4ADED7DF" w:rsidR="002722E5" w:rsidRPr="00245F25" w:rsidRDefault="002722E5" w:rsidP="002722E5">
            <w:pPr>
              <w:pStyle w:val="110"/>
              <w:rPr>
                <w:szCs w:val="20"/>
                <w:lang w:eastAsia="ru-RU"/>
              </w:rPr>
            </w:pPr>
            <w:r w:rsidRPr="009120D8">
              <w:t>Потребители</w:t>
            </w:r>
          </w:p>
        </w:tc>
        <w:tc>
          <w:tcPr>
            <w:tcW w:w="564" w:type="pct"/>
            <w:tcBorders>
              <w:top w:val="single" w:sz="4" w:space="0" w:color="auto"/>
              <w:left w:val="nil"/>
              <w:bottom w:val="single" w:sz="4" w:space="0" w:color="auto"/>
              <w:right w:val="single" w:sz="4" w:space="0" w:color="auto"/>
            </w:tcBorders>
            <w:shd w:val="clear" w:color="000000" w:fill="D9D9D9"/>
            <w:vAlign w:val="center"/>
            <w:hideMark/>
          </w:tcPr>
          <w:p w14:paraId="4270F7FA" w14:textId="11C5A8DA" w:rsidR="002722E5" w:rsidRPr="00245F25" w:rsidRDefault="002722E5" w:rsidP="002722E5">
            <w:pPr>
              <w:pStyle w:val="110"/>
              <w:rPr>
                <w:szCs w:val="20"/>
                <w:lang w:eastAsia="ru-RU"/>
              </w:rPr>
            </w:pPr>
            <w:r w:rsidRPr="009120D8">
              <w:t>Годовой объем потребления, м3</w:t>
            </w:r>
          </w:p>
        </w:tc>
        <w:tc>
          <w:tcPr>
            <w:tcW w:w="558" w:type="pct"/>
            <w:tcBorders>
              <w:top w:val="single" w:sz="4" w:space="0" w:color="auto"/>
              <w:left w:val="nil"/>
              <w:bottom w:val="single" w:sz="4" w:space="0" w:color="auto"/>
              <w:right w:val="single" w:sz="4" w:space="0" w:color="auto"/>
            </w:tcBorders>
            <w:shd w:val="clear" w:color="000000" w:fill="D9D9D9"/>
            <w:vAlign w:val="center"/>
            <w:hideMark/>
          </w:tcPr>
          <w:p w14:paraId="02E61ACD" w14:textId="6F0B2EF3" w:rsidR="002722E5" w:rsidRPr="00245F25" w:rsidRDefault="002722E5" w:rsidP="002722E5">
            <w:pPr>
              <w:pStyle w:val="110"/>
              <w:rPr>
                <w:szCs w:val="20"/>
                <w:lang w:eastAsia="ru-RU"/>
              </w:rPr>
            </w:pPr>
            <w:r w:rsidRPr="009120D8">
              <w:t>Средний суточный расход,  м3/сут.</w:t>
            </w:r>
          </w:p>
        </w:tc>
        <w:tc>
          <w:tcPr>
            <w:tcW w:w="815" w:type="pct"/>
            <w:tcBorders>
              <w:top w:val="single" w:sz="4" w:space="0" w:color="auto"/>
              <w:left w:val="nil"/>
              <w:bottom w:val="single" w:sz="4" w:space="0" w:color="auto"/>
              <w:right w:val="single" w:sz="4" w:space="0" w:color="auto"/>
            </w:tcBorders>
            <w:shd w:val="clear" w:color="000000" w:fill="D9D9D9"/>
            <w:vAlign w:val="center"/>
            <w:hideMark/>
          </w:tcPr>
          <w:p w14:paraId="509EC9F1" w14:textId="107B4F40" w:rsidR="002722E5" w:rsidRPr="00245F25" w:rsidRDefault="002722E5" w:rsidP="002722E5">
            <w:pPr>
              <w:pStyle w:val="110"/>
              <w:rPr>
                <w:szCs w:val="20"/>
                <w:lang w:eastAsia="ru-RU"/>
              </w:rPr>
            </w:pPr>
            <w:r w:rsidRPr="009120D8">
              <w:t>Максимальный суточный расход, м3/сут</w:t>
            </w:r>
          </w:p>
        </w:tc>
        <w:tc>
          <w:tcPr>
            <w:tcW w:w="866" w:type="pct"/>
            <w:tcBorders>
              <w:top w:val="single" w:sz="4" w:space="0" w:color="auto"/>
              <w:left w:val="nil"/>
              <w:bottom w:val="single" w:sz="4" w:space="0" w:color="auto"/>
              <w:right w:val="single" w:sz="4" w:space="0" w:color="auto"/>
            </w:tcBorders>
            <w:shd w:val="clear" w:color="000000" w:fill="D9D9D9"/>
            <w:vAlign w:val="center"/>
            <w:hideMark/>
          </w:tcPr>
          <w:p w14:paraId="76B6077B" w14:textId="2CB4F67E" w:rsidR="002722E5" w:rsidRPr="00245F25" w:rsidRDefault="002722E5" w:rsidP="002722E5">
            <w:pPr>
              <w:pStyle w:val="110"/>
              <w:rPr>
                <w:rFonts w:ascii="Arial" w:hAnsi="Arial"/>
                <w:szCs w:val="20"/>
                <w:lang w:eastAsia="ru-RU"/>
              </w:rPr>
            </w:pPr>
            <w:r w:rsidRPr="009120D8">
              <w:t>Максимальный часовой расход, м3/час</w:t>
            </w:r>
          </w:p>
        </w:tc>
        <w:tc>
          <w:tcPr>
            <w:tcW w:w="866" w:type="pct"/>
            <w:tcBorders>
              <w:top w:val="single" w:sz="4" w:space="0" w:color="auto"/>
              <w:left w:val="nil"/>
              <w:bottom w:val="single" w:sz="4" w:space="0" w:color="auto"/>
              <w:right w:val="single" w:sz="4" w:space="0" w:color="auto"/>
            </w:tcBorders>
            <w:shd w:val="clear" w:color="000000" w:fill="D9D9D9"/>
            <w:vAlign w:val="center"/>
            <w:hideMark/>
          </w:tcPr>
          <w:p w14:paraId="4049DDDD" w14:textId="6865961C" w:rsidR="002722E5" w:rsidRPr="00245F25" w:rsidRDefault="002722E5" w:rsidP="002722E5">
            <w:pPr>
              <w:pStyle w:val="110"/>
              <w:rPr>
                <w:rFonts w:ascii="Arial" w:hAnsi="Arial"/>
                <w:szCs w:val="20"/>
                <w:lang w:eastAsia="ru-RU"/>
              </w:rPr>
            </w:pPr>
            <w:r w:rsidRPr="009120D8">
              <w:t>Максимальный секундный расход, л/сек</w:t>
            </w:r>
          </w:p>
        </w:tc>
      </w:tr>
      <w:tr w:rsidR="002722E5" w:rsidRPr="00245F25" w14:paraId="5B4D21C7" w14:textId="77777777" w:rsidTr="002722E5">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14:paraId="5DB09B92" w14:textId="5F1C067C" w:rsidR="002722E5" w:rsidRPr="00245F25" w:rsidRDefault="002722E5" w:rsidP="002722E5">
            <w:pPr>
              <w:pStyle w:val="110"/>
              <w:rPr>
                <w:rFonts w:cs="Times New Roman"/>
                <w:szCs w:val="20"/>
              </w:rPr>
            </w:pPr>
            <w:r w:rsidRPr="009120D8">
              <w:t>2022 год (факт)</w:t>
            </w:r>
          </w:p>
        </w:tc>
      </w:tr>
      <w:tr w:rsidR="002722E5" w:rsidRPr="00245F25" w14:paraId="63CF2C82"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3915C528" w14:textId="7ACEFA6E" w:rsidR="002722E5" w:rsidRPr="00245F25" w:rsidRDefault="002722E5" w:rsidP="002722E5">
            <w:pPr>
              <w:pStyle w:val="110"/>
              <w:rPr>
                <w:szCs w:val="20"/>
                <w:lang w:eastAsia="ru-RU"/>
              </w:rPr>
            </w:pPr>
            <w:r w:rsidRPr="009120D8">
              <w:t>1</w:t>
            </w:r>
          </w:p>
        </w:tc>
        <w:tc>
          <w:tcPr>
            <w:tcW w:w="939" w:type="pct"/>
            <w:tcBorders>
              <w:top w:val="nil"/>
              <w:left w:val="nil"/>
              <w:bottom w:val="single" w:sz="4" w:space="0" w:color="auto"/>
              <w:right w:val="single" w:sz="4" w:space="0" w:color="auto"/>
            </w:tcBorders>
            <w:shd w:val="clear" w:color="auto" w:fill="auto"/>
            <w:vAlign w:val="center"/>
            <w:hideMark/>
          </w:tcPr>
          <w:p w14:paraId="13395EA9" w14:textId="1653D249" w:rsidR="002722E5" w:rsidRPr="00245F25" w:rsidRDefault="002722E5" w:rsidP="002722E5">
            <w:pPr>
              <w:pStyle w:val="110"/>
              <w:rPr>
                <w:szCs w:val="20"/>
                <w:lang w:eastAsia="ru-RU"/>
              </w:rPr>
            </w:pPr>
            <w:r w:rsidRPr="009120D8">
              <w:t>Население</w:t>
            </w:r>
          </w:p>
        </w:tc>
        <w:tc>
          <w:tcPr>
            <w:tcW w:w="564" w:type="pct"/>
            <w:tcBorders>
              <w:top w:val="nil"/>
              <w:left w:val="nil"/>
              <w:bottom w:val="single" w:sz="4" w:space="0" w:color="auto"/>
              <w:right w:val="single" w:sz="4" w:space="0" w:color="auto"/>
            </w:tcBorders>
            <w:shd w:val="clear" w:color="auto" w:fill="auto"/>
            <w:noWrap/>
            <w:vAlign w:val="center"/>
            <w:hideMark/>
          </w:tcPr>
          <w:p w14:paraId="1AF125AE" w14:textId="0F70034F" w:rsidR="002722E5" w:rsidRPr="00471C66" w:rsidRDefault="002722E5" w:rsidP="002722E5">
            <w:pPr>
              <w:pStyle w:val="110"/>
              <w:rPr>
                <w:szCs w:val="20"/>
                <w:highlight w:val="green"/>
                <w:lang w:eastAsia="ru-RU"/>
              </w:rPr>
            </w:pPr>
            <w:r w:rsidRPr="009120D8">
              <w:t>705 508</w:t>
            </w:r>
          </w:p>
        </w:tc>
        <w:tc>
          <w:tcPr>
            <w:tcW w:w="558" w:type="pct"/>
            <w:tcBorders>
              <w:top w:val="nil"/>
              <w:left w:val="nil"/>
              <w:bottom w:val="single" w:sz="4" w:space="0" w:color="auto"/>
              <w:right w:val="single" w:sz="4" w:space="0" w:color="auto"/>
            </w:tcBorders>
            <w:shd w:val="clear" w:color="auto" w:fill="auto"/>
            <w:noWrap/>
            <w:vAlign w:val="center"/>
            <w:hideMark/>
          </w:tcPr>
          <w:p w14:paraId="303F451A" w14:textId="2604C8A0" w:rsidR="002722E5" w:rsidRPr="00471C66" w:rsidRDefault="002722E5" w:rsidP="002722E5">
            <w:pPr>
              <w:pStyle w:val="110"/>
              <w:rPr>
                <w:szCs w:val="20"/>
                <w:highlight w:val="red"/>
                <w:lang w:eastAsia="ru-RU"/>
              </w:rPr>
            </w:pPr>
            <w:r w:rsidRPr="009120D8">
              <w:t>1932,9</w:t>
            </w:r>
          </w:p>
        </w:tc>
        <w:tc>
          <w:tcPr>
            <w:tcW w:w="815" w:type="pct"/>
            <w:tcBorders>
              <w:top w:val="nil"/>
              <w:left w:val="nil"/>
              <w:bottom w:val="single" w:sz="4" w:space="0" w:color="auto"/>
              <w:right w:val="single" w:sz="4" w:space="0" w:color="auto"/>
            </w:tcBorders>
            <w:shd w:val="clear" w:color="auto" w:fill="auto"/>
            <w:noWrap/>
            <w:vAlign w:val="center"/>
            <w:hideMark/>
          </w:tcPr>
          <w:p w14:paraId="064AB577" w14:textId="047C3061" w:rsidR="002722E5" w:rsidRPr="00471C66" w:rsidRDefault="002722E5" w:rsidP="002722E5">
            <w:pPr>
              <w:pStyle w:val="110"/>
              <w:rPr>
                <w:szCs w:val="20"/>
                <w:highlight w:val="red"/>
                <w:lang w:eastAsia="ru-RU"/>
              </w:rPr>
            </w:pPr>
            <w:r w:rsidRPr="009120D8">
              <w:t>2319,5</w:t>
            </w:r>
          </w:p>
        </w:tc>
        <w:tc>
          <w:tcPr>
            <w:tcW w:w="866" w:type="pct"/>
            <w:tcBorders>
              <w:top w:val="nil"/>
              <w:left w:val="nil"/>
              <w:bottom w:val="single" w:sz="4" w:space="0" w:color="auto"/>
              <w:right w:val="single" w:sz="4" w:space="0" w:color="auto"/>
            </w:tcBorders>
            <w:shd w:val="clear" w:color="auto" w:fill="auto"/>
            <w:noWrap/>
            <w:vAlign w:val="center"/>
            <w:hideMark/>
          </w:tcPr>
          <w:p w14:paraId="7B20407D" w14:textId="01181A7D" w:rsidR="002722E5" w:rsidRPr="00471C66" w:rsidRDefault="002722E5" w:rsidP="002722E5">
            <w:pPr>
              <w:pStyle w:val="110"/>
              <w:rPr>
                <w:szCs w:val="20"/>
                <w:highlight w:val="red"/>
                <w:lang w:eastAsia="ru-RU"/>
              </w:rPr>
            </w:pPr>
            <w:r w:rsidRPr="009120D8">
              <w:t>135,3</w:t>
            </w:r>
          </w:p>
        </w:tc>
        <w:tc>
          <w:tcPr>
            <w:tcW w:w="866" w:type="pct"/>
            <w:tcBorders>
              <w:top w:val="nil"/>
              <w:left w:val="nil"/>
              <w:bottom w:val="single" w:sz="4" w:space="0" w:color="auto"/>
              <w:right w:val="single" w:sz="4" w:space="0" w:color="auto"/>
            </w:tcBorders>
            <w:shd w:val="clear" w:color="auto" w:fill="auto"/>
            <w:noWrap/>
            <w:vAlign w:val="center"/>
            <w:hideMark/>
          </w:tcPr>
          <w:p w14:paraId="1F56E656" w14:textId="2C26407C" w:rsidR="002722E5" w:rsidRPr="00471C66" w:rsidRDefault="002722E5" w:rsidP="002722E5">
            <w:pPr>
              <w:pStyle w:val="110"/>
              <w:rPr>
                <w:szCs w:val="20"/>
                <w:highlight w:val="red"/>
                <w:lang w:eastAsia="ru-RU"/>
              </w:rPr>
            </w:pPr>
            <w:r w:rsidRPr="009120D8">
              <w:t>53,7</w:t>
            </w:r>
          </w:p>
        </w:tc>
      </w:tr>
      <w:tr w:rsidR="002722E5" w:rsidRPr="00245F25" w14:paraId="6C04570F"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DEB6B11" w14:textId="468823F6" w:rsidR="002722E5" w:rsidRPr="00245F25" w:rsidRDefault="002722E5" w:rsidP="002722E5">
            <w:pPr>
              <w:pStyle w:val="110"/>
              <w:rPr>
                <w:szCs w:val="20"/>
                <w:lang w:eastAsia="ru-RU"/>
              </w:rPr>
            </w:pPr>
            <w:r w:rsidRPr="009120D8">
              <w:t>2</w:t>
            </w:r>
          </w:p>
        </w:tc>
        <w:tc>
          <w:tcPr>
            <w:tcW w:w="939" w:type="pct"/>
            <w:tcBorders>
              <w:top w:val="nil"/>
              <w:left w:val="nil"/>
              <w:bottom w:val="single" w:sz="4" w:space="0" w:color="auto"/>
              <w:right w:val="single" w:sz="4" w:space="0" w:color="auto"/>
            </w:tcBorders>
            <w:shd w:val="clear" w:color="auto" w:fill="auto"/>
            <w:vAlign w:val="center"/>
            <w:hideMark/>
          </w:tcPr>
          <w:p w14:paraId="6B773DF8" w14:textId="5CF499D4" w:rsidR="002722E5" w:rsidRPr="00245F25" w:rsidRDefault="002722E5" w:rsidP="002722E5">
            <w:pPr>
              <w:pStyle w:val="110"/>
              <w:rPr>
                <w:szCs w:val="20"/>
                <w:lang w:eastAsia="ru-RU"/>
              </w:rPr>
            </w:pPr>
            <w:r w:rsidRPr="009120D8">
              <w:t>Объекты социальной сферы</w:t>
            </w:r>
          </w:p>
        </w:tc>
        <w:tc>
          <w:tcPr>
            <w:tcW w:w="564" w:type="pct"/>
            <w:tcBorders>
              <w:top w:val="nil"/>
              <w:left w:val="nil"/>
              <w:bottom w:val="single" w:sz="4" w:space="0" w:color="auto"/>
              <w:right w:val="single" w:sz="4" w:space="0" w:color="auto"/>
            </w:tcBorders>
            <w:shd w:val="clear" w:color="auto" w:fill="auto"/>
            <w:noWrap/>
            <w:vAlign w:val="center"/>
            <w:hideMark/>
          </w:tcPr>
          <w:p w14:paraId="58914848" w14:textId="561C7916" w:rsidR="002722E5" w:rsidRPr="00471C66" w:rsidRDefault="002722E5" w:rsidP="002722E5">
            <w:pPr>
              <w:pStyle w:val="110"/>
              <w:rPr>
                <w:szCs w:val="20"/>
                <w:highlight w:val="green"/>
                <w:lang w:eastAsia="ru-RU"/>
              </w:rPr>
            </w:pPr>
            <w:r w:rsidRPr="009120D8">
              <w:t>164 437</w:t>
            </w:r>
          </w:p>
        </w:tc>
        <w:tc>
          <w:tcPr>
            <w:tcW w:w="558" w:type="pct"/>
            <w:tcBorders>
              <w:top w:val="nil"/>
              <w:left w:val="nil"/>
              <w:bottom w:val="single" w:sz="4" w:space="0" w:color="auto"/>
              <w:right w:val="single" w:sz="4" w:space="0" w:color="auto"/>
            </w:tcBorders>
            <w:shd w:val="clear" w:color="auto" w:fill="auto"/>
            <w:noWrap/>
            <w:vAlign w:val="center"/>
            <w:hideMark/>
          </w:tcPr>
          <w:p w14:paraId="588ECF4A" w14:textId="3F2F63EE" w:rsidR="002722E5" w:rsidRPr="00471C66" w:rsidRDefault="002722E5" w:rsidP="002722E5">
            <w:pPr>
              <w:pStyle w:val="110"/>
              <w:rPr>
                <w:szCs w:val="20"/>
                <w:highlight w:val="red"/>
                <w:lang w:eastAsia="ru-RU"/>
              </w:rPr>
            </w:pPr>
            <w:r w:rsidRPr="009120D8">
              <w:t>450,5</w:t>
            </w:r>
          </w:p>
        </w:tc>
        <w:tc>
          <w:tcPr>
            <w:tcW w:w="815" w:type="pct"/>
            <w:tcBorders>
              <w:top w:val="nil"/>
              <w:left w:val="nil"/>
              <w:bottom w:val="single" w:sz="4" w:space="0" w:color="auto"/>
              <w:right w:val="single" w:sz="4" w:space="0" w:color="auto"/>
            </w:tcBorders>
            <w:shd w:val="clear" w:color="auto" w:fill="auto"/>
            <w:noWrap/>
            <w:vAlign w:val="center"/>
            <w:hideMark/>
          </w:tcPr>
          <w:p w14:paraId="79B3419D" w14:textId="232C1B33" w:rsidR="002722E5" w:rsidRPr="00471C66" w:rsidRDefault="002722E5" w:rsidP="002722E5">
            <w:pPr>
              <w:pStyle w:val="110"/>
              <w:rPr>
                <w:szCs w:val="20"/>
                <w:highlight w:val="red"/>
                <w:lang w:eastAsia="ru-RU"/>
              </w:rPr>
            </w:pPr>
            <w:r w:rsidRPr="009120D8">
              <w:t>540,6</w:t>
            </w:r>
          </w:p>
        </w:tc>
        <w:tc>
          <w:tcPr>
            <w:tcW w:w="866" w:type="pct"/>
            <w:tcBorders>
              <w:top w:val="nil"/>
              <w:left w:val="nil"/>
              <w:bottom w:val="single" w:sz="4" w:space="0" w:color="auto"/>
              <w:right w:val="single" w:sz="4" w:space="0" w:color="auto"/>
            </w:tcBorders>
            <w:shd w:val="clear" w:color="auto" w:fill="auto"/>
            <w:noWrap/>
            <w:vAlign w:val="center"/>
            <w:hideMark/>
          </w:tcPr>
          <w:p w14:paraId="6CE92E47" w14:textId="4D4FB226" w:rsidR="002722E5" w:rsidRPr="00471C66" w:rsidRDefault="002722E5" w:rsidP="002722E5">
            <w:pPr>
              <w:pStyle w:val="110"/>
              <w:rPr>
                <w:szCs w:val="20"/>
                <w:highlight w:val="red"/>
                <w:lang w:eastAsia="ru-RU"/>
              </w:rPr>
            </w:pPr>
            <w:r w:rsidRPr="009120D8">
              <w:t>31,5</w:t>
            </w:r>
          </w:p>
        </w:tc>
        <w:tc>
          <w:tcPr>
            <w:tcW w:w="866" w:type="pct"/>
            <w:tcBorders>
              <w:top w:val="nil"/>
              <w:left w:val="nil"/>
              <w:bottom w:val="single" w:sz="4" w:space="0" w:color="auto"/>
              <w:right w:val="single" w:sz="4" w:space="0" w:color="auto"/>
            </w:tcBorders>
            <w:shd w:val="clear" w:color="auto" w:fill="auto"/>
            <w:noWrap/>
            <w:vAlign w:val="center"/>
            <w:hideMark/>
          </w:tcPr>
          <w:p w14:paraId="48A13894" w14:textId="0BB43345" w:rsidR="002722E5" w:rsidRPr="00471C66" w:rsidRDefault="002722E5" w:rsidP="002722E5">
            <w:pPr>
              <w:pStyle w:val="110"/>
              <w:rPr>
                <w:szCs w:val="20"/>
                <w:highlight w:val="red"/>
                <w:lang w:eastAsia="ru-RU"/>
              </w:rPr>
            </w:pPr>
            <w:r w:rsidRPr="009120D8">
              <w:t>12,5</w:t>
            </w:r>
          </w:p>
        </w:tc>
      </w:tr>
      <w:tr w:rsidR="002722E5" w:rsidRPr="00245F25" w14:paraId="04F93B45"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D8CDDB8" w14:textId="24BD9791" w:rsidR="002722E5" w:rsidRPr="00245F25" w:rsidRDefault="002722E5" w:rsidP="002722E5">
            <w:pPr>
              <w:pStyle w:val="110"/>
              <w:rPr>
                <w:szCs w:val="20"/>
                <w:lang w:eastAsia="ru-RU"/>
              </w:rPr>
            </w:pPr>
            <w:r w:rsidRPr="009120D8">
              <w:t>3</w:t>
            </w:r>
          </w:p>
        </w:tc>
        <w:tc>
          <w:tcPr>
            <w:tcW w:w="939" w:type="pct"/>
            <w:tcBorders>
              <w:top w:val="nil"/>
              <w:left w:val="nil"/>
              <w:bottom w:val="single" w:sz="4" w:space="0" w:color="auto"/>
              <w:right w:val="single" w:sz="4" w:space="0" w:color="auto"/>
            </w:tcBorders>
            <w:shd w:val="clear" w:color="auto" w:fill="auto"/>
            <w:vAlign w:val="center"/>
            <w:hideMark/>
          </w:tcPr>
          <w:p w14:paraId="2022E50A" w14:textId="10EE046D" w:rsidR="002722E5" w:rsidRPr="00245F25" w:rsidRDefault="002722E5" w:rsidP="002722E5">
            <w:pPr>
              <w:pStyle w:val="110"/>
              <w:rPr>
                <w:szCs w:val="20"/>
                <w:lang w:eastAsia="ru-RU"/>
              </w:rPr>
            </w:pPr>
            <w:r w:rsidRPr="009120D8">
              <w:t>Прочие потребители</w:t>
            </w:r>
          </w:p>
        </w:tc>
        <w:tc>
          <w:tcPr>
            <w:tcW w:w="564" w:type="pct"/>
            <w:tcBorders>
              <w:top w:val="nil"/>
              <w:left w:val="nil"/>
              <w:bottom w:val="single" w:sz="4" w:space="0" w:color="auto"/>
              <w:right w:val="single" w:sz="4" w:space="0" w:color="auto"/>
            </w:tcBorders>
            <w:shd w:val="clear" w:color="auto" w:fill="auto"/>
            <w:noWrap/>
            <w:vAlign w:val="center"/>
            <w:hideMark/>
          </w:tcPr>
          <w:p w14:paraId="75B97A96" w14:textId="425CE3DF" w:rsidR="002722E5" w:rsidRPr="00471C66" w:rsidRDefault="002722E5" w:rsidP="002722E5">
            <w:pPr>
              <w:pStyle w:val="110"/>
              <w:rPr>
                <w:szCs w:val="20"/>
                <w:highlight w:val="green"/>
                <w:lang w:eastAsia="ru-RU"/>
              </w:rPr>
            </w:pPr>
            <w:r w:rsidRPr="009120D8">
              <w:t>158 622</w:t>
            </w:r>
          </w:p>
        </w:tc>
        <w:tc>
          <w:tcPr>
            <w:tcW w:w="558" w:type="pct"/>
            <w:tcBorders>
              <w:top w:val="nil"/>
              <w:left w:val="nil"/>
              <w:bottom w:val="single" w:sz="4" w:space="0" w:color="auto"/>
              <w:right w:val="single" w:sz="4" w:space="0" w:color="auto"/>
            </w:tcBorders>
            <w:shd w:val="clear" w:color="auto" w:fill="auto"/>
            <w:noWrap/>
            <w:vAlign w:val="center"/>
            <w:hideMark/>
          </w:tcPr>
          <w:p w14:paraId="67A0B10B" w14:textId="61DC0B6C" w:rsidR="002722E5" w:rsidRPr="00471C66" w:rsidRDefault="002722E5" w:rsidP="002722E5">
            <w:pPr>
              <w:pStyle w:val="110"/>
              <w:rPr>
                <w:szCs w:val="20"/>
                <w:highlight w:val="red"/>
                <w:lang w:eastAsia="ru-RU"/>
              </w:rPr>
            </w:pPr>
            <w:r w:rsidRPr="009120D8">
              <w:t>434,6</w:t>
            </w:r>
          </w:p>
        </w:tc>
        <w:tc>
          <w:tcPr>
            <w:tcW w:w="815" w:type="pct"/>
            <w:tcBorders>
              <w:top w:val="nil"/>
              <w:left w:val="nil"/>
              <w:bottom w:val="single" w:sz="4" w:space="0" w:color="auto"/>
              <w:right w:val="single" w:sz="4" w:space="0" w:color="auto"/>
            </w:tcBorders>
            <w:shd w:val="clear" w:color="auto" w:fill="auto"/>
            <w:noWrap/>
            <w:vAlign w:val="center"/>
            <w:hideMark/>
          </w:tcPr>
          <w:p w14:paraId="1AB4EA36" w14:textId="43FAD0D9" w:rsidR="002722E5" w:rsidRPr="00471C66" w:rsidRDefault="002722E5" w:rsidP="002722E5">
            <w:pPr>
              <w:pStyle w:val="110"/>
              <w:rPr>
                <w:szCs w:val="20"/>
                <w:highlight w:val="red"/>
                <w:lang w:eastAsia="ru-RU"/>
              </w:rPr>
            </w:pPr>
            <w:r w:rsidRPr="009120D8">
              <w:t>521,5</w:t>
            </w:r>
          </w:p>
        </w:tc>
        <w:tc>
          <w:tcPr>
            <w:tcW w:w="866" w:type="pct"/>
            <w:tcBorders>
              <w:top w:val="nil"/>
              <w:left w:val="nil"/>
              <w:bottom w:val="single" w:sz="4" w:space="0" w:color="auto"/>
              <w:right w:val="single" w:sz="4" w:space="0" w:color="auto"/>
            </w:tcBorders>
            <w:shd w:val="clear" w:color="auto" w:fill="auto"/>
            <w:noWrap/>
            <w:vAlign w:val="center"/>
            <w:hideMark/>
          </w:tcPr>
          <w:p w14:paraId="2989CCB8" w14:textId="710D79EC" w:rsidR="002722E5" w:rsidRPr="00471C66" w:rsidRDefault="002722E5" w:rsidP="002722E5">
            <w:pPr>
              <w:pStyle w:val="110"/>
              <w:rPr>
                <w:szCs w:val="20"/>
                <w:highlight w:val="red"/>
                <w:lang w:eastAsia="ru-RU"/>
              </w:rPr>
            </w:pPr>
            <w:r w:rsidRPr="009120D8">
              <w:t>30,4</w:t>
            </w:r>
          </w:p>
        </w:tc>
        <w:tc>
          <w:tcPr>
            <w:tcW w:w="866" w:type="pct"/>
            <w:tcBorders>
              <w:top w:val="nil"/>
              <w:left w:val="nil"/>
              <w:bottom w:val="single" w:sz="4" w:space="0" w:color="auto"/>
              <w:right w:val="single" w:sz="4" w:space="0" w:color="auto"/>
            </w:tcBorders>
            <w:shd w:val="clear" w:color="auto" w:fill="auto"/>
            <w:noWrap/>
            <w:vAlign w:val="center"/>
            <w:hideMark/>
          </w:tcPr>
          <w:p w14:paraId="267F840A" w14:textId="251DC2A9" w:rsidR="002722E5" w:rsidRPr="00471C66" w:rsidRDefault="002722E5" w:rsidP="002722E5">
            <w:pPr>
              <w:pStyle w:val="110"/>
              <w:rPr>
                <w:szCs w:val="20"/>
                <w:highlight w:val="red"/>
                <w:lang w:eastAsia="ru-RU"/>
              </w:rPr>
            </w:pPr>
            <w:r w:rsidRPr="009120D8">
              <w:t>12,1</w:t>
            </w:r>
          </w:p>
        </w:tc>
      </w:tr>
      <w:tr w:rsidR="002722E5" w:rsidRPr="00245F25" w14:paraId="4C5BDE8A"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68636C0E" w14:textId="797C4588" w:rsidR="002722E5" w:rsidRPr="00245F25" w:rsidRDefault="002722E5" w:rsidP="002722E5">
            <w:pPr>
              <w:pStyle w:val="110"/>
              <w:rPr>
                <w:szCs w:val="20"/>
                <w:lang w:eastAsia="ru-RU"/>
              </w:rPr>
            </w:pPr>
            <w:r w:rsidRPr="009120D8">
              <w:t>4</w:t>
            </w:r>
          </w:p>
        </w:tc>
        <w:tc>
          <w:tcPr>
            <w:tcW w:w="939" w:type="pct"/>
            <w:tcBorders>
              <w:top w:val="nil"/>
              <w:left w:val="nil"/>
              <w:bottom w:val="single" w:sz="4" w:space="0" w:color="auto"/>
              <w:right w:val="single" w:sz="4" w:space="0" w:color="auto"/>
            </w:tcBorders>
            <w:shd w:val="clear" w:color="auto" w:fill="auto"/>
            <w:vAlign w:val="center"/>
            <w:hideMark/>
          </w:tcPr>
          <w:p w14:paraId="49353272" w14:textId="05CC2355" w:rsidR="002722E5" w:rsidRPr="00245F25" w:rsidRDefault="002722E5" w:rsidP="002722E5">
            <w:pPr>
              <w:pStyle w:val="110"/>
              <w:rPr>
                <w:szCs w:val="20"/>
                <w:lang w:eastAsia="ru-RU"/>
              </w:rPr>
            </w:pPr>
            <w:r w:rsidRPr="009120D8">
              <w:t>Собственные нужды</w:t>
            </w:r>
          </w:p>
        </w:tc>
        <w:tc>
          <w:tcPr>
            <w:tcW w:w="564" w:type="pct"/>
            <w:tcBorders>
              <w:top w:val="nil"/>
              <w:left w:val="nil"/>
              <w:bottom w:val="single" w:sz="4" w:space="0" w:color="auto"/>
              <w:right w:val="single" w:sz="4" w:space="0" w:color="auto"/>
            </w:tcBorders>
            <w:shd w:val="clear" w:color="auto" w:fill="auto"/>
            <w:noWrap/>
            <w:vAlign w:val="center"/>
            <w:hideMark/>
          </w:tcPr>
          <w:p w14:paraId="18DD25B2" w14:textId="1AEE3609" w:rsidR="002722E5" w:rsidRPr="00471C66" w:rsidRDefault="002722E5" w:rsidP="002722E5">
            <w:pPr>
              <w:pStyle w:val="110"/>
              <w:rPr>
                <w:szCs w:val="20"/>
                <w:highlight w:val="red"/>
                <w:lang w:eastAsia="ru-RU"/>
              </w:rPr>
            </w:pPr>
            <w:r w:rsidRPr="009120D8">
              <w:t>37797</w:t>
            </w:r>
          </w:p>
        </w:tc>
        <w:tc>
          <w:tcPr>
            <w:tcW w:w="558" w:type="pct"/>
            <w:tcBorders>
              <w:top w:val="nil"/>
              <w:left w:val="nil"/>
              <w:bottom w:val="single" w:sz="4" w:space="0" w:color="auto"/>
              <w:right w:val="single" w:sz="4" w:space="0" w:color="auto"/>
            </w:tcBorders>
            <w:shd w:val="clear" w:color="auto" w:fill="auto"/>
            <w:noWrap/>
            <w:vAlign w:val="center"/>
            <w:hideMark/>
          </w:tcPr>
          <w:p w14:paraId="76FBCED0" w14:textId="518D9796" w:rsidR="002722E5" w:rsidRPr="00471C66" w:rsidRDefault="002722E5" w:rsidP="002722E5">
            <w:pPr>
              <w:pStyle w:val="110"/>
              <w:rPr>
                <w:szCs w:val="20"/>
                <w:highlight w:val="red"/>
                <w:lang w:eastAsia="ru-RU"/>
              </w:rPr>
            </w:pPr>
            <w:r w:rsidRPr="009120D8">
              <w:t>103,6</w:t>
            </w:r>
          </w:p>
        </w:tc>
        <w:tc>
          <w:tcPr>
            <w:tcW w:w="815" w:type="pct"/>
            <w:tcBorders>
              <w:top w:val="nil"/>
              <w:left w:val="nil"/>
              <w:bottom w:val="single" w:sz="4" w:space="0" w:color="auto"/>
              <w:right w:val="single" w:sz="4" w:space="0" w:color="auto"/>
            </w:tcBorders>
            <w:shd w:val="clear" w:color="auto" w:fill="auto"/>
            <w:noWrap/>
            <w:vAlign w:val="center"/>
            <w:hideMark/>
          </w:tcPr>
          <w:p w14:paraId="353A07C3" w14:textId="6D9AD23B" w:rsidR="002722E5" w:rsidRPr="00471C66" w:rsidRDefault="002722E5" w:rsidP="002722E5">
            <w:pPr>
              <w:pStyle w:val="110"/>
              <w:rPr>
                <w:szCs w:val="20"/>
                <w:highlight w:val="red"/>
                <w:lang w:eastAsia="ru-RU"/>
              </w:rPr>
            </w:pPr>
            <w:r w:rsidRPr="009120D8">
              <w:t>124,3</w:t>
            </w:r>
          </w:p>
        </w:tc>
        <w:tc>
          <w:tcPr>
            <w:tcW w:w="866" w:type="pct"/>
            <w:tcBorders>
              <w:top w:val="nil"/>
              <w:left w:val="nil"/>
              <w:bottom w:val="single" w:sz="4" w:space="0" w:color="auto"/>
              <w:right w:val="single" w:sz="4" w:space="0" w:color="auto"/>
            </w:tcBorders>
            <w:shd w:val="clear" w:color="auto" w:fill="auto"/>
            <w:noWrap/>
            <w:vAlign w:val="center"/>
            <w:hideMark/>
          </w:tcPr>
          <w:p w14:paraId="0E48839B" w14:textId="38B4261B" w:rsidR="002722E5" w:rsidRPr="00471C66" w:rsidRDefault="002722E5" w:rsidP="002722E5">
            <w:pPr>
              <w:pStyle w:val="110"/>
              <w:rPr>
                <w:szCs w:val="20"/>
                <w:highlight w:val="red"/>
                <w:lang w:eastAsia="ru-RU"/>
              </w:rPr>
            </w:pPr>
            <w:r w:rsidRPr="009120D8">
              <w:t>7,3</w:t>
            </w:r>
          </w:p>
        </w:tc>
        <w:tc>
          <w:tcPr>
            <w:tcW w:w="866" w:type="pct"/>
            <w:tcBorders>
              <w:top w:val="nil"/>
              <w:left w:val="nil"/>
              <w:bottom w:val="single" w:sz="4" w:space="0" w:color="auto"/>
              <w:right w:val="single" w:sz="4" w:space="0" w:color="auto"/>
            </w:tcBorders>
            <w:shd w:val="clear" w:color="auto" w:fill="auto"/>
            <w:noWrap/>
            <w:vAlign w:val="center"/>
            <w:hideMark/>
          </w:tcPr>
          <w:p w14:paraId="0EED9AE4" w14:textId="4EC17BC4" w:rsidR="002722E5" w:rsidRPr="00471C66" w:rsidRDefault="002722E5" w:rsidP="002722E5">
            <w:pPr>
              <w:pStyle w:val="110"/>
              <w:rPr>
                <w:szCs w:val="20"/>
                <w:highlight w:val="red"/>
                <w:lang w:eastAsia="ru-RU"/>
              </w:rPr>
            </w:pPr>
            <w:r w:rsidRPr="009120D8">
              <w:t>2,9</w:t>
            </w:r>
          </w:p>
        </w:tc>
      </w:tr>
      <w:tr w:rsidR="002722E5" w:rsidRPr="00245F25" w14:paraId="2601660D"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B75396F" w14:textId="2FED072C" w:rsidR="002722E5" w:rsidRPr="00245F25" w:rsidRDefault="002722E5" w:rsidP="002722E5">
            <w:pPr>
              <w:pStyle w:val="110"/>
              <w:rPr>
                <w:szCs w:val="20"/>
                <w:lang w:eastAsia="ru-RU"/>
              </w:rPr>
            </w:pPr>
            <w:r w:rsidRPr="009120D8">
              <w:t>5</w:t>
            </w:r>
          </w:p>
        </w:tc>
        <w:tc>
          <w:tcPr>
            <w:tcW w:w="939" w:type="pct"/>
            <w:tcBorders>
              <w:top w:val="nil"/>
              <w:left w:val="nil"/>
              <w:bottom w:val="single" w:sz="4" w:space="0" w:color="auto"/>
              <w:right w:val="single" w:sz="4" w:space="0" w:color="auto"/>
            </w:tcBorders>
            <w:shd w:val="clear" w:color="auto" w:fill="auto"/>
            <w:vAlign w:val="center"/>
            <w:hideMark/>
          </w:tcPr>
          <w:p w14:paraId="5B294757" w14:textId="27CA300E" w:rsidR="002722E5" w:rsidRPr="00245F25" w:rsidRDefault="002722E5" w:rsidP="002722E5">
            <w:pPr>
              <w:pStyle w:val="110"/>
              <w:rPr>
                <w:szCs w:val="20"/>
                <w:lang w:eastAsia="ru-RU"/>
              </w:rPr>
            </w:pPr>
            <w:r w:rsidRPr="009120D8">
              <w:t>Потери</w:t>
            </w:r>
          </w:p>
        </w:tc>
        <w:tc>
          <w:tcPr>
            <w:tcW w:w="564" w:type="pct"/>
            <w:tcBorders>
              <w:top w:val="nil"/>
              <w:left w:val="nil"/>
              <w:bottom w:val="single" w:sz="4" w:space="0" w:color="auto"/>
              <w:right w:val="single" w:sz="4" w:space="0" w:color="auto"/>
            </w:tcBorders>
            <w:shd w:val="clear" w:color="auto" w:fill="auto"/>
            <w:noWrap/>
            <w:vAlign w:val="center"/>
            <w:hideMark/>
          </w:tcPr>
          <w:p w14:paraId="59A2C3B9" w14:textId="7A7AB29D" w:rsidR="002722E5" w:rsidRPr="00471C66" w:rsidRDefault="002722E5" w:rsidP="002722E5">
            <w:pPr>
              <w:pStyle w:val="110"/>
              <w:rPr>
                <w:szCs w:val="20"/>
                <w:highlight w:val="red"/>
                <w:lang w:eastAsia="ru-RU"/>
              </w:rPr>
            </w:pPr>
            <w:r w:rsidRPr="009120D8">
              <w:t>80422</w:t>
            </w:r>
          </w:p>
        </w:tc>
        <w:tc>
          <w:tcPr>
            <w:tcW w:w="558" w:type="pct"/>
            <w:tcBorders>
              <w:top w:val="nil"/>
              <w:left w:val="nil"/>
              <w:bottom w:val="single" w:sz="4" w:space="0" w:color="auto"/>
              <w:right w:val="single" w:sz="4" w:space="0" w:color="auto"/>
            </w:tcBorders>
            <w:shd w:val="clear" w:color="auto" w:fill="auto"/>
            <w:noWrap/>
            <w:vAlign w:val="center"/>
            <w:hideMark/>
          </w:tcPr>
          <w:p w14:paraId="543B785B" w14:textId="6D6A6DD7" w:rsidR="002722E5" w:rsidRPr="00471C66" w:rsidRDefault="002722E5" w:rsidP="002722E5">
            <w:pPr>
              <w:pStyle w:val="110"/>
              <w:rPr>
                <w:szCs w:val="20"/>
                <w:highlight w:val="red"/>
                <w:lang w:eastAsia="ru-RU"/>
              </w:rPr>
            </w:pPr>
            <w:r w:rsidRPr="009120D8">
              <w:t>220,3</w:t>
            </w:r>
          </w:p>
        </w:tc>
        <w:tc>
          <w:tcPr>
            <w:tcW w:w="815" w:type="pct"/>
            <w:tcBorders>
              <w:top w:val="nil"/>
              <w:left w:val="nil"/>
              <w:bottom w:val="single" w:sz="4" w:space="0" w:color="auto"/>
              <w:right w:val="single" w:sz="4" w:space="0" w:color="auto"/>
            </w:tcBorders>
            <w:shd w:val="clear" w:color="auto" w:fill="auto"/>
            <w:noWrap/>
            <w:vAlign w:val="center"/>
            <w:hideMark/>
          </w:tcPr>
          <w:p w14:paraId="08852755" w14:textId="7DEA4083" w:rsidR="002722E5" w:rsidRPr="00471C66" w:rsidRDefault="002722E5" w:rsidP="002722E5">
            <w:pPr>
              <w:pStyle w:val="110"/>
              <w:rPr>
                <w:szCs w:val="20"/>
                <w:highlight w:val="red"/>
                <w:lang w:eastAsia="ru-RU"/>
              </w:rPr>
            </w:pPr>
            <w:r w:rsidRPr="009120D8">
              <w:t>264,4</w:t>
            </w:r>
          </w:p>
        </w:tc>
        <w:tc>
          <w:tcPr>
            <w:tcW w:w="866" w:type="pct"/>
            <w:tcBorders>
              <w:top w:val="nil"/>
              <w:left w:val="nil"/>
              <w:bottom w:val="single" w:sz="4" w:space="0" w:color="auto"/>
              <w:right w:val="single" w:sz="4" w:space="0" w:color="auto"/>
            </w:tcBorders>
            <w:shd w:val="clear" w:color="auto" w:fill="auto"/>
            <w:noWrap/>
            <w:vAlign w:val="center"/>
            <w:hideMark/>
          </w:tcPr>
          <w:p w14:paraId="7742AD69" w14:textId="591E3CD7" w:rsidR="002722E5" w:rsidRPr="00471C66" w:rsidRDefault="002722E5" w:rsidP="002722E5">
            <w:pPr>
              <w:pStyle w:val="110"/>
              <w:rPr>
                <w:szCs w:val="20"/>
                <w:highlight w:val="red"/>
                <w:lang w:eastAsia="ru-RU"/>
              </w:rPr>
            </w:pPr>
            <w:r w:rsidRPr="009120D8">
              <w:t>15,4</w:t>
            </w:r>
          </w:p>
        </w:tc>
        <w:tc>
          <w:tcPr>
            <w:tcW w:w="866" w:type="pct"/>
            <w:tcBorders>
              <w:top w:val="nil"/>
              <w:left w:val="nil"/>
              <w:bottom w:val="single" w:sz="4" w:space="0" w:color="auto"/>
              <w:right w:val="single" w:sz="4" w:space="0" w:color="auto"/>
            </w:tcBorders>
            <w:shd w:val="clear" w:color="auto" w:fill="auto"/>
            <w:noWrap/>
            <w:vAlign w:val="center"/>
            <w:hideMark/>
          </w:tcPr>
          <w:p w14:paraId="54038490" w14:textId="39140A9D" w:rsidR="002722E5" w:rsidRPr="00471C66" w:rsidRDefault="002722E5" w:rsidP="002722E5">
            <w:pPr>
              <w:pStyle w:val="110"/>
              <w:rPr>
                <w:szCs w:val="20"/>
                <w:highlight w:val="red"/>
                <w:lang w:eastAsia="ru-RU"/>
              </w:rPr>
            </w:pPr>
            <w:r w:rsidRPr="009120D8">
              <w:t>6,1</w:t>
            </w:r>
          </w:p>
        </w:tc>
      </w:tr>
      <w:tr w:rsidR="002722E5" w:rsidRPr="00245F25" w14:paraId="4B281470"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EB4BD1E" w14:textId="6FA65E56" w:rsidR="002722E5" w:rsidRPr="00245F25" w:rsidRDefault="002722E5" w:rsidP="002722E5">
            <w:pPr>
              <w:pStyle w:val="110"/>
              <w:rPr>
                <w:szCs w:val="20"/>
                <w:lang w:eastAsia="ru-RU"/>
              </w:rPr>
            </w:pPr>
            <w:r w:rsidRPr="009120D8">
              <w:t>6</w:t>
            </w:r>
          </w:p>
        </w:tc>
        <w:tc>
          <w:tcPr>
            <w:tcW w:w="939" w:type="pct"/>
            <w:tcBorders>
              <w:top w:val="nil"/>
              <w:left w:val="nil"/>
              <w:bottom w:val="single" w:sz="4" w:space="0" w:color="auto"/>
              <w:right w:val="single" w:sz="4" w:space="0" w:color="auto"/>
            </w:tcBorders>
            <w:shd w:val="clear" w:color="auto" w:fill="auto"/>
            <w:vAlign w:val="center"/>
            <w:hideMark/>
          </w:tcPr>
          <w:p w14:paraId="16C7EAD0" w14:textId="6A992805" w:rsidR="002722E5" w:rsidRPr="00245F25" w:rsidRDefault="002722E5" w:rsidP="002722E5">
            <w:pPr>
              <w:pStyle w:val="110"/>
              <w:rPr>
                <w:szCs w:val="20"/>
                <w:lang w:eastAsia="ru-RU"/>
              </w:rPr>
            </w:pPr>
            <w:r w:rsidRPr="009120D8">
              <w:t>Итого</w:t>
            </w:r>
          </w:p>
        </w:tc>
        <w:tc>
          <w:tcPr>
            <w:tcW w:w="564" w:type="pct"/>
            <w:tcBorders>
              <w:top w:val="nil"/>
              <w:left w:val="nil"/>
              <w:bottom w:val="single" w:sz="4" w:space="0" w:color="auto"/>
              <w:right w:val="single" w:sz="4" w:space="0" w:color="auto"/>
            </w:tcBorders>
            <w:shd w:val="clear" w:color="auto" w:fill="auto"/>
            <w:noWrap/>
            <w:vAlign w:val="center"/>
            <w:hideMark/>
          </w:tcPr>
          <w:p w14:paraId="0E87E8E9" w14:textId="14CAEB35" w:rsidR="002722E5" w:rsidRPr="00471C66" w:rsidRDefault="002722E5" w:rsidP="002722E5">
            <w:pPr>
              <w:pStyle w:val="110"/>
              <w:rPr>
                <w:szCs w:val="20"/>
                <w:highlight w:val="red"/>
                <w:lang w:eastAsia="ru-RU"/>
              </w:rPr>
            </w:pPr>
            <w:r w:rsidRPr="009120D8">
              <w:t>1146786</w:t>
            </w:r>
          </w:p>
        </w:tc>
        <w:tc>
          <w:tcPr>
            <w:tcW w:w="558" w:type="pct"/>
            <w:tcBorders>
              <w:top w:val="nil"/>
              <w:left w:val="nil"/>
              <w:bottom w:val="single" w:sz="4" w:space="0" w:color="auto"/>
              <w:right w:val="single" w:sz="4" w:space="0" w:color="auto"/>
            </w:tcBorders>
            <w:shd w:val="clear" w:color="auto" w:fill="auto"/>
            <w:noWrap/>
            <w:vAlign w:val="center"/>
            <w:hideMark/>
          </w:tcPr>
          <w:p w14:paraId="0EFEE0BB" w14:textId="7DDF9FEA" w:rsidR="002722E5" w:rsidRPr="00471C66" w:rsidRDefault="002722E5" w:rsidP="002722E5">
            <w:pPr>
              <w:pStyle w:val="110"/>
              <w:rPr>
                <w:szCs w:val="20"/>
                <w:highlight w:val="red"/>
                <w:lang w:eastAsia="ru-RU"/>
              </w:rPr>
            </w:pPr>
            <w:r w:rsidRPr="009120D8">
              <w:t>3141,9</w:t>
            </w:r>
          </w:p>
        </w:tc>
        <w:tc>
          <w:tcPr>
            <w:tcW w:w="815" w:type="pct"/>
            <w:tcBorders>
              <w:top w:val="nil"/>
              <w:left w:val="nil"/>
              <w:bottom w:val="single" w:sz="4" w:space="0" w:color="auto"/>
              <w:right w:val="single" w:sz="4" w:space="0" w:color="auto"/>
            </w:tcBorders>
            <w:shd w:val="clear" w:color="auto" w:fill="auto"/>
            <w:noWrap/>
            <w:vAlign w:val="center"/>
            <w:hideMark/>
          </w:tcPr>
          <w:p w14:paraId="63000E3E" w14:textId="2D3B7F9A" w:rsidR="002722E5" w:rsidRPr="00471C66" w:rsidRDefault="002722E5" w:rsidP="002722E5">
            <w:pPr>
              <w:pStyle w:val="110"/>
              <w:rPr>
                <w:szCs w:val="20"/>
                <w:highlight w:val="red"/>
                <w:lang w:eastAsia="ru-RU"/>
              </w:rPr>
            </w:pPr>
            <w:r w:rsidRPr="009120D8">
              <w:t>3770,3</w:t>
            </w:r>
          </w:p>
        </w:tc>
        <w:tc>
          <w:tcPr>
            <w:tcW w:w="866" w:type="pct"/>
            <w:tcBorders>
              <w:top w:val="nil"/>
              <w:left w:val="nil"/>
              <w:bottom w:val="single" w:sz="4" w:space="0" w:color="auto"/>
              <w:right w:val="single" w:sz="4" w:space="0" w:color="auto"/>
            </w:tcBorders>
            <w:shd w:val="clear" w:color="auto" w:fill="auto"/>
            <w:noWrap/>
            <w:vAlign w:val="center"/>
            <w:hideMark/>
          </w:tcPr>
          <w:p w14:paraId="142F5617" w14:textId="7D0DEA21" w:rsidR="002722E5" w:rsidRPr="00471C66" w:rsidRDefault="002722E5" w:rsidP="002722E5">
            <w:pPr>
              <w:pStyle w:val="110"/>
              <w:rPr>
                <w:szCs w:val="20"/>
                <w:highlight w:val="red"/>
                <w:lang w:eastAsia="ru-RU"/>
              </w:rPr>
            </w:pPr>
            <w:r w:rsidRPr="009120D8">
              <w:t>219,9</w:t>
            </w:r>
          </w:p>
        </w:tc>
        <w:tc>
          <w:tcPr>
            <w:tcW w:w="866" w:type="pct"/>
            <w:tcBorders>
              <w:top w:val="nil"/>
              <w:left w:val="nil"/>
              <w:bottom w:val="single" w:sz="4" w:space="0" w:color="auto"/>
              <w:right w:val="single" w:sz="4" w:space="0" w:color="auto"/>
            </w:tcBorders>
            <w:shd w:val="clear" w:color="auto" w:fill="auto"/>
            <w:noWrap/>
            <w:vAlign w:val="center"/>
            <w:hideMark/>
          </w:tcPr>
          <w:p w14:paraId="7706639A" w14:textId="2539B8BA" w:rsidR="002722E5" w:rsidRPr="00471C66" w:rsidRDefault="002722E5" w:rsidP="002722E5">
            <w:pPr>
              <w:pStyle w:val="110"/>
              <w:rPr>
                <w:szCs w:val="20"/>
                <w:highlight w:val="red"/>
                <w:lang w:eastAsia="ru-RU"/>
              </w:rPr>
            </w:pPr>
            <w:r w:rsidRPr="009120D8">
              <w:t>87,3</w:t>
            </w:r>
          </w:p>
        </w:tc>
      </w:tr>
      <w:tr w:rsidR="002722E5" w:rsidRPr="00245F25" w14:paraId="61F88605" w14:textId="77777777" w:rsidTr="002722E5">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14:paraId="5BA4F284" w14:textId="1FB306EB" w:rsidR="002722E5" w:rsidRPr="00245F25" w:rsidRDefault="002722E5" w:rsidP="002722E5">
            <w:pPr>
              <w:pStyle w:val="110"/>
              <w:rPr>
                <w:szCs w:val="20"/>
                <w:lang w:eastAsia="ru-RU"/>
              </w:rPr>
            </w:pPr>
            <w:r w:rsidRPr="009120D8">
              <w:t>Прогноз на 2028 год</w:t>
            </w:r>
          </w:p>
        </w:tc>
      </w:tr>
      <w:tr w:rsidR="002722E5" w:rsidRPr="00245F25" w14:paraId="1BEFD8A9"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63A6661" w14:textId="24DE4582" w:rsidR="002722E5" w:rsidRPr="00245F25" w:rsidRDefault="002722E5" w:rsidP="002722E5">
            <w:pPr>
              <w:pStyle w:val="110"/>
              <w:rPr>
                <w:szCs w:val="20"/>
                <w:lang w:eastAsia="ru-RU"/>
              </w:rPr>
            </w:pPr>
            <w:r w:rsidRPr="009120D8">
              <w:t>1</w:t>
            </w:r>
          </w:p>
        </w:tc>
        <w:tc>
          <w:tcPr>
            <w:tcW w:w="939" w:type="pct"/>
            <w:tcBorders>
              <w:top w:val="nil"/>
              <w:left w:val="nil"/>
              <w:bottom w:val="single" w:sz="4" w:space="0" w:color="auto"/>
              <w:right w:val="single" w:sz="4" w:space="0" w:color="auto"/>
            </w:tcBorders>
            <w:shd w:val="clear" w:color="auto" w:fill="auto"/>
            <w:vAlign w:val="center"/>
            <w:hideMark/>
          </w:tcPr>
          <w:p w14:paraId="597654AE" w14:textId="4882901D" w:rsidR="002722E5" w:rsidRPr="00245F25" w:rsidRDefault="002722E5" w:rsidP="002722E5">
            <w:pPr>
              <w:pStyle w:val="110"/>
              <w:rPr>
                <w:szCs w:val="20"/>
                <w:lang w:eastAsia="ru-RU"/>
              </w:rPr>
            </w:pPr>
            <w:r w:rsidRPr="009120D8">
              <w:t>Население</w:t>
            </w:r>
          </w:p>
        </w:tc>
        <w:tc>
          <w:tcPr>
            <w:tcW w:w="564" w:type="pct"/>
            <w:tcBorders>
              <w:top w:val="nil"/>
              <w:left w:val="nil"/>
              <w:bottom w:val="single" w:sz="4" w:space="0" w:color="auto"/>
              <w:right w:val="single" w:sz="4" w:space="0" w:color="auto"/>
            </w:tcBorders>
            <w:shd w:val="clear" w:color="auto" w:fill="auto"/>
            <w:noWrap/>
            <w:vAlign w:val="center"/>
            <w:hideMark/>
          </w:tcPr>
          <w:p w14:paraId="2B9B6EF4" w14:textId="43AD0B1D" w:rsidR="002722E5" w:rsidRPr="00245F25" w:rsidRDefault="002722E5" w:rsidP="002722E5">
            <w:pPr>
              <w:pStyle w:val="110"/>
              <w:rPr>
                <w:szCs w:val="20"/>
                <w:lang w:eastAsia="ru-RU"/>
              </w:rPr>
            </w:pPr>
            <w:r w:rsidRPr="009120D8">
              <w:t>752136</w:t>
            </w:r>
          </w:p>
        </w:tc>
        <w:tc>
          <w:tcPr>
            <w:tcW w:w="558" w:type="pct"/>
            <w:tcBorders>
              <w:top w:val="nil"/>
              <w:left w:val="nil"/>
              <w:bottom w:val="single" w:sz="4" w:space="0" w:color="auto"/>
              <w:right w:val="single" w:sz="4" w:space="0" w:color="auto"/>
            </w:tcBorders>
            <w:shd w:val="clear" w:color="auto" w:fill="auto"/>
            <w:noWrap/>
            <w:vAlign w:val="center"/>
            <w:hideMark/>
          </w:tcPr>
          <w:p w14:paraId="04FC5505" w14:textId="14339F09" w:rsidR="002722E5" w:rsidRPr="00245F25" w:rsidRDefault="002722E5" w:rsidP="002722E5">
            <w:pPr>
              <w:pStyle w:val="110"/>
              <w:rPr>
                <w:szCs w:val="20"/>
                <w:lang w:eastAsia="ru-RU"/>
              </w:rPr>
            </w:pPr>
            <w:r w:rsidRPr="009120D8">
              <w:t>2060,7</w:t>
            </w:r>
          </w:p>
        </w:tc>
        <w:tc>
          <w:tcPr>
            <w:tcW w:w="815" w:type="pct"/>
            <w:tcBorders>
              <w:top w:val="nil"/>
              <w:left w:val="nil"/>
              <w:bottom w:val="single" w:sz="4" w:space="0" w:color="auto"/>
              <w:right w:val="single" w:sz="4" w:space="0" w:color="auto"/>
            </w:tcBorders>
            <w:shd w:val="clear" w:color="auto" w:fill="auto"/>
            <w:noWrap/>
            <w:vAlign w:val="center"/>
            <w:hideMark/>
          </w:tcPr>
          <w:p w14:paraId="5F565424" w14:textId="21B9C43F" w:rsidR="002722E5" w:rsidRPr="00245F25" w:rsidRDefault="002722E5" w:rsidP="002722E5">
            <w:pPr>
              <w:pStyle w:val="110"/>
              <w:rPr>
                <w:szCs w:val="20"/>
                <w:lang w:eastAsia="ru-RU"/>
              </w:rPr>
            </w:pPr>
            <w:r w:rsidRPr="009120D8">
              <w:t>2472,8</w:t>
            </w:r>
          </w:p>
        </w:tc>
        <w:tc>
          <w:tcPr>
            <w:tcW w:w="866" w:type="pct"/>
            <w:tcBorders>
              <w:top w:val="nil"/>
              <w:left w:val="nil"/>
              <w:bottom w:val="single" w:sz="4" w:space="0" w:color="auto"/>
              <w:right w:val="single" w:sz="4" w:space="0" w:color="auto"/>
            </w:tcBorders>
            <w:shd w:val="clear" w:color="auto" w:fill="auto"/>
            <w:noWrap/>
            <w:vAlign w:val="center"/>
            <w:hideMark/>
          </w:tcPr>
          <w:p w14:paraId="0DE6D32E" w14:textId="1B489437" w:rsidR="002722E5" w:rsidRPr="00245F25" w:rsidRDefault="002722E5" w:rsidP="002722E5">
            <w:pPr>
              <w:pStyle w:val="110"/>
              <w:rPr>
                <w:szCs w:val="20"/>
                <w:lang w:eastAsia="ru-RU"/>
              </w:rPr>
            </w:pPr>
            <w:r w:rsidRPr="009120D8">
              <w:t>144,3</w:t>
            </w:r>
          </w:p>
        </w:tc>
        <w:tc>
          <w:tcPr>
            <w:tcW w:w="866" w:type="pct"/>
            <w:tcBorders>
              <w:top w:val="nil"/>
              <w:left w:val="nil"/>
              <w:bottom w:val="single" w:sz="4" w:space="0" w:color="auto"/>
              <w:right w:val="single" w:sz="4" w:space="0" w:color="auto"/>
            </w:tcBorders>
            <w:shd w:val="clear" w:color="auto" w:fill="auto"/>
            <w:noWrap/>
            <w:vAlign w:val="center"/>
            <w:hideMark/>
          </w:tcPr>
          <w:p w14:paraId="6B4046FA" w14:textId="7B10978D" w:rsidR="002722E5" w:rsidRPr="00245F25" w:rsidRDefault="002722E5" w:rsidP="002722E5">
            <w:pPr>
              <w:pStyle w:val="110"/>
              <w:rPr>
                <w:szCs w:val="20"/>
                <w:lang w:eastAsia="ru-RU"/>
              </w:rPr>
            </w:pPr>
            <w:r w:rsidRPr="009120D8">
              <w:t>57,2</w:t>
            </w:r>
          </w:p>
        </w:tc>
      </w:tr>
      <w:tr w:rsidR="002722E5" w:rsidRPr="00245F25" w14:paraId="2481DA25"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5B579E57" w14:textId="0FCDF4A4" w:rsidR="002722E5" w:rsidRPr="00245F25" w:rsidRDefault="002722E5" w:rsidP="002722E5">
            <w:pPr>
              <w:pStyle w:val="110"/>
              <w:rPr>
                <w:szCs w:val="20"/>
                <w:lang w:eastAsia="ru-RU"/>
              </w:rPr>
            </w:pPr>
            <w:r w:rsidRPr="009120D8">
              <w:t>2</w:t>
            </w:r>
          </w:p>
        </w:tc>
        <w:tc>
          <w:tcPr>
            <w:tcW w:w="939" w:type="pct"/>
            <w:tcBorders>
              <w:top w:val="nil"/>
              <w:left w:val="nil"/>
              <w:bottom w:val="single" w:sz="4" w:space="0" w:color="auto"/>
              <w:right w:val="single" w:sz="4" w:space="0" w:color="auto"/>
            </w:tcBorders>
            <w:shd w:val="clear" w:color="auto" w:fill="auto"/>
            <w:vAlign w:val="center"/>
            <w:hideMark/>
          </w:tcPr>
          <w:p w14:paraId="4B624C5E" w14:textId="03639999" w:rsidR="002722E5" w:rsidRPr="00245F25" w:rsidRDefault="002722E5" w:rsidP="002722E5">
            <w:pPr>
              <w:pStyle w:val="110"/>
              <w:rPr>
                <w:szCs w:val="20"/>
                <w:lang w:eastAsia="ru-RU"/>
              </w:rPr>
            </w:pPr>
            <w:r w:rsidRPr="009120D8">
              <w:t>Объекты социальной сферы</w:t>
            </w:r>
          </w:p>
        </w:tc>
        <w:tc>
          <w:tcPr>
            <w:tcW w:w="564" w:type="pct"/>
            <w:tcBorders>
              <w:top w:val="nil"/>
              <w:left w:val="nil"/>
              <w:bottom w:val="single" w:sz="4" w:space="0" w:color="auto"/>
              <w:right w:val="single" w:sz="4" w:space="0" w:color="auto"/>
            </w:tcBorders>
            <w:shd w:val="clear" w:color="auto" w:fill="auto"/>
            <w:noWrap/>
            <w:vAlign w:val="center"/>
            <w:hideMark/>
          </w:tcPr>
          <w:p w14:paraId="1518870C" w14:textId="168ACC18" w:rsidR="002722E5" w:rsidRPr="00245F25" w:rsidRDefault="002722E5" w:rsidP="002722E5">
            <w:pPr>
              <w:pStyle w:val="110"/>
              <w:rPr>
                <w:szCs w:val="20"/>
                <w:lang w:eastAsia="ru-RU"/>
              </w:rPr>
            </w:pPr>
            <w:r w:rsidRPr="009120D8">
              <w:t>269132</w:t>
            </w:r>
          </w:p>
        </w:tc>
        <w:tc>
          <w:tcPr>
            <w:tcW w:w="558" w:type="pct"/>
            <w:tcBorders>
              <w:top w:val="nil"/>
              <w:left w:val="nil"/>
              <w:bottom w:val="single" w:sz="4" w:space="0" w:color="auto"/>
              <w:right w:val="single" w:sz="4" w:space="0" w:color="auto"/>
            </w:tcBorders>
            <w:shd w:val="clear" w:color="auto" w:fill="auto"/>
            <w:noWrap/>
            <w:vAlign w:val="center"/>
            <w:hideMark/>
          </w:tcPr>
          <w:p w14:paraId="6901831E" w14:textId="3B28D479" w:rsidR="002722E5" w:rsidRPr="00245F25" w:rsidRDefault="002722E5" w:rsidP="002722E5">
            <w:pPr>
              <w:pStyle w:val="110"/>
              <w:rPr>
                <w:szCs w:val="20"/>
                <w:lang w:eastAsia="ru-RU"/>
              </w:rPr>
            </w:pPr>
            <w:r w:rsidRPr="009120D8">
              <w:t>737,4</w:t>
            </w:r>
          </w:p>
        </w:tc>
        <w:tc>
          <w:tcPr>
            <w:tcW w:w="815" w:type="pct"/>
            <w:tcBorders>
              <w:top w:val="nil"/>
              <w:left w:val="nil"/>
              <w:bottom w:val="single" w:sz="4" w:space="0" w:color="auto"/>
              <w:right w:val="single" w:sz="4" w:space="0" w:color="auto"/>
            </w:tcBorders>
            <w:shd w:val="clear" w:color="auto" w:fill="auto"/>
            <w:noWrap/>
            <w:vAlign w:val="center"/>
            <w:hideMark/>
          </w:tcPr>
          <w:p w14:paraId="7A0FF2BB" w14:textId="536079D9" w:rsidR="002722E5" w:rsidRPr="00245F25" w:rsidRDefault="002722E5" w:rsidP="002722E5">
            <w:pPr>
              <w:pStyle w:val="110"/>
              <w:rPr>
                <w:szCs w:val="20"/>
                <w:lang w:eastAsia="ru-RU"/>
              </w:rPr>
            </w:pPr>
            <w:r w:rsidRPr="009120D8">
              <w:t>884,8</w:t>
            </w:r>
          </w:p>
        </w:tc>
        <w:tc>
          <w:tcPr>
            <w:tcW w:w="866" w:type="pct"/>
            <w:tcBorders>
              <w:top w:val="nil"/>
              <w:left w:val="nil"/>
              <w:bottom w:val="single" w:sz="4" w:space="0" w:color="auto"/>
              <w:right w:val="single" w:sz="4" w:space="0" w:color="auto"/>
            </w:tcBorders>
            <w:shd w:val="clear" w:color="auto" w:fill="auto"/>
            <w:noWrap/>
            <w:vAlign w:val="center"/>
            <w:hideMark/>
          </w:tcPr>
          <w:p w14:paraId="50DFF229" w14:textId="2F13EEDD" w:rsidR="002722E5" w:rsidRPr="00245F25" w:rsidRDefault="002722E5" w:rsidP="002722E5">
            <w:pPr>
              <w:pStyle w:val="110"/>
              <w:rPr>
                <w:szCs w:val="20"/>
                <w:lang w:eastAsia="ru-RU"/>
              </w:rPr>
            </w:pPr>
            <w:r w:rsidRPr="009120D8">
              <w:t>51,6</w:t>
            </w:r>
          </w:p>
        </w:tc>
        <w:tc>
          <w:tcPr>
            <w:tcW w:w="866" w:type="pct"/>
            <w:tcBorders>
              <w:top w:val="nil"/>
              <w:left w:val="nil"/>
              <w:bottom w:val="single" w:sz="4" w:space="0" w:color="auto"/>
              <w:right w:val="single" w:sz="4" w:space="0" w:color="auto"/>
            </w:tcBorders>
            <w:shd w:val="clear" w:color="auto" w:fill="auto"/>
            <w:noWrap/>
            <w:vAlign w:val="center"/>
            <w:hideMark/>
          </w:tcPr>
          <w:p w14:paraId="3A59DD0C" w14:textId="09CBB783" w:rsidR="002722E5" w:rsidRPr="00245F25" w:rsidRDefault="002722E5" w:rsidP="002722E5">
            <w:pPr>
              <w:pStyle w:val="110"/>
              <w:rPr>
                <w:szCs w:val="20"/>
                <w:lang w:eastAsia="ru-RU"/>
              </w:rPr>
            </w:pPr>
            <w:r w:rsidRPr="009120D8">
              <w:t>20,5</w:t>
            </w:r>
          </w:p>
        </w:tc>
      </w:tr>
      <w:tr w:rsidR="002722E5" w:rsidRPr="00245F25" w14:paraId="23F09EB7"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249A8D8B" w14:textId="62DBA973" w:rsidR="002722E5" w:rsidRPr="00245F25" w:rsidRDefault="002722E5" w:rsidP="002722E5">
            <w:pPr>
              <w:pStyle w:val="110"/>
              <w:rPr>
                <w:szCs w:val="20"/>
                <w:lang w:eastAsia="ru-RU"/>
              </w:rPr>
            </w:pPr>
            <w:r w:rsidRPr="009120D8">
              <w:t>3</w:t>
            </w:r>
          </w:p>
        </w:tc>
        <w:tc>
          <w:tcPr>
            <w:tcW w:w="939" w:type="pct"/>
            <w:tcBorders>
              <w:top w:val="nil"/>
              <w:left w:val="nil"/>
              <w:bottom w:val="single" w:sz="4" w:space="0" w:color="auto"/>
              <w:right w:val="single" w:sz="4" w:space="0" w:color="auto"/>
            </w:tcBorders>
            <w:shd w:val="clear" w:color="auto" w:fill="auto"/>
            <w:vAlign w:val="center"/>
            <w:hideMark/>
          </w:tcPr>
          <w:p w14:paraId="5834C7A4" w14:textId="4F5B3AD3" w:rsidR="002722E5" w:rsidRPr="00245F25" w:rsidRDefault="002722E5" w:rsidP="002722E5">
            <w:pPr>
              <w:pStyle w:val="110"/>
              <w:rPr>
                <w:szCs w:val="20"/>
                <w:lang w:eastAsia="ru-RU"/>
              </w:rPr>
            </w:pPr>
            <w:r w:rsidRPr="009120D8">
              <w:t>Прочие потребители</w:t>
            </w:r>
          </w:p>
        </w:tc>
        <w:tc>
          <w:tcPr>
            <w:tcW w:w="564" w:type="pct"/>
            <w:tcBorders>
              <w:top w:val="nil"/>
              <w:left w:val="nil"/>
              <w:bottom w:val="single" w:sz="4" w:space="0" w:color="auto"/>
              <w:right w:val="single" w:sz="4" w:space="0" w:color="auto"/>
            </w:tcBorders>
            <w:shd w:val="clear" w:color="auto" w:fill="auto"/>
            <w:noWrap/>
            <w:vAlign w:val="center"/>
            <w:hideMark/>
          </w:tcPr>
          <w:p w14:paraId="7BDBB69E" w14:textId="057AF391" w:rsidR="002722E5" w:rsidRPr="00245F25" w:rsidRDefault="002722E5" w:rsidP="002722E5">
            <w:pPr>
              <w:pStyle w:val="110"/>
              <w:rPr>
                <w:szCs w:val="20"/>
                <w:lang w:eastAsia="ru-RU"/>
              </w:rPr>
            </w:pPr>
            <w:r w:rsidRPr="009120D8">
              <w:t>155580</w:t>
            </w:r>
          </w:p>
        </w:tc>
        <w:tc>
          <w:tcPr>
            <w:tcW w:w="558" w:type="pct"/>
            <w:tcBorders>
              <w:top w:val="nil"/>
              <w:left w:val="nil"/>
              <w:bottom w:val="single" w:sz="4" w:space="0" w:color="auto"/>
              <w:right w:val="single" w:sz="4" w:space="0" w:color="auto"/>
            </w:tcBorders>
            <w:shd w:val="clear" w:color="auto" w:fill="auto"/>
            <w:noWrap/>
            <w:vAlign w:val="center"/>
            <w:hideMark/>
          </w:tcPr>
          <w:p w14:paraId="36F9B5A6" w14:textId="71F2752F" w:rsidR="002722E5" w:rsidRPr="00245F25" w:rsidRDefault="002722E5" w:rsidP="002722E5">
            <w:pPr>
              <w:pStyle w:val="110"/>
              <w:rPr>
                <w:szCs w:val="20"/>
                <w:lang w:eastAsia="ru-RU"/>
              </w:rPr>
            </w:pPr>
            <w:r w:rsidRPr="009120D8">
              <w:t>426,3</w:t>
            </w:r>
          </w:p>
        </w:tc>
        <w:tc>
          <w:tcPr>
            <w:tcW w:w="815" w:type="pct"/>
            <w:tcBorders>
              <w:top w:val="nil"/>
              <w:left w:val="nil"/>
              <w:bottom w:val="single" w:sz="4" w:space="0" w:color="auto"/>
              <w:right w:val="single" w:sz="4" w:space="0" w:color="auto"/>
            </w:tcBorders>
            <w:shd w:val="clear" w:color="auto" w:fill="auto"/>
            <w:noWrap/>
            <w:vAlign w:val="center"/>
            <w:hideMark/>
          </w:tcPr>
          <w:p w14:paraId="24BA6AA9" w14:textId="2B592D38" w:rsidR="002722E5" w:rsidRPr="00245F25" w:rsidRDefault="002722E5" w:rsidP="002722E5">
            <w:pPr>
              <w:pStyle w:val="110"/>
              <w:rPr>
                <w:szCs w:val="20"/>
                <w:lang w:eastAsia="ru-RU"/>
              </w:rPr>
            </w:pPr>
            <w:r w:rsidRPr="009120D8">
              <w:t>511,5</w:t>
            </w:r>
          </w:p>
        </w:tc>
        <w:tc>
          <w:tcPr>
            <w:tcW w:w="866" w:type="pct"/>
            <w:tcBorders>
              <w:top w:val="nil"/>
              <w:left w:val="nil"/>
              <w:bottom w:val="single" w:sz="4" w:space="0" w:color="auto"/>
              <w:right w:val="single" w:sz="4" w:space="0" w:color="auto"/>
            </w:tcBorders>
            <w:shd w:val="clear" w:color="auto" w:fill="auto"/>
            <w:noWrap/>
            <w:vAlign w:val="center"/>
            <w:hideMark/>
          </w:tcPr>
          <w:p w14:paraId="1E9AA891" w14:textId="0668AF5C" w:rsidR="002722E5" w:rsidRPr="00245F25" w:rsidRDefault="002722E5" w:rsidP="002722E5">
            <w:pPr>
              <w:pStyle w:val="110"/>
              <w:rPr>
                <w:szCs w:val="20"/>
                <w:lang w:eastAsia="ru-RU"/>
              </w:rPr>
            </w:pPr>
            <w:r w:rsidRPr="009120D8">
              <w:t>29,8</w:t>
            </w:r>
          </w:p>
        </w:tc>
        <w:tc>
          <w:tcPr>
            <w:tcW w:w="866" w:type="pct"/>
            <w:tcBorders>
              <w:top w:val="nil"/>
              <w:left w:val="nil"/>
              <w:bottom w:val="single" w:sz="4" w:space="0" w:color="auto"/>
              <w:right w:val="single" w:sz="4" w:space="0" w:color="auto"/>
            </w:tcBorders>
            <w:shd w:val="clear" w:color="auto" w:fill="auto"/>
            <w:noWrap/>
            <w:vAlign w:val="center"/>
            <w:hideMark/>
          </w:tcPr>
          <w:p w14:paraId="2E418DFB" w14:textId="45A33054" w:rsidR="002722E5" w:rsidRPr="00245F25" w:rsidRDefault="002722E5" w:rsidP="002722E5">
            <w:pPr>
              <w:pStyle w:val="110"/>
              <w:rPr>
                <w:szCs w:val="20"/>
                <w:lang w:eastAsia="ru-RU"/>
              </w:rPr>
            </w:pPr>
            <w:r w:rsidRPr="009120D8">
              <w:t>11,8</w:t>
            </w:r>
          </w:p>
        </w:tc>
      </w:tr>
      <w:tr w:rsidR="002722E5" w:rsidRPr="00245F25" w14:paraId="0D312CE7"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6105A5B9" w14:textId="3229CD7D" w:rsidR="002722E5" w:rsidRPr="00245F25" w:rsidRDefault="002722E5" w:rsidP="002722E5">
            <w:pPr>
              <w:pStyle w:val="110"/>
              <w:rPr>
                <w:szCs w:val="20"/>
                <w:lang w:eastAsia="ru-RU"/>
              </w:rPr>
            </w:pPr>
            <w:r w:rsidRPr="009120D8">
              <w:t>4</w:t>
            </w:r>
          </w:p>
        </w:tc>
        <w:tc>
          <w:tcPr>
            <w:tcW w:w="939" w:type="pct"/>
            <w:tcBorders>
              <w:top w:val="nil"/>
              <w:left w:val="nil"/>
              <w:bottom w:val="single" w:sz="4" w:space="0" w:color="auto"/>
              <w:right w:val="single" w:sz="4" w:space="0" w:color="auto"/>
            </w:tcBorders>
            <w:shd w:val="clear" w:color="auto" w:fill="auto"/>
            <w:vAlign w:val="center"/>
            <w:hideMark/>
          </w:tcPr>
          <w:p w14:paraId="30B3A2D8" w14:textId="57B040BB" w:rsidR="002722E5" w:rsidRPr="00245F25" w:rsidRDefault="002722E5" w:rsidP="002722E5">
            <w:pPr>
              <w:pStyle w:val="110"/>
              <w:rPr>
                <w:szCs w:val="20"/>
                <w:lang w:eastAsia="ru-RU"/>
              </w:rPr>
            </w:pPr>
            <w:r w:rsidRPr="009120D8">
              <w:t>Собственные нужды</w:t>
            </w:r>
          </w:p>
        </w:tc>
        <w:tc>
          <w:tcPr>
            <w:tcW w:w="564" w:type="pct"/>
            <w:tcBorders>
              <w:top w:val="nil"/>
              <w:left w:val="nil"/>
              <w:bottom w:val="single" w:sz="4" w:space="0" w:color="auto"/>
              <w:right w:val="single" w:sz="4" w:space="0" w:color="auto"/>
            </w:tcBorders>
            <w:shd w:val="clear" w:color="auto" w:fill="auto"/>
            <w:noWrap/>
            <w:vAlign w:val="center"/>
            <w:hideMark/>
          </w:tcPr>
          <w:p w14:paraId="767AFCE0" w14:textId="45942003" w:rsidR="002722E5" w:rsidRPr="00245F25" w:rsidRDefault="002722E5" w:rsidP="002722E5">
            <w:pPr>
              <w:pStyle w:val="110"/>
              <w:rPr>
                <w:szCs w:val="20"/>
                <w:lang w:eastAsia="ru-RU"/>
              </w:rPr>
            </w:pPr>
            <w:r w:rsidRPr="009120D8">
              <w:t>37797</w:t>
            </w:r>
          </w:p>
        </w:tc>
        <w:tc>
          <w:tcPr>
            <w:tcW w:w="558" w:type="pct"/>
            <w:tcBorders>
              <w:top w:val="nil"/>
              <w:left w:val="nil"/>
              <w:bottom w:val="single" w:sz="4" w:space="0" w:color="auto"/>
              <w:right w:val="single" w:sz="4" w:space="0" w:color="auto"/>
            </w:tcBorders>
            <w:shd w:val="clear" w:color="auto" w:fill="auto"/>
            <w:noWrap/>
            <w:vAlign w:val="center"/>
            <w:hideMark/>
          </w:tcPr>
          <w:p w14:paraId="6744175B" w14:textId="44C17D91" w:rsidR="002722E5" w:rsidRPr="00245F25" w:rsidRDefault="002722E5" w:rsidP="002722E5">
            <w:pPr>
              <w:pStyle w:val="110"/>
              <w:rPr>
                <w:szCs w:val="20"/>
                <w:lang w:eastAsia="ru-RU"/>
              </w:rPr>
            </w:pPr>
            <w:r w:rsidRPr="009120D8">
              <w:t>103,6</w:t>
            </w:r>
          </w:p>
        </w:tc>
        <w:tc>
          <w:tcPr>
            <w:tcW w:w="815" w:type="pct"/>
            <w:tcBorders>
              <w:top w:val="nil"/>
              <w:left w:val="nil"/>
              <w:bottom w:val="single" w:sz="4" w:space="0" w:color="auto"/>
              <w:right w:val="single" w:sz="4" w:space="0" w:color="auto"/>
            </w:tcBorders>
            <w:shd w:val="clear" w:color="auto" w:fill="auto"/>
            <w:noWrap/>
            <w:vAlign w:val="center"/>
            <w:hideMark/>
          </w:tcPr>
          <w:p w14:paraId="3A40F32C" w14:textId="2DFCA3BC" w:rsidR="002722E5" w:rsidRPr="00245F25" w:rsidRDefault="002722E5" w:rsidP="002722E5">
            <w:pPr>
              <w:pStyle w:val="110"/>
              <w:rPr>
                <w:szCs w:val="20"/>
                <w:lang w:eastAsia="ru-RU"/>
              </w:rPr>
            </w:pPr>
            <w:r w:rsidRPr="009120D8">
              <w:t>124,3</w:t>
            </w:r>
          </w:p>
        </w:tc>
        <w:tc>
          <w:tcPr>
            <w:tcW w:w="866" w:type="pct"/>
            <w:tcBorders>
              <w:top w:val="nil"/>
              <w:left w:val="nil"/>
              <w:bottom w:val="single" w:sz="4" w:space="0" w:color="auto"/>
              <w:right w:val="single" w:sz="4" w:space="0" w:color="auto"/>
            </w:tcBorders>
            <w:shd w:val="clear" w:color="auto" w:fill="auto"/>
            <w:noWrap/>
            <w:vAlign w:val="center"/>
            <w:hideMark/>
          </w:tcPr>
          <w:p w14:paraId="68BDB526" w14:textId="499F1B45" w:rsidR="002722E5" w:rsidRPr="00245F25" w:rsidRDefault="002722E5" w:rsidP="002722E5">
            <w:pPr>
              <w:pStyle w:val="110"/>
              <w:rPr>
                <w:szCs w:val="20"/>
                <w:lang w:eastAsia="ru-RU"/>
              </w:rPr>
            </w:pPr>
            <w:r w:rsidRPr="009120D8">
              <w:t>7,3</w:t>
            </w:r>
          </w:p>
        </w:tc>
        <w:tc>
          <w:tcPr>
            <w:tcW w:w="866" w:type="pct"/>
            <w:tcBorders>
              <w:top w:val="nil"/>
              <w:left w:val="nil"/>
              <w:bottom w:val="single" w:sz="4" w:space="0" w:color="auto"/>
              <w:right w:val="single" w:sz="4" w:space="0" w:color="auto"/>
            </w:tcBorders>
            <w:shd w:val="clear" w:color="auto" w:fill="auto"/>
            <w:noWrap/>
            <w:vAlign w:val="center"/>
            <w:hideMark/>
          </w:tcPr>
          <w:p w14:paraId="50DB6EA9" w14:textId="4E5AB029" w:rsidR="002722E5" w:rsidRPr="00245F25" w:rsidRDefault="002722E5" w:rsidP="002722E5">
            <w:pPr>
              <w:pStyle w:val="110"/>
              <w:rPr>
                <w:szCs w:val="20"/>
                <w:lang w:eastAsia="ru-RU"/>
              </w:rPr>
            </w:pPr>
            <w:r w:rsidRPr="009120D8">
              <w:t>2,9</w:t>
            </w:r>
          </w:p>
        </w:tc>
      </w:tr>
      <w:tr w:rsidR="002722E5" w:rsidRPr="00245F25" w14:paraId="044580BB"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329455C9" w14:textId="0A1B88AA" w:rsidR="002722E5" w:rsidRPr="00245F25" w:rsidRDefault="002722E5" w:rsidP="002722E5">
            <w:pPr>
              <w:pStyle w:val="110"/>
              <w:rPr>
                <w:szCs w:val="20"/>
                <w:lang w:eastAsia="ru-RU"/>
              </w:rPr>
            </w:pPr>
            <w:r w:rsidRPr="009120D8">
              <w:t>5</w:t>
            </w:r>
          </w:p>
        </w:tc>
        <w:tc>
          <w:tcPr>
            <w:tcW w:w="939" w:type="pct"/>
            <w:tcBorders>
              <w:top w:val="nil"/>
              <w:left w:val="nil"/>
              <w:bottom w:val="single" w:sz="4" w:space="0" w:color="auto"/>
              <w:right w:val="single" w:sz="4" w:space="0" w:color="auto"/>
            </w:tcBorders>
            <w:shd w:val="clear" w:color="auto" w:fill="auto"/>
            <w:vAlign w:val="center"/>
            <w:hideMark/>
          </w:tcPr>
          <w:p w14:paraId="7FABDEE0" w14:textId="5EAAA4D4" w:rsidR="002722E5" w:rsidRPr="00245F25" w:rsidRDefault="002722E5" w:rsidP="002722E5">
            <w:pPr>
              <w:pStyle w:val="110"/>
              <w:rPr>
                <w:szCs w:val="20"/>
                <w:lang w:eastAsia="ru-RU"/>
              </w:rPr>
            </w:pPr>
            <w:r w:rsidRPr="009120D8">
              <w:t>Потери</w:t>
            </w:r>
          </w:p>
        </w:tc>
        <w:tc>
          <w:tcPr>
            <w:tcW w:w="564" w:type="pct"/>
            <w:tcBorders>
              <w:top w:val="nil"/>
              <w:left w:val="nil"/>
              <w:bottom w:val="single" w:sz="4" w:space="0" w:color="auto"/>
              <w:right w:val="single" w:sz="4" w:space="0" w:color="auto"/>
            </w:tcBorders>
            <w:shd w:val="clear" w:color="auto" w:fill="auto"/>
            <w:noWrap/>
            <w:vAlign w:val="center"/>
            <w:hideMark/>
          </w:tcPr>
          <w:p w14:paraId="7F9235ED" w14:textId="46BD3805" w:rsidR="002722E5" w:rsidRPr="00245F25" w:rsidRDefault="002722E5" w:rsidP="002722E5">
            <w:pPr>
              <w:pStyle w:val="110"/>
              <w:rPr>
                <w:szCs w:val="20"/>
                <w:lang w:eastAsia="ru-RU"/>
              </w:rPr>
            </w:pPr>
            <w:r w:rsidRPr="009120D8">
              <w:t>72380</w:t>
            </w:r>
          </w:p>
        </w:tc>
        <w:tc>
          <w:tcPr>
            <w:tcW w:w="558" w:type="pct"/>
            <w:tcBorders>
              <w:top w:val="nil"/>
              <w:left w:val="nil"/>
              <w:bottom w:val="single" w:sz="4" w:space="0" w:color="auto"/>
              <w:right w:val="single" w:sz="4" w:space="0" w:color="auto"/>
            </w:tcBorders>
            <w:shd w:val="clear" w:color="auto" w:fill="auto"/>
            <w:noWrap/>
            <w:vAlign w:val="center"/>
            <w:hideMark/>
          </w:tcPr>
          <w:p w14:paraId="272BBD5C" w14:textId="7AD7B321" w:rsidR="002722E5" w:rsidRPr="00245F25" w:rsidRDefault="002722E5" w:rsidP="002722E5">
            <w:pPr>
              <w:pStyle w:val="110"/>
              <w:rPr>
                <w:szCs w:val="20"/>
                <w:lang w:eastAsia="ru-RU"/>
              </w:rPr>
            </w:pPr>
            <w:r w:rsidRPr="009120D8">
              <w:t>198,3</w:t>
            </w:r>
          </w:p>
        </w:tc>
        <w:tc>
          <w:tcPr>
            <w:tcW w:w="815" w:type="pct"/>
            <w:tcBorders>
              <w:top w:val="nil"/>
              <w:left w:val="nil"/>
              <w:bottom w:val="single" w:sz="4" w:space="0" w:color="auto"/>
              <w:right w:val="single" w:sz="4" w:space="0" w:color="auto"/>
            </w:tcBorders>
            <w:shd w:val="clear" w:color="auto" w:fill="auto"/>
            <w:noWrap/>
            <w:vAlign w:val="center"/>
            <w:hideMark/>
          </w:tcPr>
          <w:p w14:paraId="540C3A6D" w14:textId="579ABA7B" w:rsidR="002722E5" w:rsidRPr="00245F25" w:rsidRDefault="002722E5" w:rsidP="002722E5">
            <w:pPr>
              <w:pStyle w:val="110"/>
              <w:rPr>
                <w:szCs w:val="20"/>
                <w:lang w:eastAsia="ru-RU"/>
              </w:rPr>
            </w:pPr>
            <w:r w:rsidRPr="009120D8">
              <w:t>238,0</w:t>
            </w:r>
          </w:p>
        </w:tc>
        <w:tc>
          <w:tcPr>
            <w:tcW w:w="866" w:type="pct"/>
            <w:tcBorders>
              <w:top w:val="nil"/>
              <w:left w:val="nil"/>
              <w:bottom w:val="single" w:sz="4" w:space="0" w:color="auto"/>
              <w:right w:val="single" w:sz="4" w:space="0" w:color="auto"/>
            </w:tcBorders>
            <w:shd w:val="clear" w:color="auto" w:fill="auto"/>
            <w:noWrap/>
            <w:vAlign w:val="center"/>
            <w:hideMark/>
          </w:tcPr>
          <w:p w14:paraId="742A56CA" w14:textId="66211FA6" w:rsidR="002722E5" w:rsidRPr="00245F25" w:rsidRDefault="002722E5" w:rsidP="002722E5">
            <w:pPr>
              <w:pStyle w:val="110"/>
              <w:rPr>
                <w:szCs w:val="20"/>
                <w:lang w:eastAsia="ru-RU"/>
              </w:rPr>
            </w:pPr>
            <w:r w:rsidRPr="009120D8">
              <w:t>13,9</w:t>
            </w:r>
          </w:p>
        </w:tc>
        <w:tc>
          <w:tcPr>
            <w:tcW w:w="866" w:type="pct"/>
            <w:tcBorders>
              <w:top w:val="nil"/>
              <w:left w:val="nil"/>
              <w:bottom w:val="single" w:sz="4" w:space="0" w:color="auto"/>
              <w:right w:val="single" w:sz="4" w:space="0" w:color="auto"/>
            </w:tcBorders>
            <w:shd w:val="clear" w:color="auto" w:fill="auto"/>
            <w:noWrap/>
            <w:vAlign w:val="center"/>
            <w:hideMark/>
          </w:tcPr>
          <w:p w14:paraId="17507281" w14:textId="58FC06F2" w:rsidR="002722E5" w:rsidRPr="00245F25" w:rsidRDefault="002722E5" w:rsidP="002722E5">
            <w:pPr>
              <w:pStyle w:val="110"/>
              <w:rPr>
                <w:szCs w:val="20"/>
                <w:lang w:eastAsia="ru-RU"/>
              </w:rPr>
            </w:pPr>
            <w:r w:rsidRPr="009120D8">
              <w:t>5,5</w:t>
            </w:r>
          </w:p>
        </w:tc>
      </w:tr>
      <w:tr w:rsidR="002722E5" w:rsidRPr="00245F25" w14:paraId="0D82B13B"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9682C72" w14:textId="2F309631" w:rsidR="002722E5" w:rsidRPr="00245F25" w:rsidRDefault="002722E5" w:rsidP="002722E5">
            <w:pPr>
              <w:pStyle w:val="110"/>
              <w:rPr>
                <w:szCs w:val="20"/>
                <w:lang w:eastAsia="ru-RU"/>
              </w:rPr>
            </w:pPr>
            <w:r w:rsidRPr="009120D8">
              <w:t>6</w:t>
            </w:r>
          </w:p>
        </w:tc>
        <w:tc>
          <w:tcPr>
            <w:tcW w:w="939" w:type="pct"/>
            <w:tcBorders>
              <w:top w:val="nil"/>
              <w:left w:val="nil"/>
              <w:bottom w:val="single" w:sz="4" w:space="0" w:color="auto"/>
              <w:right w:val="single" w:sz="4" w:space="0" w:color="auto"/>
            </w:tcBorders>
            <w:shd w:val="clear" w:color="auto" w:fill="auto"/>
            <w:vAlign w:val="center"/>
            <w:hideMark/>
          </w:tcPr>
          <w:p w14:paraId="2C7DF931" w14:textId="43D378B6" w:rsidR="002722E5" w:rsidRPr="00245F25" w:rsidRDefault="002722E5" w:rsidP="002722E5">
            <w:pPr>
              <w:pStyle w:val="110"/>
              <w:rPr>
                <w:szCs w:val="20"/>
                <w:lang w:eastAsia="ru-RU"/>
              </w:rPr>
            </w:pPr>
            <w:r w:rsidRPr="009120D8">
              <w:t>Итого</w:t>
            </w:r>
          </w:p>
        </w:tc>
        <w:tc>
          <w:tcPr>
            <w:tcW w:w="564" w:type="pct"/>
            <w:tcBorders>
              <w:top w:val="nil"/>
              <w:left w:val="nil"/>
              <w:bottom w:val="single" w:sz="4" w:space="0" w:color="auto"/>
              <w:right w:val="single" w:sz="4" w:space="0" w:color="auto"/>
            </w:tcBorders>
            <w:shd w:val="clear" w:color="auto" w:fill="auto"/>
            <w:noWrap/>
            <w:vAlign w:val="center"/>
            <w:hideMark/>
          </w:tcPr>
          <w:p w14:paraId="77CD964D" w14:textId="55BB06C7" w:rsidR="002722E5" w:rsidRPr="00245F25" w:rsidRDefault="002722E5" w:rsidP="002722E5">
            <w:pPr>
              <w:pStyle w:val="110"/>
              <w:rPr>
                <w:szCs w:val="20"/>
                <w:lang w:eastAsia="ru-RU"/>
              </w:rPr>
            </w:pPr>
            <w:r w:rsidRPr="009120D8">
              <w:t>1287024</w:t>
            </w:r>
          </w:p>
        </w:tc>
        <w:tc>
          <w:tcPr>
            <w:tcW w:w="558" w:type="pct"/>
            <w:tcBorders>
              <w:top w:val="nil"/>
              <w:left w:val="nil"/>
              <w:bottom w:val="single" w:sz="4" w:space="0" w:color="auto"/>
              <w:right w:val="single" w:sz="4" w:space="0" w:color="auto"/>
            </w:tcBorders>
            <w:shd w:val="clear" w:color="auto" w:fill="auto"/>
            <w:noWrap/>
            <w:vAlign w:val="center"/>
            <w:hideMark/>
          </w:tcPr>
          <w:p w14:paraId="250C0F72" w14:textId="2FA1B685" w:rsidR="002722E5" w:rsidRPr="00245F25" w:rsidRDefault="002722E5" w:rsidP="002722E5">
            <w:pPr>
              <w:pStyle w:val="110"/>
              <w:rPr>
                <w:szCs w:val="20"/>
                <w:lang w:eastAsia="ru-RU"/>
              </w:rPr>
            </w:pPr>
            <w:r w:rsidRPr="009120D8">
              <w:t>3526,1</w:t>
            </w:r>
          </w:p>
        </w:tc>
        <w:tc>
          <w:tcPr>
            <w:tcW w:w="815" w:type="pct"/>
            <w:tcBorders>
              <w:top w:val="nil"/>
              <w:left w:val="nil"/>
              <w:bottom w:val="single" w:sz="4" w:space="0" w:color="auto"/>
              <w:right w:val="single" w:sz="4" w:space="0" w:color="auto"/>
            </w:tcBorders>
            <w:shd w:val="clear" w:color="auto" w:fill="auto"/>
            <w:noWrap/>
            <w:vAlign w:val="center"/>
            <w:hideMark/>
          </w:tcPr>
          <w:p w14:paraId="5AB94B79" w14:textId="66100011" w:rsidR="002722E5" w:rsidRPr="00245F25" w:rsidRDefault="002722E5" w:rsidP="002722E5">
            <w:pPr>
              <w:pStyle w:val="110"/>
              <w:rPr>
                <w:szCs w:val="20"/>
                <w:lang w:eastAsia="ru-RU"/>
              </w:rPr>
            </w:pPr>
            <w:r w:rsidRPr="009120D8">
              <w:t>4231,3</w:t>
            </w:r>
          </w:p>
        </w:tc>
        <w:tc>
          <w:tcPr>
            <w:tcW w:w="866" w:type="pct"/>
            <w:tcBorders>
              <w:top w:val="nil"/>
              <w:left w:val="nil"/>
              <w:bottom w:val="single" w:sz="4" w:space="0" w:color="auto"/>
              <w:right w:val="single" w:sz="4" w:space="0" w:color="auto"/>
            </w:tcBorders>
            <w:shd w:val="clear" w:color="auto" w:fill="auto"/>
            <w:noWrap/>
            <w:vAlign w:val="center"/>
            <w:hideMark/>
          </w:tcPr>
          <w:p w14:paraId="1191509A" w14:textId="2FCEA5C9" w:rsidR="002722E5" w:rsidRPr="00245F25" w:rsidRDefault="002722E5" w:rsidP="002722E5">
            <w:pPr>
              <w:pStyle w:val="110"/>
              <w:rPr>
                <w:szCs w:val="20"/>
                <w:lang w:eastAsia="ru-RU"/>
              </w:rPr>
            </w:pPr>
            <w:r w:rsidRPr="009120D8">
              <w:t>246,8</w:t>
            </w:r>
          </w:p>
        </w:tc>
        <w:tc>
          <w:tcPr>
            <w:tcW w:w="866" w:type="pct"/>
            <w:tcBorders>
              <w:top w:val="nil"/>
              <w:left w:val="nil"/>
              <w:bottom w:val="single" w:sz="4" w:space="0" w:color="auto"/>
              <w:right w:val="single" w:sz="4" w:space="0" w:color="auto"/>
            </w:tcBorders>
            <w:shd w:val="clear" w:color="auto" w:fill="auto"/>
            <w:noWrap/>
            <w:vAlign w:val="center"/>
            <w:hideMark/>
          </w:tcPr>
          <w:p w14:paraId="0ECDF027" w14:textId="0AE1BA2E" w:rsidR="002722E5" w:rsidRPr="00245F25" w:rsidRDefault="002722E5" w:rsidP="002722E5">
            <w:pPr>
              <w:pStyle w:val="110"/>
              <w:rPr>
                <w:szCs w:val="20"/>
                <w:lang w:eastAsia="ru-RU"/>
              </w:rPr>
            </w:pPr>
            <w:r w:rsidRPr="009120D8">
              <w:t>98,0</w:t>
            </w:r>
          </w:p>
        </w:tc>
      </w:tr>
      <w:tr w:rsidR="002722E5" w:rsidRPr="00245F25" w14:paraId="4EE2339F" w14:textId="77777777" w:rsidTr="002722E5">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14:paraId="69D5EC96" w14:textId="52661890" w:rsidR="002722E5" w:rsidRPr="00245F25" w:rsidRDefault="002722E5" w:rsidP="002722E5">
            <w:pPr>
              <w:pStyle w:val="110"/>
              <w:rPr>
                <w:szCs w:val="20"/>
                <w:lang w:eastAsia="ru-RU"/>
              </w:rPr>
            </w:pPr>
            <w:r w:rsidRPr="009120D8">
              <w:t>Прогноз на 2032 год</w:t>
            </w:r>
          </w:p>
        </w:tc>
      </w:tr>
      <w:tr w:rsidR="002722E5" w:rsidRPr="00245F25" w14:paraId="7B8BD5ED"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56E341A3" w14:textId="100DF236" w:rsidR="002722E5" w:rsidRPr="00245F25" w:rsidRDefault="002722E5" w:rsidP="002722E5">
            <w:pPr>
              <w:pStyle w:val="110"/>
              <w:rPr>
                <w:szCs w:val="20"/>
                <w:lang w:eastAsia="ru-RU"/>
              </w:rPr>
            </w:pPr>
            <w:r w:rsidRPr="009120D8">
              <w:t>1</w:t>
            </w:r>
          </w:p>
        </w:tc>
        <w:tc>
          <w:tcPr>
            <w:tcW w:w="939" w:type="pct"/>
            <w:tcBorders>
              <w:top w:val="nil"/>
              <w:left w:val="nil"/>
              <w:bottom w:val="single" w:sz="4" w:space="0" w:color="auto"/>
              <w:right w:val="single" w:sz="4" w:space="0" w:color="auto"/>
            </w:tcBorders>
            <w:shd w:val="clear" w:color="auto" w:fill="auto"/>
            <w:vAlign w:val="center"/>
            <w:hideMark/>
          </w:tcPr>
          <w:p w14:paraId="6759F31D" w14:textId="7ACD9D5D" w:rsidR="002722E5" w:rsidRPr="00245F25" w:rsidRDefault="002722E5" w:rsidP="002722E5">
            <w:pPr>
              <w:pStyle w:val="110"/>
              <w:rPr>
                <w:szCs w:val="20"/>
                <w:lang w:eastAsia="ru-RU"/>
              </w:rPr>
            </w:pPr>
            <w:r w:rsidRPr="009120D8">
              <w:t>Население</w:t>
            </w:r>
          </w:p>
        </w:tc>
        <w:tc>
          <w:tcPr>
            <w:tcW w:w="564" w:type="pct"/>
            <w:tcBorders>
              <w:top w:val="nil"/>
              <w:left w:val="nil"/>
              <w:bottom w:val="single" w:sz="4" w:space="0" w:color="auto"/>
              <w:right w:val="single" w:sz="4" w:space="0" w:color="auto"/>
            </w:tcBorders>
            <w:shd w:val="clear" w:color="auto" w:fill="auto"/>
            <w:noWrap/>
            <w:vAlign w:val="center"/>
            <w:hideMark/>
          </w:tcPr>
          <w:p w14:paraId="00D084C4" w14:textId="4E590FF6" w:rsidR="002722E5" w:rsidRPr="00245F25" w:rsidRDefault="002722E5" w:rsidP="002722E5">
            <w:pPr>
              <w:pStyle w:val="110"/>
              <w:rPr>
                <w:szCs w:val="20"/>
                <w:lang w:eastAsia="ru-RU"/>
              </w:rPr>
            </w:pPr>
            <w:r w:rsidRPr="009120D8">
              <w:t>766992</w:t>
            </w:r>
          </w:p>
        </w:tc>
        <w:tc>
          <w:tcPr>
            <w:tcW w:w="558" w:type="pct"/>
            <w:tcBorders>
              <w:top w:val="nil"/>
              <w:left w:val="nil"/>
              <w:bottom w:val="single" w:sz="4" w:space="0" w:color="auto"/>
              <w:right w:val="single" w:sz="4" w:space="0" w:color="auto"/>
            </w:tcBorders>
            <w:shd w:val="clear" w:color="auto" w:fill="auto"/>
            <w:noWrap/>
            <w:vAlign w:val="center"/>
            <w:hideMark/>
          </w:tcPr>
          <w:p w14:paraId="5A8215E3" w14:textId="543F4E8D" w:rsidR="002722E5" w:rsidRPr="00245F25" w:rsidRDefault="002722E5" w:rsidP="002722E5">
            <w:pPr>
              <w:pStyle w:val="110"/>
              <w:rPr>
                <w:szCs w:val="20"/>
                <w:lang w:eastAsia="ru-RU"/>
              </w:rPr>
            </w:pPr>
            <w:r w:rsidRPr="009120D8">
              <w:t>2101,4</w:t>
            </w:r>
          </w:p>
        </w:tc>
        <w:tc>
          <w:tcPr>
            <w:tcW w:w="815" w:type="pct"/>
            <w:tcBorders>
              <w:top w:val="nil"/>
              <w:left w:val="nil"/>
              <w:bottom w:val="single" w:sz="4" w:space="0" w:color="auto"/>
              <w:right w:val="single" w:sz="4" w:space="0" w:color="auto"/>
            </w:tcBorders>
            <w:shd w:val="clear" w:color="auto" w:fill="auto"/>
            <w:noWrap/>
            <w:vAlign w:val="center"/>
            <w:hideMark/>
          </w:tcPr>
          <w:p w14:paraId="4B8E98A1" w14:textId="1846A9B7" w:rsidR="002722E5" w:rsidRPr="00245F25" w:rsidRDefault="002722E5" w:rsidP="002722E5">
            <w:pPr>
              <w:pStyle w:val="110"/>
              <w:rPr>
                <w:szCs w:val="20"/>
                <w:lang w:eastAsia="ru-RU"/>
              </w:rPr>
            </w:pPr>
            <w:r w:rsidRPr="009120D8">
              <w:t>2521,6</w:t>
            </w:r>
          </w:p>
        </w:tc>
        <w:tc>
          <w:tcPr>
            <w:tcW w:w="866" w:type="pct"/>
            <w:tcBorders>
              <w:top w:val="nil"/>
              <w:left w:val="nil"/>
              <w:bottom w:val="single" w:sz="4" w:space="0" w:color="auto"/>
              <w:right w:val="single" w:sz="4" w:space="0" w:color="auto"/>
            </w:tcBorders>
            <w:shd w:val="clear" w:color="auto" w:fill="auto"/>
            <w:noWrap/>
            <w:vAlign w:val="center"/>
            <w:hideMark/>
          </w:tcPr>
          <w:p w14:paraId="388244C3" w14:textId="42F12AE3" w:rsidR="002722E5" w:rsidRPr="00245F25" w:rsidRDefault="002722E5" w:rsidP="002722E5">
            <w:pPr>
              <w:pStyle w:val="110"/>
              <w:rPr>
                <w:szCs w:val="20"/>
                <w:lang w:eastAsia="ru-RU"/>
              </w:rPr>
            </w:pPr>
            <w:r w:rsidRPr="009120D8">
              <w:t>147,1</w:t>
            </w:r>
          </w:p>
        </w:tc>
        <w:tc>
          <w:tcPr>
            <w:tcW w:w="866" w:type="pct"/>
            <w:tcBorders>
              <w:top w:val="nil"/>
              <w:left w:val="nil"/>
              <w:bottom w:val="single" w:sz="4" w:space="0" w:color="auto"/>
              <w:right w:val="single" w:sz="4" w:space="0" w:color="auto"/>
            </w:tcBorders>
            <w:shd w:val="clear" w:color="auto" w:fill="auto"/>
            <w:noWrap/>
            <w:vAlign w:val="center"/>
            <w:hideMark/>
          </w:tcPr>
          <w:p w14:paraId="7894B25F" w14:textId="5F4FDA73" w:rsidR="002722E5" w:rsidRPr="00245F25" w:rsidRDefault="002722E5" w:rsidP="002722E5">
            <w:pPr>
              <w:pStyle w:val="110"/>
              <w:rPr>
                <w:szCs w:val="20"/>
                <w:lang w:eastAsia="ru-RU"/>
              </w:rPr>
            </w:pPr>
            <w:r w:rsidRPr="009120D8">
              <w:t>58,4</w:t>
            </w:r>
          </w:p>
        </w:tc>
      </w:tr>
      <w:tr w:rsidR="002722E5" w:rsidRPr="00245F25" w14:paraId="7F2E7FBF"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3E9AE932" w14:textId="5D8096CD" w:rsidR="002722E5" w:rsidRPr="00245F25" w:rsidRDefault="002722E5" w:rsidP="002722E5">
            <w:pPr>
              <w:pStyle w:val="110"/>
              <w:rPr>
                <w:szCs w:val="20"/>
                <w:lang w:eastAsia="ru-RU"/>
              </w:rPr>
            </w:pPr>
            <w:r w:rsidRPr="009120D8">
              <w:t>2</w:t>
            </w:r>
          </w:p>
        </w:tc>
        <w:tc>
          <w:tcPr>
            <w:tcW w:w="939" w:type="pct"/>
            <w:tcBorders>
              <w:top w:val="nil"/>
              <w:left w:val="nil"/>
              <w:bottom w:val="single" w:sz="4" w:space="0" w:color="auto"/>
              <w:right w:val="single" w:sz="4" w:space="0" w:color="auto"/>
            </w:tcBorders>
            <w:shd w:val="clear" w:color="auto" w:fill="auto"/>
            <w:vAlign w:val="center"/>
            <w:hideMark/>
          </w:tcPr>
          <w:p w14:paraId="57F105FE" w14:textId="3432BFE6" w:rsidR="002722E5" w:rsidRPr="00245F25" w:rsidRDefault="002722E5" w:rsidP="002722E5">
            <w:pPr>
              <w:pStyle w:val="110"/>
              <w:rPr>
                <w:szCs w:val="20"/>
                <w:lang w:eastAsia="ru-RU"/>
              </w:rPr>
            </w:pPr>
            <w:r w:rsidRPr="009120D8">
              <w:t>Объекты социальной сферы</w:t>
            </w:r>
          </w:p>
        </w:tc>
        <w:tc>
          <w:tcPr>
            <w:tcW w:w="564" w:type="pct"/>
            <w:tcBorders>
              <w:top w:val="nil"/>
              <w:left w:val="nil"/>
              <w:bottom w:val="single" w:sz="4" w:space="0" w:color="auto"/>
              <w:right w:val="single" w:sz="4" w:space="0" w:color="auto"/>
            </w:tcBorders>
            <w:shd w:val="clear" w:color="auto" w:fill="auto"/>
            <w:noWrap/>
            <w:vAlign w:val="center"/>
            <w:hideMark/>
          </w:tcPr>
          <w:p w14:paraId="547FD184" w14:textId="74EB3B56" w:rsidR="002722E5" w:rsidRPr="00245F25" w:rsidRDefault="002722E5" w:rsidP="002722E5">
            <w:pPr>
              <w:pStyle w:val="110"/>
              <w:rPr>
                <w:szCs w:val="20"/>
                <w:lang w:eastAsia="ru-RU"/>
              </w:rPr>
            </w:pPr>
            <w:r w:rsidRPr="009120D8">
              <w:t>269132</w:t>
            </w:r>
          </w:p>
        </w:tc>
        <w:tc>
          <w:tcPr>
            <w:tcW w:w="558" w:type="pct"/>
            <w:tcBorders>
              <w:top w:val="nil"/>
              <w:left w:val="nil"/>
              <w:bottom w:val="single" w:sz="4" w:space="0" w:color="auto"/>
              <w:right w:val="single" w:sz="4" w:space="0" w:color="auto"/>
            </w:tcBorders>
            <w:shd w:val="clear" w:color="auto" w:fill="auto"/>
            <w:noWrap/>
            <w:vAlign w:val="center"/>
            <w:hideMark/>
          </w:tcPr>
          <w:p w14:paraId="4695928A" w14:textId="445B750F" w:rsidR="002722E5" w:rsidRPr="00245F25" w:rsidRDefault="002722E5" w:rsidP="002722E5">
            <w:pPr>
              <w:pStyle w:val="110"/>
              <w:rPr>
                <w:szCs w:val="20"/>
                <w:lang w:eastAsia="ru-RU"/>
              </w:rPr>
            </w:pPr>
            <w:r w:rsidRPr="009120D8">
              <w:t>737,4</w:t>
            </w:r>
          </w:p>
        </w:tc>
        <w:tc>
          <w:tcPr>
            <w:tcW w:w="815" w:type="pct"/>
            <w:tcBorders>
              <w:top w:val="nil"/>
              <w:left w:val="nil"/>
              <w:bottom w:val="single" w:sz="4" w:space="0" w:color="auto"/>
              <w:right w:val="single" w:sz="4" w:space="0" w:color="auto"/>
            </w:tcBorders>
            <w:shd w:val="clear" w:color="auto" w:fill="auto"/>
            <w:noWrap/>
            <w:vAlign w:val="center"/>
            <w:hideMark/>
          </w:tcPr>
          <w:p w14:paraId="73238CF3" w14:textId="2A1AD350" w:rsidR="002722E5" w:rsidRPr="00245F25" w:rsidRDefault="002722E5" w:rsidP="002722E5">
            <w:pPr>
              <w:pStyle w:val="110"/>
              <w:rPr>
                <w:szCs w:val="20"/>
                <w:lang w:eastAsia="ru-RU"/>
              </w:rPr>
            </w:pPr>
            <w:r w:rsidRPr="009120D8">
              <w:t>884,8</w:t>
            </w:r>
          </w:p>
        </w:tc>
        <w:tc>
          <w:tcPr>
            <w:tcW w:w="866" w:type="pct"/>
            <w:tcBorders>
              <w:top w:val="nil"/>
              <w:left w:val="nil"/>
              <w:bottom w:val="single" w:sz="4" w:space="0" w:color="auto"/>
              <w:right w:val="single" w:sz="4" w:space="0" w:color="auto"/>
            </w:tcBorders>
            <w:shd w:val="clear" w:color="auto" w:fill="auto"/>
            <w:noWrap/>
            <w:vAlign w:val="center"/>
            <w:hideMark/>
          </w:tcPr>
          <w:p w14:paraId="35E337CB" w14:textId="6CA79A66" w:rsidR="002722E5" w:rsidRPr="00245F25" w:rsidRDefault="002722E5" w:rsidP="002722E5">
            <w:pPr>
              <w:pStyle w:val="110"/>
              <w:rPr>
                <w:szCs w:val="20"/>
                <w:lang w:eastAsia="ru-RU"/>
              </w:rPr>
            </w:pPr>
            <w:r w:rsidRPr="009120D8">
              <w:t>51,6</w:t>
            </w:r>
          </w:p>
        </w:tc>
        <w:tc>
          <w:tcPr>
            <w:tcW w:w="866" w:type="pct"/>
            <w:tcBorders>
              <w:top w:val="nil"/>
              <w:left w:val="nil"/>
              <w:bottom w:val="single" w:sz="4" w:space="0" w:color="auto"/>
              <w:right w:val="single" w:sz="4" w:space="0" w:color="auto"/>
            </w:tcBorders>
            <w:shd w:val="clear" w:color="auto" w:fill="auto"/>
            <w:noWrap/>
            <w:vAlign w:val="center"/>
            <w:hideMark/>
          </w:tcPr>
          <w:p w14:paraId="68E047C7" w14:textId="1691C65A" w:rsidR="002722E5" w:rsidRPr="00245F25" w:rsidRDefault="002722E5" w:rsidP="002722E5">
            <w:pPr>
              <w:pStyle w:val="110"/>
              <w:rPr>
                <w:szCs w:val="20"/>
                <w:lang w:eastAsia="ru-RU"/>
              </w:rPr>
            </w:pPr>
            <w:r w:rsidRPr="009120D8">
              <w:t>20,5</w:t>
            </w:r>
          </w:p>
        </w:tc>
      </w:tr>
      <w:tr w:rsidR="002722E5" w:rsidRPr="00245F25" w14:paraId="146A5BB7"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35E7B627" w14:textId="68EEC8EE" w:rsidR="002722E5" w:rsidRPr="00245F25" w:rsidRDefault="002722E5" w:rsidP="002722E5">
            <w:pPr>
              <w:pStyle w:val="110"/>
              <w:rPr>
                <w:szCs w:val="20"/>
                <w:lang w:eastAsia="ru-RU"/>
              </w:rPr>
            </w:pPr>
            <w:r w:rsidRPr="009120D8">
              <w:t>3</w:t>
            </w:r>
          </w:p>
        </w:tc>
        <w:tc>
          <w:tcPr>
            <w:tcW w:w="939" w:type="pct"/>
            <w:tcBorders>
              <w:top w:val="nil"/>
              <w:left w:val="nil"/>
              <w:bottom w:val="single" w:sz="4" w:space="0" w:color="auto"/>
              <w:right w:val="single" w:sz="4" w:space="0" w:color="auto"/>
            </w:tcBorders>
            <w:shd w:val="clear" w:color="auto" w:fill="auto"/>
            <w:vAlign w:val="center"/>
            <w:hideMark/>
          </w:tcPr>
          <w:p w14:paraId="1543C213" w14:textId="16C93CBF" w:rsidR="002722E5" w:rsidRPr="00245F25" w:rsidRDefault="002722E5" w:rsidP="002722E5">
            <w:pPr>
              <w:pStyle w:val="110"/>
              <w:rPr>
                <w:szCs w:val="20"/>
                <w:lang w:eastAsia="ru-RU"/>
              </w:rPr>
            </w:pPr>
            <w:r w:rsidRPr="009120D8">
              <w:t>Прочие потребители</w:t>
            </w:r>
          </w:p>
        </w:tc>
        <w:tc>
          <w:tcPr>
            <w:tcW w:w="564" w:type="pct"/>
            <w:tcBorders>
              <w:top w:val="nil"/>
              <w:left w:val="nil"/>
              <w:bottom w:val="single" w:sz="4" w:space="0" w:color="auto"/>
              <w:right w:val="single" w:sz="4" w:space="0" w:color="auto"/>
            </w:tcBorders>
            <w:shd w:val="clear" w:color="auto" w:fill="auto"/>
            <w:noWrap/>
            <w:vAlign w:val="center"/>
            <w:hideMark/>
          </w:tcPr>
          <w:p w14:paraId="63790674" w14:textId="585D6B47" w:rsidR="002722E5" w:rsidRPr="00245F25" w:rsidRDefault="002722E5" w:rsidP="002722E5">
            <w:pPr>
              <w:pStyle w:val="110"/>
              <w:rPr>
                <w:szCs w:val="20"/>
                <w:lang w:eastAsia="ru-RU"/>
              </w:rPr>
            </w:pPr>
            <w:r w:rsidRPr="009120D8">
              <w:t>154667</w:t>
            </w:r>
          </w:p>
        </w:tc>
        <w:tc>
          <w:tcPr>
            <w:tcW w:w="558" w:type="pct"/>
            <w:tcBorders>
              <w:top w:val="nil"/>
              <w:left w:val="nil"/>
              <w:bottom w:val="single" w:sz="4" w:space="0" w:color="auto"/>
              <w:right w:val="single" w:sz="4" w:space="0" w:color="auto"/>
            </w:tcBorders>
            <w:shd w:val="clear" w:color="auto" w:fill="auto"/>
            <w:noWrap/>
            <w:vAlign w:val="center"/>
            <w:hideMark/>
          </w:tcPr>
          <w:p w14:paraId="34F968C8" w14:textId="20ACE0D5" w:rsidR="002722E5" w:rsidRPr="00245F25" w:rsidRDefault="002722E5" w:rsidP="002722E5">
            <w:pPr>
              <w:pStyle w:val="110"/>
              <w:rPr>
                <w:szCs w:val="20"/>
                <w:lang w:eastAsia="ru-RU"/>
              </w:rPr>
            </w:pPr>
            <w:r w:rsidRPr="009120D8">
              <w:t>423,7</w:t>
            </w:r>
          </w:p>
        </w:tc>
        <w:tc>
          <w:tcPr>
            <w:tcW w:w="815" w:type="pct"/>
            <w:tcBorders>
              <w:top w:val="nil"/>
              <w:left w:val="nil"/>
              <w:bottom w:val="single" w:sz="4" w:space="0" w:color="auto"/>
              <w:right w:val="single" w:sz="4" w:space="0" w:color="auto"/>
            </w:tcBorders>
            <w:shd w:val="clear" w:color="auto" w:fill="auto"/>
            <w:noWrap/>
            <w:vAlign w:val="center"/>
            <w:hideMark/>
          </w:tcPr>
          <w:p w14:paraId="5F3595EC" w14:textId="04E712BB" w:rsidR="002722E5" w:rsidRPr="00245F25" w:rsidRDefault="002722E5" w:rsidP="002722E5">
            <w:pPr>
              <w:pStyle w:val="110"/>
              <w:rPr>
                <w:szCs w:val="20"/>
                <w:lang w:eastAsia="ru-RU"/>
              </w:rPr>
            </w:pPr>
            <w:r w:rsidRPr="009120D8">
              <w:t>508,5</w:t>
            </w:r>
          </w:p>
        </w:tc>
        <w:tc>
          <w:tcPr>
            <w:tcW w:w="866" w:type="pct"/>
            <w:tcBorders>
              <w:top w:val="nil"/>
              <w:left w:val="nil"/>
              <w:bottom w:val="single" w:sz="4" w:space="0" w:color="auto"/>
              <w:right w:val="single" w:sz="4" w:space="0" w:color="auto"/>
            </w:tcBorders>
            <w:shd w:val="clear" w:color="auto" w:fill="auto"/>
            <w:noWrap/>
            <w:vAlign w:val="center"/>
            <w:hideMark/>
          </w:tcPr>
          <w:p w14:paraId="25C573B3" w14:textId="65C9D128" w:rsidR="002722E5" w:rsidRPr="00245F25" w:rsidRDefault="002722E5" w:rsidP="002722E5">
            <w:pPr>
              <w:pStyle w:val="110"/>
              <w:rPr>
                <w:szCs w:val="20"/>
                <w:lang w:eastAsia="ru-RU"/>
              </w:rPr>
            </w:pPr>
            <w:r w:rsidRPr="009120D8">
              <w:t>29,7</w:t>
            </w:r>
          </w:p>
        </w:tc>
        <w:tc>
          <w:tcPr>
            <w:tcW w:w="866" w:type="pct"/>
            <w:tcBorders>
              <w:top w:val="nil"/>
              <w:left w:val="nil"/>
              <w:bottom w:val="single" w:sz="4" w:space="0" w:color="auto"/>
              <w:right w:val="single" w:sz="4" w:space="0" w:color="auto"/>
            </w:tcBorders>
            <w:shd w:val="clear" w:color="auto" w:fill="auto"/>
            <w:noWrap/>
            <w:vAlign w:val="center"/>
            <w:hideMark/>
          </w:tcPr>
          <w:p w14:paraId="22F46243" w14:textId="1A913379" w:rsidR="002722E5" w:rsidRPr="00245F25" w:rsidRDefault="002722E5" w:rsidP="002722E5">
            <w:pPr>
              <w:pStyle w:val="110"/>
              <w:rPr>
                <w:szCs w:val="20"/>
                <w:lang w:eastAsia="ru-RU"/>
              </w:rPr>
            </w:pPr>
            <w:r w:rsidRPr="009120D8">
              <w:t>11,8</w:t>
            </w:r>
          </w:p>
        </w:tc>
      </w:tr>
      <w:tr w:rsidR="002722E5" w:rsidRPr="00245F25" w14:paraId="488C045A"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4F4D37DF" w14:textId="287F32FE" w:rsidR="002722E5" w:rsidRPr="00245F25" w:rsidRDefault="002722E5" w:rsidP="002722E5">
            <w:pPr>
              <w:pStyle w:val="110"/>
              <w:rPr>
                <w:szCs w:val="20"/>
                <w:lang w:eastAsia="ru-RU"/>
              </w:rPr>
            </w:pPr>
            <w:r w:rsidRPr="009120D8">
              <w:t>4</w:t>
            </w:r>
          </w:p>
        </w:tc>
        <w:tc>
          <w:tcPr>
            <w:tcW w:w="939" w:type="pct"/>
            <w:tcBorders>
              <w:top w:val="nil"/>
              <w:left w:val="nil"/>
              <w:bottom w:val="single" w:sz="4" w:space="0" w:color="auto"/>
              <w:right w:val="single" w:sz="4" w:space="0" w:color="auto"/>
            </w:tcBorders>
            <w:shd w:val="clear" w:color="auto" w:fill="auto"/>
            <w:vAlign w:val="center"/>
            <w:hideMark/>
          </w:tcPr>
          <w:p w14:paraId="60654F49" w14:textId="0ACFC856" w:rsidR="002722E5" w:rsidRPr="00245F25" w:rsidRDefault="002722E5" w:rsidP="002722E5">
            <w:pPr>
              <w:pStyle w:val="110"/>
              <w:rPr>
                <w:szCs w:val="20"/>
                <w:lang w:eastAsia="ru-RU"/>
              </w:rPr>
            </w:pPr>
            <w:r w:rsidRPr="009120D8">
              <w:t>Собственные нужды</w:t>
            </w:r>
          </w:p>
        </w:tc>
        <w:tc>
          <w:tcPr>
            <w:tcW w:w="564" w:type="pct"/>
            <w:tcBorders>
              <w:top w:val="nil"/>
              <w:left w:val="nil"/>
              <w:bottom w:val="single" w:sz="4" w:space="0" w:color="auto"/>
              <w:right w:val="single" w:sz="4" w:space="0" w:color="auto"/>
            </w:tcBorders>
            <w:shd w:val="clear" w:color="auto" w:fill="auto"/>
            <w:noWrap/>
            <w:vAlign w:val="center"/>
            <w:hideMark/>
          </w:tcPr>
          <w:p w14:paraId="299F853A" w14:textId="59B7FF35" w:rsidR="002722E5" w:rsidRPr="00245F25" w:rsidRDefault="002722E5" w:rsidP="002722E5">
            <w:pPr>
              <w:pStyle w:val="110"/>
              <w:rPr>
                <w:szCs w:val="20"/>
                <w:lang w:eastAsia="ru-RU"/>
              </w:rPr>
            </w:pPr>
            <w:r w:rsidRPr="009120D8">
              <w:t>37797</w:t>
            </w:r>
          </w:p>
        </w:tc>
        <w:tc>
          <w:tcPr>
            <w:tcW w:w="558" w:type="pct"/>
            <w:tcBorders>
              <w:top w:val="nil"/>
              <w:left w:val="nil"/>
              <w:bottom w:val="single" w:sz="4" w:space="0" w:color="auto"/>
              <w:right w:val="single" w:sz="4" w:space="0" w:color="auto"/>
            </w:tcBorders>
            <w:shd w:val="clear" w:color="auto" w:fill="auto"/>
            <w:noWrap/>
            <w:vAlign w:val="center"/>
            <w:hideMark/>
          </w:tcPr>
          <w:p w14:paraId="67C6D683" w14:textId="127D14C1" w:rsidR="002722E5" w:rsidRPr="00245F25" w:rsidRDefault="002722E5" w:rsidP="002722E5">
            <w:pPr>
              <w:pStyle w:val="110"/>
              <w:rPr>
                <w:szCs w:val="20"/>
                <w:lang w:eastAsia="ru-RU"/>
              </w:rPr>
            </w:pPr>
            <w:r w:rsidRPr="009120D8">
              <w:t>103,6</w:t>
            </w:r>
          </w:p>
        </w:tc>
        <w:tc>
          <w:tcPr>
            <w:tcW w:w="815" w:type="pct"/>
            <w:tcBorders>
              <w:top w:val="nil"/>
              <w:left w:val="nil"/>
              <w:bottom w:val="single" w:sz="4" w:space="0" w:color="auto"/>
              <w:right w:val="single" w:sz="4" w:space="0" w:color="auto"/>
            </w:tcBorders>
            <w:shd w:val="clear" w:color="auto" w:fill="auto"/>
            <w:noWrap/>
            <w:vAlign w:val="center"/>
            <w:hideMark/>
          </w:tcPr>
          <w:p w14:paraId="522054A1" w14:textId="70AC6B51" w:rsidR="002722E5" w:rsidRPr="00245F25" w:rsidRDefault="002722E5" w:rsidP="002722E5">
            <w:pPr>
              <w:pStyle w:val="110"/>
              <w:rPr>
                <w:szCs w:val="20"/>
                <w:lang w:eastAsia="ru-RU"/>
              </w:rPr>
            </w:pPr>
            <w:r w:rsidRPr="009120D8">
              <w:t>124,3</w:t>
            </w:r>
          </w:p>
        </w:tc>
        <w:tc>
          <w:tcPr>
            <w:tcW w:w="866" w:type="pct"/>
            <w:tcBorders>
              <w:top w:val="nil"/>
              <w:left w:val="nil"/>
              <w:bottom w:val="single" w:sz="4" w:space="0" w:color="auto"/>
              <w:right w:val="single" w:sz="4" w:space="0" w:color="auto"/>
            </w:tcBorders>
            <w:shd w:val="clear" w:color="auto" w:fill="auto"/>
            <w:noWrap/>
            <w:vAlign w:val="center"/>
            <w:hideMark/>
          </w:tcPr>
          <w:p w14:paraId="3D5B73B0" w14:textId="469E033D" w:rsidR="002722E5" w:rsidRPr="00245F25" w:rsidRDefault="002722E5" w:rsidP="002722E5">
            <w:pPr>
              <w:pStyle w:val="110"/>
              <w:rPr>
                <w:szCs w:val="20"/>
                <w:lang w:eastAsia="ru-RU"/>
              </w:rPr>
            </w:pPr>
            <w:r w:rsidRPr="009120D8">
              <w:t>7,3</w:t>
            </w:r>
          </w:p>
        </w:tc>
        <w:tc>
          <w:tcPr>
            <w:tcW w:w="866" w:type="pct"/>
            <w:tcBorders>
              <w:top w:val="nil"/>
              <w:left w:val="nil"/>
              <w:bottom w:val="single" w:sz="4" w:space="0" w:color="auto"/>
              <w:right w:val="single" w:sz="4" w:space="0" w:color="auto"/>
            </w:tcBorders>
            <w:shd w:val="clear" w:color="auto" w:fill="auto"/>
            <w:noWrap/>
            <w:vAlign w:val="center"/>
            <w:hideMark/>
          </w:tcPr>
          <w:p w14:paraId="7872008C" w14:textId="0A95AEBD" w:rsidR="002722E5" w:rsidRPr="00245F25" w:rsidRDefault="002722E5" w:rsidP="002722E5">
            <w:pPr>
              <w:pStyle w:val="110"/>
              <w:rPr>
                <w:szCs w:val="20"/>
                <w:lang w:eastAsia="ru-RU"/>
              </w:rPr>
            </w:pPr>
            <w:r w:rsidRPr="009120D8">
              <w:t>2,9</w:t>
            </w:r>
          </w:p>
        </w:tc>
      </w:tr>
      <w:tr w:rsidR="002722E5" w:rsidRPr="00245F25" w14:paraId="7A882556"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3E8FD686" w14:textId="3490A89A" w:rsidR="002722E5" w:rsidRPr="00245F25" w:rsidRDefault="002722E5" w:rsidP="002722E5">
            <w:pPr>
              <w:pStyle w:val="110"/>
              <w:rPr>
                <w:szCs w:val="20"/>
                <w:lang w:eastAsia="ru-RU"/>
              </w:rPr>
            </w:pPr>
            <w:r w:rsidRPr="009120D8">
              <w:t>5</w:t>
            </w:r>
          </w:p>
        </w:tc>
        <w:tc>
          <w:tcPr>
            <w:tcW w:w="939" w:type="pct"/>
            <w:tcBorders>
              <w:top w:val="nil"/>
              <w:left w:val="nil"/>
              <w:bottom w:val="single" w:sz="4" w:space="0" w:color="auto"/>
              <w:right w:val="single" w:sz="4" w:space="0" w:color="auto"/>
            </w:tcBorders>
            <w:shd w:val="clear" w:color="auto" w:fill="auto"/>
            <w:vAlign w:val="center"/>
            <w:hideMark/>
          </w:tcPr>
          <w:p w14:paraId="2F25A6C0" w14:textId="336FAF4F" w:rsidR="002722E5" w:rsidRPr="00245F25" w:rsidRDefault="002722E5" w:rsidP="002722E5">
            <w:pPr>
              <w:pStyle w:val="110"/>
              <w:rPr>
                <w:szCs w:val="20"/>
                <w:lang w:eastAsia="ru-RU"/>
              </w:rPr>
            </w:pPr>
            <w:r w:rsidRPr="009120D8">
              <w:t>Потери</w:t>
            </w:r>
          </w:p>
        </w:tc>
        <w:tc>
          <w:tcPr>
            <w:tcW w:w="564" w:type="pct"/>
            <w:tcBorders>
              <w:top w:val="nil"/>
              <w:left w:val="nil"/>
              <w:bottom w:val="single" w:sz="4" w:space="0" w:color="auto"/>
              <w:right w:val="single" w:sz="4" w:space="0" w:color="auto"/>
            </w:tcBorders>
            <w:shd w:val="clear" w:color="auto" w:fill="auto"/>
            <w:noWrap/>
            <w:vAlign w:val="center"/>
            <w:hideMark/>
          </w:tcPr>
          <w:p w14:paraId="527AE5F2" w14:textId="02BE5219" w:rsidR="002722E5" w:rsidRPr="00245F25" w:rsidRDefault="002722E5" w:rsidP="002722E5">
            <w:pPr>
              <w:pStyle w:val="110"/>
              <w:rPr>
                <w:szCs w:val="20"/>
                <w:lang w:eastAsia="ru-RU"/>
              </w:rPr>
            </w:pPr>
            <w:r w:rsidRPr="009120D8">
              <w:t>64338</w:t>
            </w:r>
          </w:p>
        </w:tc>
        <w:tc>
          <w:tcPr>
            <w:tcW w:w="558" w:type="pct"/>
            <w:tcBorders>
              <w:top w:val="nil"/>
              <w:left w:val="nil"/>
              <w:bottom w:val="single" w:sz="4" w:space="0" w:color="auto"/>
              <w:right w:val="single" w:sz="4" w:space="0" w:color="auto"/>
            </w:tcBorders>
            <w:shd w:val="clear" w:color="auto" w:fill="auto"/>
            <w:noWrap/>
            <w:vAlign w:val="center"/>
            <w:hideMark/>
          </w:tcPr>
          <w:p w14:paraId="4FD458B8" w14:textId="37034284" w:rsidR="002722E5" w:rsidRPr="00245F25" w:rsidRDefault="002722E5" w:rsidP="002722E5">
            <w:pPr>
              <w:pStyle w:val="110"/>
              <w:rPr>
                <w:szCs w:val="20"/>
                <w:lang w:eastAsia="ru-RU"/>
              </w:rPr>
            </w:pPr>
            <w:r w:rsidRPr="009120D8">
              <w:t>176,3</w:t>
            </w:r>
          </w:p>
        </w:tc>
        <w:tc>
          <w:tcPr>
            <w:tcW w:w="815" w:type="pct"/>
            <w:tcBorders>
              <w:top w:val="nil"/>
              <w:left w:val="nil"/>
              <w:bottom w:val="single" w:sz="4" w:space="0" w:color="auto"/>
              <w:right w:val="single" w:sz="4" w:space="0" w:color="auto"/>
            </w:tcBorders>
            <w:shd w:val="clear" w:color="auto" w:fill="auto"/>
            <w:noWrap/>
            <w:vAlign w:val="center"/>
            <w:hideMark/>
          </w:tcPr>
          <w:p w14:paraId="205C6296" w14:textId="22EA26CD" w:rsidR="002722E5" w:rsidRPr="00245F25" w:rsidRDefault="002722E5" w:rsidP="002722E5">
            <w:pPr>
              <w:pStyle w:val="110"/>
              <w:rPr>
                <w:szCs w:val="20"/>
                <w:lang w:eastAsia="ru-RU"/>
              </w:rPr>
            </w:pPr>
            <w:r w:rsidRPr="009120D8">
              <w:t>211,5</w:t>
            </w:r>
          </w:p>
        </w:tc>
        <w:tc>
          <w:tcPr>
            <w:tcW w:w="866" w:type="pct"/>
            <w:tcBorders>
              <w:top w:val="nil"/>
              <w:left w:val="nil"/>
              <w:bottom w:val="single" w:sz="4" w:space="0" w:color="auto"/>
              <w:right w:val="single" w:sz="4" w:space="0" w:color="auto"/>
            </w:tcBorders>
            <w:shd w:val="clear" w:color="auto" w:fill="auto"/>
            <w:noWrap/>
            <w:vAlign w:val="center"/>
            <w:hideMark/>
          </w:tcPr>
          <w:p w14:paraId="133EE2DF" w14:textId="12EEF534" w:rsidR="002722E5" w:rsidRPr="00245F25" w:rsidRDefault="002722E5" w:rsidP="002722E5">
            <w:pPr>
              <w:pStyle w:val="110"/>
              <w:rPr>
                <w:szCs w:val="20"/>
                <w:lang w:eastAsia="ru-RU"/>
              </w:rPr>
            </w:pPr>
            <w:r w:rsidRPr="009120D8">
              <w:t>12,3</w:t>
            </w:r>
          </w:p>
        </w:tc>
        <w:tc>
          <w:tcPr>
            <w:tcW w:w="866" w:type="pct"/>
            <w:tcBorders>
              <w:top w:val="nil"/>
              <w:left w:val="nil"/>
              <w:bottom w:val="single" w:sz="4" w:space="0" w:color="auto"/>
              <w:right w:val="single" w:sz="4" w:space="0" w:color="auto"/>
            </w:tcBorders>
            <w:shd w:val="clear" w:color="auto" w:fill="auto"/>
            <w:noWrap/>
            <w:vAlign w:val="center"/>
            <w:hideMark/>
          </w:tcPr>
          <w:p w14:paraId="6E923856" w14:textId="11D0F307" w:rsidR="002722E5" w:rsidRPr="00245F25" w:rsidRDefault="002722E5" w:rsidP="002722E5">
            <w:pPr>
              <w:pStyle w:val="110"/>
              <w:rPr>
                <w:szCs w:val="20"/>
                <w:lang w:eastAsia="ru-RU"/>
              </w:rPr>
            </w:pPr>
            <w:r w:rsidRPr="009120D8">
              <w:t>4,9</w:t>
            </w:r>
          </w:p>
        </w:tc>
      </w:tr>
      <w:tr w:rsidR="002722E5" w:rsidRPr="00245F25" w14:paraId="508A48EA"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540D5C3C" w14:textId="084F8D7D" w:rsidR="002722E5" w:rsidRPr="00245F25" w:rsidRDefault="002722E5" w:rsidP="002722E5">
            <w:pPr>
              <w:pStyle w:val="110"/>
              <w:rPr>
                <w:szCs w:val="20"/>
                <w:lang w:eastAsia="ru-RU"/>
              </w:rPr>
            </w:pPr>
            <w:r w:rsidRPr="009120D8">
              <w:t>6</w:t>
            </w:r>
          </w:p>
        </w:tc>
        <w:tc>
          <w:tcPr>
            <w:tcW w:w="939" w:type="pct"/>
            <w:tcBorders>
              <w:top w:val="nil"/>
              <w:left w:val="nil"/>
              <w:bottom w:val="single" w:sz="4" w:space="0" w:color="auto"/>
              <w:right w:val="single" w:sz="4" w:space="0" w:color="auto"/>
            </w:tcBorders>
            <w:shd w:val="clear" w:color="auto" w:fill="auto"/>
            <w:vAlign w:val="center"/>
            <w:hideMark/>
          </w:tcPr>
          <w:p w14:paraId="1F985DB7" w14:textId="17849E39" w:rsidR="002722E5" w:rsidRPr="00245F25" w:rsidRDefault="002722E5" w:rsidP="002722E5">
            <w:pPr>
              <w:pStyle w:val="110"/>
              <w:rPr>
                <w:szCs w:val="20"/>
                <w:lang w:eastAsia="ru-RU"/>
              </w:rPr>
            </w:pPr>
            <w:r w:rsidRPr="009120D8">
              <w:t>Итого</w:t>
            </w:r>
          </w:p>
        </w:tc>
        <w:tc>
          <w:tcPr>
            <w:tcW w:w="564" w:type="pct"/>
            <w:tcBorders>
              <w:top w:val="nil"/>
              <w:left w:val="nil"/>
              <w:bottom w:val="single" w:sz="4" w:space="0" w:color="auto"/>
              <w:right w:val="single" w:sz="4" w:space="0" w:color="auto"/>
            </w:tcBorders>
            <w:shd w:val="clear" w:color="auto" w:fill="auto"/>
            <w:noWrap/>
            <w:vAlign w:val="center"/>
            <w:hideMark/>
          </w:tcPr>
          <w:p w14:paraId="334FE8E2" w14:textId="5AAE71C8" w:rsidR="002722E5" w:rsidRPr="00245F25" w:rsidRDefault="002722E5" w:rsidP="002722E5">
            <w:pPr>
              <w:pStyle w:val="110"/>
              <w:rPr>
                <w:szCs w:val="20"/>
                <w:lang w:eastAsia="ru-RU"/>
              </w:rPr>
            </w:pPr>
            <w:r w:rsidRPr="009120D8">
              <w:t>1292926</w:t>
            </w:r>
          </w:p>
        </w:tc>
        <w:tc>
          <w:tcPr>
            <w:tcW w:w="558" w:type="pct"/>
            <w:tcBorders>
              <w:top w:val="nil"/>
              <w:left w:val="nil"/>
              <w:bottom w:val="single" w:sz="4" w:space="0" w:color="auto"/>
              <w:right w:val="single" w:sz="4" w:space="0" w:color="auto"/>
            </w:tcBorders>
            <w:shd w:val="clear" w:color="auto" w:fill="auto"/>
            <w:noWrap/>
            <w:vAlign w:val="center"/>
            <w:hideMark/>
          </w:tcPr>
          <w:p w14:paraId="1BA5F0CF" w14:textId="1F5DA6E6" w:rsidR="002722E5" w:rsidRPr="00245F25" w:rsidRDefault="002722E5" w:rsidP="002722E5">
            <w:pPr>
              <w:pStyle w:val="110"/>
              <w:rPr>
                <w:szCs w:val="20"/>
                <w:lang w:eastAsia="ru-RU"/>
              </w:rPr>
            </w:pPr>
            <w:r w:rsidRPr="009120D8">
              <w:t>3542,3</w:t>
            </w:r>
          </w:p>
        </w:tc>
        <w:tc>
          <w:tcPr>
            <w:tcW w:w="815" w:type="pct"/>
            <w:tcBorders>
              <w:top w:val="nil"/>
              <w:left w:val="nil"/>
              <w:bottom w:val="single" w:sz="4" w:space="0" w:color="auto"/>
              <w:right w:val="single" w:sz="4" w:space="0" w:color="auto"/>
            </w:tcBorders>
            <w:shd w:val="clear" w:color="auto" w:fill="auto"/>
            <w:noWrap/>
            <w:vAlign w:val="center"/>
            <w:hideMark/>
          </w:tcPr>
          <w:p w14:paraId="4813EC59" w14:textId="1BC46144" w:rsidR="002722E5" w:rsidRPr="00245F25" w:rsidRDefault="002722E5" w:rsidP="002722E5">
            <w:pPr>
              <w:pStyle w:val="110"/>
              <w:rPr>
                <w:szCs w:val="20"/>
                <w:lang w:eastAsia="ru-RU"/>
              </w:rPr>
            </w:pPr>
            <w:r w:rsidRPr="009120D8">
              <w:t>4250,7</w:t>
            </w:r>
          </w:p>
        </w:tc>
        <w:tc>
          <w:tcPr>
            <w:tcW w:w="866" w:type="pct"/>
            <w:tcBorders>
              <w:top w:val="nil"/>
              <w:left w:val="nil"/>
              <w:bottom w:val="single" w:sz="4" w:space="0" w:color="auto"/>
              <w:right w:val="single" w:sz="4" w:space="0" w:color="auto"/>
            </w:tcBorders>
            <w:shd w:val="clear" w:color="auto" w:fill="auto"/>
            <w:noWrap/>
            <w:vAlign w:val="center"/>
            <w:hideMark/>
          </w:tcPr>
          <w:p w14:paraId="3F5EE02F" w14:textId="0498BEE1" w:rsidR="002722E5" w:rsidRPr="00245F25" w:rsidRDefault="002722E5" w:rsidP="002722E5">
            <w:pPr>
              <w:pStyle w:val="110"/>
              <w:rPr>
                <w:szCs w:val="20"/>
                <w:lang w:eastAsia="ru-RU"/>
              </w:rPr>
            </w:pPr>
            <w:r w:rsidRPr="009120D8">
              <w:t>248,0</w:t>
            </w:r>
          </w:p>
        </w:tc>
        <w:tc>
          <w:tcPr>
            <w:tcW w:w="866" w:type="pct"/>
            <w:tcBorders>
              <w:top w:val="nil"/>
              <w:left w:val="nil"/>
              <w:bottom w:val="single" w:sz="4" w:space="0" w:color="auto"/>
              <w:right w:val="single" w:sz="4" w:space="0" w:color="auto"/>
            </w:tcBorders>
            <w:shd w:val="clear" w:color="auto" w:fill="auto"/>
            <w:noWrap/>
            <w:vAlign w:val="center"/>
            <w:hideMark/>
          </w:tcPr>
          <w:p w14:paraId="35CB3A59" w14:textId="032F03D3" w:rsidR="002722E5" w:rsidRPr="00245F25" w:rsidRDefault="002722E5" w:rsidP="002722E5">
            <w:pPr>
              <w:pStyle w:val="110"/>
              <w:rPr>
                <w:szCs w:val="20"/>
                <w:lang w:eastAsia="ru-RU"/>
              </w:rPr>
            </w:pPr>
            <w:r w:rsidRPr="009120D8">
              <w:t>98,4</w:t>
            </w:r>
          </w:p>
        </w:tc>
      </w:tr>
      <w:tr w:rsidR="002722E5" w:rsidRPr="00245F25" w14:paraId="24D23795" w14:textId="77777777" w:rsidTr="002722E5">
        <w:trPr>
          <w:trHeight w:val="20"/>
        </w:trPr>
        <w:tc>
          <w:tcPr>
            <w:tcW w:w="5000" w:type="pct"/>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14:paraId="641C1804" w14:textId="0294505A" w:rsidR="002722E5" w:rsidRPr="00245F25" w:rsidRDefault="002722E5" w:rsidP="002722E5">
            <w:pPr>
              <w:pStyle w:val="110"/>
              <w:rPr>
                <w:szCs w:val="20"/>
                <w:lang w:eastAsia="ru-RU"/>
              </w:rPr>
            </w:pPr>
            <w:r w:rsidRPr="009120D8">
              <w:t>Прогноз на 2037 год</w:t>
            </w:r>
          </w:p>
        </w:tc>
      </w:tr>
      <w:tr w:rsidR="002722E5" w:rsidRPr="00245F25" w14:paraId="28557D70"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2FAB18B6" w14:textId="0E7B6FAB" w:rsidR="002722E5" w:rsidRPr="00245F25" w:rsidRDefault="002722E5" w:rsidP="002722E5">
            <w:pPr>
              <w:pStyle w:val="110"/>
              <w:rPr>
                <w:szCs w:val="20"/>
                <w:lang w:eastAsia="ru-RU"/>
              </w:rPr>
            </w:pPr>
            <w:r w:rsidRPr="009120D8">
              <w:t>1</w:t>
            </w:r>
          </w:p>
        </w:tc>
        <w:tc>
          <w:tcPr>
            <w:tcW w:w="939" w:type="pct"/>
            <w:tcBorders>
              <w:top w:val="nil"/>
              <w:left w:val="nil"/>
              <w:bottom w:val="single" w:sz="4" w:space="0" w:color="auto"/>
              <w:right w:val="single" w:sz="4" w:space="0" w:color="auto"/>
            </w:tcBorders>
            <w:shd w:val="clear" w:color="auto" w:fill="auto"/>
            <w:vAlign w:val="center"/>
            <w:hideMark/>
          </w:tcPr>
          <w:p w14:paraId="51DFBFD4" w14:textId="79394D82" w:rsidR="002722E5" w:rsidRPr="00245F25" w:rsidRDefault="002722E5" w:rsidP="002722E5">
            <w:pPr>
              <w:pStyle w:val="110"/>
              <w:rPr>
                <w:szCs w:val="20"/>
                <w:lang w:eastAsia="ru-RU"/>
              </w:rPr>
            </w:pPr>
            <w:r w:rsidRPr="009120D8">
              <w:t>Население</w:t>
            </w:r>
          </w:p>
        </w:tc>
        <w:tc>
          <w:tcPr>
            <w:tcW w:w="564" w:type="pct"/>
            <w:tcBorders>
              <w:top w:val="nil"/>
              <w:left w:val="nil"/>
              <w:bottom w:val="single" w:sz="4" w:space="0" w:color="auto"/>
              <w:right w:val="single" w:sz="4" w:space="0" w:color="auto"/>
            </w:tcBorders>
            <w:shd w:val="clear" w:color="auto" w:fill="auto"/>
            <w:noWrap/>
            <w:vAlign w:val="center"/>
            <w:hideMark/>
          </w:tcPr>
          <w:p w14:paraId="0FCF0D52" w14:textId="382D6442" w:rsidR="002722E5" w:rsidRDefault="002722E5" w:rsidP="002722E5">
            <w:pPr>
              <w:pStyle w:val="110"/>
            </w:pPr>
            <w:r w:rsidRPr="009120D8">
              <w:t>766992</w:t>
            </w:r>
          </w:p>
        </w:tc>
        <w:tc>
          <w:tcPr>
            <w:tcW w:w="558" w:type="pct"/>
            <w:tcBorders>
              <w:top w:val="nil"/>
              <w:left w:val="nil"/>
              <w:bottom w:val="single" w:sz="4" w:space="0" w:color="auto"/>
              <w:right w:val="single" w:sz="4" w:space="0" w:color="auto"/>
            </w:tcBorders>
            <w:shd w:val="clear" w:color="auto" w:fill="auto"/>
            <w:noWrap/>
            <w:vAlign w:val="center"/>
            <w:hideMark/>
          </w:tcPr>
          <w:p w14:paraId="153ECC72" w14:textId="0CF170BB" w:rsidR="002722E5" w:rsidRDefault="002722E5" w:rsidP="002722E5">
            <w:pPr>
              <w:pStyle w:val="110"/>
            </w:pPr>
            <w:r w:rsidRPr="009120D8">
              <w:t>2101,4</w:t>
            </w:r>
          </w:p>
        </w:tc>
        <w:tc>
          <w:tcPr>
            <w:tcW w:w="815" w:type="pct"/>
            <w:tcBorders>
              <w:top w:val="nil"/>
              <w:left w:val="nil"/>
              <w:bottom w:val="single" w:sz="4" w:space="0" w:color="auto"/>
              <w:right w:val="single" w:sz="4" w:space="0" w:color="auto"/>
            </w:tcBorders>
            <w:shd w:val="clear" w:color="auto" w:fill="auto"/>
            <w:noWrap/>
            <w:vAlign w:val="center"/>
            <w:hideMark/>
          </w:tcPr>
          <w:p w14:paraId="2535FA19" w14:textId="7E2B8C7A" w:rsidR="002722E5" w:rsidRDefault="002722E5" w:rsidP="002722E5">
            <w:pPr>
              <w:pStyle w:val="110"/>
            </w:pPr>
            <w:r w:rsidRPr="009120D8">
              <w:t>2521,6</w:t>
            </w:r>
          </w:p>
        </w:tc>
        <w:tc>
          <w:tcPr>
            <w:tcW w:w="866" w:type="pct"/>
            <w:tcBorders>
              <w:top w:val="nil"/>
              <w:left w:val="nil"/>
              <w:bottom w:val="single" w:sz="4" w:space="0" w:color="auto"/>
              <w:right w:val="single" w:sz="4" w:space="0" w:color="auto"/>
            </w:tcBorders>
            <w:shd w:val="clear" w:color="auto" w:fill="auto"/>
            <w:noWrap/>
            <w:vAlign w:val="center"/>
            <w:hideMark/>
          </w:tcPr>
          <w:p w14:paraId="22C84BE7" w14:textId="4325ACBD" w:rsidR="002722E5" w:rsidRDefault="002722E5" w:rsidP="002722E5">
            <w:pPr>
              <w:pStyle w:val="110"/>
            </w:pPr>
            <w:r w:rsidRPr="009120D8">
              <w:t>147,1</w:t>
            </w:r>
          </w:p>
        </w:tc>
        <w:tc>
          <w:tcPr>
            <w:tcW w:w="866" w:type="pct"/>
            <w:tcBorders>
              <w:top w:val="nil"/>
              <w:left w:val="nil"/>
              <w:bottom w:val="single" w:sz="4" w:space="0" w:color="auto"/>
              <w:right w:val="single" w:sz="4" w:space="0" w:color="auto"/>
            </w:tcBorders>
            <w:shd w:val="clear" w:color="auto" w:fill="auto"/>
            <w:noWrap/>
            <w:vAlign w:val="center"/>
            <w:hideMark/>
          </w:tcPr>
          <w:p w14:paraId="7914A6F2" w14:textId="6F4A4968" w:rsidR="002722E5" w:rsidRDefault="002722E5" w:rsidP="002722E5">
            <w:pPr>
              <w:pStyle w:val="110"/>
            </w:pPr>
            <w:r w:rsidRPr="009120D8">
              <w:t>58,4</w:t>
            </w:r>
          </w:p>
        </w:tc>
      </w:tr>
      <w:tr w:rsidR="002722E5" w:rsidRPr="00245F25" w14:paraId="738DD5B7"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2B9FE56" w14:textId="609801FD" w:rsidR="002722E5" w:rsidRPr="00245F25" w:rsidRDefault="002722E5" w:rsidP="002722E5">
            <w:pPr>
              <w:pStyle w:val="110"/>
              <w:rPr>
                <w:szCs w:val="20"/>
                <w:lang w:eastAsia="ru-RU"/>
              </w:rPr>
            </w:pPr>
            <w:r w:rsidRPr="009120D8">
              <w:t>2</w:t>
            </w:r>
          </w:p>
        </w:tc>
        <w:tc>
          <w:tcPr>
            <w:tcW w:w="939" w:type="pct"/>
            <w:tcBorders>
              <w:top w:val="nil"/>
              <w:left w:val="nil"/>
              <w:bottom w:val="single" w:sz="4" w:space="0" w:color="auto"/>
              <w:right w:val="single" w:sz="4" w:space="0" w:color="auto"/>
            </w:tcBorders>
            <w:shd w:val="clear" w:color="auto" w:fill="auto"/>
            <w:vAlign w:val="center"/>
            <w:hideMark/>
          </w:tcPr>
          <w:p w14:paraId="645F2279" w14:textId="55ECC88C" w:rsidR="002722E5" w:rsidRPr="00245F25" w:rsidRDefault="002722E5" w:rsidP="002722E5">
            <w:pPr>
              <w:pStyle w:val="110"/>
              <w:rPr>
                <w:szCs w:val="20"/>
                <w:lang w:eastAsia="ru-RU"/>
              </w:rPr>
            </w:pPr>
            <w:r w:rsidRPr="009120D8">
              <w:t>Объекты социальной сферы</w:t>
            </w:r>
          </w:p>
        </w:tc>
        <w:tc>
          <w:tcPr>
            <w:tcW w:w="564" w:type="pct"/>
            <w:tcBorders>
              <w:top w:val="nil"/>
              <w:left w:val="nil"/>
              <w:bottom w:val="single" w:sz="4" w:space="0" w:color="auto"/>
              <w:right w:val="single" w:sz="4" w:space="0" w:color="auto"/>
            </w:tcBorders>
            <w:shd w:val="clear" w:color="auto" w:fill="auto"/>
            <w:noWrap/>
            <w:vAlign w:val="center"/>
            <w:hideMark/>
          </w:tcPr>
          <w:p w14:paraId="30BA7844" w14:textId="7E20E6AA" w:rsidR="002722E5" w:rsidRDefault="002722E5" w:rsidP="002722E5">
            <w:pPr>
              <w:pStyle w:val="110"/>
            </w:pPr>
            <w:r w:rsidRPr="009120D8">
              <w:t>269132</w:t>
            </w:r>
          </w:p>
        </w:tc>
        <w:tc>
          <w:tcPr>
            <w:tcW w:w="558" w:type="pct"/>
            <w:tcBorders>
              <w:top w:val="nil"/>
              <w:left w:val="nil"/>
              <w:bottom w:val="single" w:sz="4" w:space="0" w:color="auto"/>
              <w:right w:val="single" w:sz="4" w:space="0" w:color="auto"/>
            </w:tcBorders>
            <w:shd w:val="clear" w:color="auto" w:fill="auto"/>
            <w:noWrap/>
            <w:vAlign w:val="center"/>
            <w:hideMark/>
          </w:tcPr>
          <w:p w14:paraId="7CA4894A" w14:textId="1A3734F2" w:rsidR="002722E5" w:rsidRDefault="002722E5" w:rsidP="002722E5">
            <w:pPr>
              <w:pStyle w:val="110"/>
            </w:pPr>
            <w:r w:rsidRPr="009120D8">
              <w:t>737,4</w:t>
            </w:r>
          </w:p>
        </w:tc>
        <w:tc>
          <w:tcPr>
            <w:tcW w:w="815" w:type="pct"/>
            <w:tcBorders>
              <w:top w:val="nil"/>
              <w:left w:val="nil"/>
              <w:bottom w:val="single" w:sz="4" w:space="0" w:color="auto"/>
              <w:right w:val="single" w:sz="4" w:space="0" w:color="auto"/>
            </w:tcBorders>
            <w:shd w:val="clear" w:color="auto" w:fill="auto"/>
            <w:noWrap/>
            <w:vAlign w:val="center"/>
            <w:hideMark/>
          </w:tcPr>
          <w:p w14:paraId="4F33CBC0" w14:textId="62908568" w:rsidR="002722E5" w:rsidRDefault="002722E5" w:rsidP="002722E5">
            <w:pPr>
              <w:pStyle w:val="110"/>
            </w:pPr>
            <w:r w:rsidRPr="009120D8">
              <w:t>884,8</w:t>
            </w:r>
          </w:p>
        </w:tc>
        <w:tc>
          <w:tcPr>
            <w:tcW w:w="866" w:type="pct"/>
            <w:tcBorders>
              <w:top w:val="nil"/>
              <w:left w:val="nil"/>
              <w:bottom w:val="single" w:sz="4" w:space="0" w:color="auto"/>
              <w:right w:val="single" w:sz="4" w:space="0" w:color="auto"/>
            </w:tcBorders>
            <w:shd w:val="clear" w:color="auto" w:fill="auto"/>
            <w:noWrap/>
            <w:vAlign w:val="center"/>
            <w:hideMark/>
          </w:tcPr>
          <w:p w14:paraId="111C65EF" w14:textId="7D71475F" w:rsidR="002722E5" w:rsidRDefault="002722E5" w:rsidP="002722E5">
            <w:pPr>
              <w:pStyle w:val="110"/>
            </w:pPr>
            <w:r w:rsidRPr="009120D8">
              <w:t>51,6</w:t>
            </w:r>
          </w:p>
        </w:tc>
        <w:tc>
          <w:tcPr>
            <w:tcW w:w="866" w:type="pct"/>
            <w:tcBorders>
              <w:top w:val="nil"/>
              <w:left w:val="nil"/>
              <w:bottom w:val="single" w:sz="4" w:space="0" w:color="auto"/>
              <w:right w:val="single" w:sz="4" w:space="0" w:color="auto"/>
            </w:tcBorders>
            <w:shd w:val="clear" w:color="auto" w:fill="auto"/>
            <w:noWrap/>
            <w:vAlign w:val="center"/>
            <w:hideMark/>
          </w:tcPr>
          <w:p w14:paraId="097F4BDB" w14:textId="150383D1" w:rsidR="002722E5" w:rsidRDefault="002722E5" w:rsidP="002722E5">
            <w:pPr>
              <w:pStyle w:val="110"/>
            </w:pPr>
            <w:r w:rsidRPr="009120D8">
              <w:t>20,5</w:t>
            </w:r>
          </w:p>
        </w:tc>
      </w:tr>
      <w:tr w:rsidR="002722E5" w:rsidRPr="00245F25" w14:paraId="6188FEAE"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234CC06C" w14:textId="5978D442" w:rsidR="002722E5" w:rsidRPr="00245F25" w:rsidRDefault="002722E5" w:rsidP="002722E5">
            <w:pPr>
              <w:pStyle w:val="110"/>
              <w:rPr>
                <w:szCs w:val="20"/>
                <w:lang w:eastAsia="ru-RU"/>
              </w:rPr>
            </w:pPr>
            <w:r w:rsidRPr="009120D8">
              <w:t>3</w:t>
            </w:r>
          </w:p>
        </w:tc>
        <w:tc>
          <w:tcPr>
            <w:tcW w:w="939" w:type="pct"/>
            <w:tcBorders>
              <w:top w:val="nil"/>
              <w:left w:val="nil"/>
              <w:bottom w:val="single" w:sz="4" w:space="0" w:color="auto"/>
              <w:right w:val="single" w:sz="4" w:space="0" w:color="auto"/>
            </w:tcBorders>
            <w:shd w:val="clear" w:color="auto" w:fill="auto"/>
            <w:vAlign w:val="center"/>
            <w:hideMark/>
          </w:tcPr>
          <w:p w14:paraId="527EBB49" w14:textId="74F5E88A" w:rsidR="002722E5" w:rsidRPr="00245F25" w:rsidRDefault="002722E5" w:rsidP="002722E5">
            <w:pPr>
              <w:pStyle w:val="110"/>
              <w:rPr>
                <w:szCs w:val="20"/>
                <w:lang w:eastAsia="ru-RU"/>
              </w:rPr>
            </w:pPr>
            <w:r w:rsidRPr="009120D8">
              <w:t>Прочие потребители</w:t>
            </w:r>
          </w:p>
        </w:tc>
        <w:tc>
          <w:tcPr>
            <w:tcW w:w="564" w:type="pct"/>
            <w:tcBorders>
              <w:top w:val="nil"/>
              <w:left w:val="nil"/>
              <w:bottom w:val="single" w:sz="4" w:space="0" w:color="auto"/>
              <w:right w:val="single" w:sz="4" w:space="0" w:color="auto"/>
            </w:tcBorders>
            <w:shd w:val="clear" w:color="auto" w:fill="auto"/>
            <w:noWrap/>
            <w:vAlign w:val="center"/>
            <w:hideMark/>
          </w:tcPr>
          <w:p w14:paraId="62E3C75E" w14:textId="6F909278" w:rsidR="002722E5" w:rsidRDefault="002722E5" w:rsidP="002722E5">
            <w:pPr>
              <w:pStyle w:val="110"/>
            </w:pPr>
            <w:r w:rsidRPr="009120D8">
              <w:t>154667</w:t>
            </w:r>
          </w:p>
        </w:tc>
        <w:tc>
          <w:tcPr>
            <w:tcW w:w="558" w:type="pct"/>
            <w:tcBorders>
              <w:top w:val="nil"/>
              <w:left w:val="nil"/>
              <w:bottom w:val="single" w:sz="4" w:space="0" w:color="auto"/>
              <w:right w:val="single" w:sz="4" w:space="0" w:color="auto"/>
            </w:tcBorders>
            <w:shd w:val="clear" w:color="auto" w:fill="auto"/>
            <w:noWrap/>
            <w:vAlign w:val="center"/>
            <w:hideMark/>
          </w:tcPr>
          <w:p w14:paraId="576457E9" w14:textId="4F7CE621" w:rsidR="002722E5" w:rsidRDefault="002722E5" w:rsidP="002722E5">
            <w:pPr>
              <w:pStyle w:val="110"/>
            </w:pPr>
            <w:r w:rsidRPr="009120D8">
              <w:t>423,7</w:t>
            </w:r>
          </w:p>
        </w:tc>
        <w:tc>
          <w:tcPr>
            <w:tcW w:w="815" w:type="pct"/>
            <w:tcBorders>
              <w:top w:val="nil"/>
              <w:left w:val="nil"/>
              <w:bottom w:val="single" w:sz="4" w:space="0" w:color="auto"/>
              <w:right w:val="single" w:sz="4" w:space="0" w:color="auto"/>
            </w:tcBorders>
            <w:shd w:val="clear" w:color="auto" w:fill="auto"/>
            <w:noWrap/>
            <w:vAlign w:val="center"/>
            <w:hideMark/>
          </w:tcPr>
          <w:p w14:paraId="3F8D5BAA" w14:textId="514FE166" w:rsidR="002722E5" w:rsidRDefault="002722E5" w:rsidP="002722E5">
            <w:pPr>
              <w:pStyle w:val="110"/>
            </w:pPr>
            <w:r w:rsidRPr="009120D8">
              <w:t>508,5</w:t>
            </w:r>
          </w:p>
        </w:tc>
        <w:tc>
          <w:tcPr>
            <w:tcW w:w="866" w:type="pct"/>
            <w:tcBorders>
              <w:top w:val="nil"/>
              <w:left w:val="nil"/>
              <w:bottom w:val="single" w:sz="4" w:space="0" w:color="auto"/>
              <w:right w:val="single" w:sz="4" w:space="0" w:color="auto"/>
            </w:tcBorders>
            <w:shd w:val="clear" w:color="auto" w:fill="auto"/>
            <w:noWrap/>
            <w:vAlign w:val="center"/>
            <w:hideMark/>
          </w:tcPr>
          <w:p w14:paraId="2D025051" w14:textId="507C0F0B" w:rsidR="002722E5" w:rsidRDefault="002722E5" w:rsidP="002722E5">
            <w:pPr>
              <w:pStyle w:val="110"/>
            </w:pPr>
            <w:r w:rsidRPr="009120D8">
              <w:t>29,7</w:t>
            </w:r>
          </w:p>
        </w:tc>
        <w:tc>
          <w:tcPr>
            <w:tcW w:w="866" w:type="pct"/>
            <w:tcBorders>
              <w:top w:val="nil"/>
              <w:left w:val="nil"/>
              <w:bottom w:val="single" w:sz="4" w:space="0" w:color="auto"/>
              <w:right w:val="single" w:sz="4" w:space="0" w:color="auto"/>
            </w:tcBorders>
            <w:shd w:val="clear" w:color="auto" w:fill="auto"/>
            <w:noWrap/>
            <w:vAlign w:val="center"/>
            <w:hideMark/>
          </w:tcPr>
          <w:p w14:paraId="4CCFF8CF" w14:textId="134F5025" w:rsidR="002722E5" w:rsidRDefault="002722E5" w:rsidP="002722E5">
            <w:pPr>
              <w:pStyle w:val="110"/>
            </w:pPr>
            <w:r w:rsidRPr="009120D8">
              <w:t>11,8</w:t>
            </w:r>
          </w:p>
        </w:tc>
      </w:tr>
      <w:tr w:rsidR="002722E5" w:rsidRPr="00245F25" w14:paraId="305DCFD5"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5F9F3F1D" w14:textId="0D0422ED" w:rsidR="002722E5" w:rsidRPr="00245F25" w:rsidRDefault="002722E5" w:rsidP="002722E5">
            <w:pPr>
              <w:pStyle w:val="110"/>
              <w:rPr>
                <w:szCs w:val="20"/>
                <w:lang w:eastAsia="ru-RU"/>
              </w:rPr>
            </w:pPr>
            <w:r w:rsidRPr="009120D8">
              <w:t>4</w:t>
            </w:r>
          </w:p>
        </w:tc>
        <w:tc>
          <w:tcPr>
            <w:tcW w:w="939" w:type="pct"/>
            <w:tcBorders>
              <w:top w:val="nil"/>
              <w:left w:val="nil"/>
              <w:bottom w:val="single" w:sz="4" w:space="0" w:color="auto"/>
              <w:right w:val="single" w:sz="4" w:space="0" w:color="auto"/>
            </w:tcBorders>
            <w:shd w:val="clear" w:color="auto" w:fill="auto"/>
            <w:vAlign w:val="center"/>
            <w:hideMark/>
          </w:tcPr>
          <w:p w14:paraId="7B451692" w14:textId="485FF81B" w:rsidR="002722E5" w:rsidRPr="00245F25" w:rsidRDefault="002722E5" w:rsidP="002722E5">
            <w:pPr>
              <w:pStyle w:val="110"/>
              <w:rPr>
                <w:szCs w:val="20"/>
                <w:lang w:eastAsia="ru-RU"/>
              </w:rPr>
            </w:pPr>
            <w:r w:rsidRPr="009120D8">
              <w:t>Собственные нужды</w:t>
            </w:r>
          </w:p>
        </w:tc>
        <w:tc>
          <w:tcPr>
            <w:tcW w:w="564" w:type="pct"/>
            <w:tcBorders>
              <w:top w:val="nil"/>
              <w:left w:val="nil"/>
              <w:bottom w:val="single" w:sz="4" w:space="0" w:color="auto"/>
              <w:right w:val="single" w:sz="4" w:space="0" w:color="auto"/>
            </w:tcBorders>
            <w:shd w:val="clear" w:color="auto" w:fill="auto"/>
            <w:noWrap/>
            <w:vAlign w:val="center"/>
            <w:hideMark/>
          </w:tcPr>
          <w:p w14:paraId="247FD37B" w14:textId="29F7811D" w:rsidR="002722E5" w:rsidRDefault="002722E5" w:rsidP="002722E5">
            <w:pPr>
              <w:pStyle w:val="110"/>
            </w:pPr>
            <w:r w:rsidRPr="009120D8">
              <w:t>37797</w:t>
            </w:r>
          </w:p>
        </w:tc>
        <w:tc>
          <w:tcPr>
            <w:tcW w:w="558" w:type="pct"/>
            <w:tcBorders>
              <w:top w:val="nil"/>
              <w:left w:val="nil"/>
              <w:bottom w:val="single" w:sz="4" w:space="0" w:color="auto"/>
              <w:right w:val="single" w:sz="4" w:space="0" w:color="auto"/>
            </w:tcBorders>
            <w:shd w:val="clear" w:color="auto" w:fill="auto"/>
            <w:noWrap/>
            <w:vAlign w:val="center"/>
            <w:hideMark/>
          </w:tcPr>
          <w:p w14:paraId="56E0D3A6" w14:textId="677D8865" w:rsidR="002722E5" w:rsidRDefault="002722E5" w:rsidP="002722E5">
            <w:pPr>
              <w:pStyle w:val="110"/>
            </w:pPr>
            <w:r w:rsidRPr="009120D8">
              <w:t>103,6</w:t>
            </w:r>
          </w:p>
        </w:tc>
        <w:tc>
          <w:tcPr>
            <w:tcW w:w="815" w:type="pct"/>
            <w:tcBorders>
              <w:top w:val="nil"/>
              <w:left w:val="nil"/>
              <w:bottom w:val="single" w:sz="4" w:space="0" w:color="auto"/>
              <w:right w:val="single" w:sz="4" w:space="0" w:color="auto"/>
            </w:tcBorders>
            <w:shd w:val="clear" w:color="auto" w:fill="auto"/>
            <w:noWrap/>
            <w:vAlign w:val="center"/>
            <w:hideMark/>
          </w:tcPr>
          <w:p w14:paraId="0A246977" w14:textId="043DF4FA" w:rsidR="002722E5" w:rsidRDefault="002722E5" w:rsidP="002722E5">
            <w:pPr>
              <w:pStyle w:val="110"/>
            </w:pPr>
            <w:r w:rsidRPr="009120D8">
              <w:t>124,3</w:t>
            </w:r>
          </w:p>
        </w:tc>
        <w:tc>
          <w:tcPr>
            <w:tcW w:w="866" w:type="pct"/>
            <w:tcBorders>
              <w:top w:val="nil"/>
              <w:left w:val="nil"/>
              <w:bottom w:val="single" w:sz="4" w:space="0" w:color="auto"/>
              <w:right w:val="single" w:sz="4" w:space="0" w:color="auto"/>
            </w:tcBorders>
            <w:shd w:val="clear" w:color="auto" w:fill="auto"/>
            <w:noWrap/>
            <w:vAlign w:val="center"/>
            <w:hideMark/>
          </w:tcPr>
          <w:p w14:paraId="31EEABC2" w14:textId="0C0B4EA6" w:rsidR="002722E5" w:rsidRDefault="002722E5" w:rsidP="002722E5">
            <w:pPr>
              <w:pStyle w:val="110"/>
            </w:pPr>
            <w:r w:rsidRPr="009120D8">
              <w:t>7,3</w:t>
            </w:r>
          </w:p>
        </w:tc>
        <w:tc>
          <w:tcPr>
            <w:tcW w:w="866" w:type="pct"/>
            <w:tcBorders>
              <w:top w:val="nil"/>
              <w:left w:val="nil"/>
              <w:bottom w:val="single" w:sz="4" w:space="0" w:color="auto"/>
              <w:right w:val="single" w:sz="4" w:space="0" w:color="auto"/>
            </w:tcBorders>
            <w:shd w:val="clear" w:color="auto" w:fill="auto"/>
            <w:noWrap/>
            <w:vAlign w:val="center"/>
            <w:hideMark/>
          </w:tcPr>
          <w:p w14:paraId="2C400DCA" w14:textId="09D77DD1" w:rsidR="002722E5" w:rsidRDefault="002722E5" w:rsidP="002722E5">
            <w:pPr>
              <w:pStyle w:val="110"/>
            </w:pPr>
            <w:r w:rsidRPr="009120D8">
              <w:t>2,9</w:t>
            </w:r>
          </w:p>
        </w:tc>
      </w:tr>
      <w:tr w:rsidR="002722E5" w:rsidRPr="00245F25" w14:paraId="4E3922B2"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9FAE2DE" w14:textId="176EF5CD" w:rsidR="002722E5" w:rsidRPr="00245F25" w:rsidRDefault="002722E5" w:rsidP="002722E5">
            <w:pPr>
              <w:pStyle w:val="110"/>
              <w:rPr>
                <w:szCs w:val="20"/>
                <w:lang w:eastAsia="ru-RU"/>
              </w:rPr>
            </w:pPr>
            <w:r w:rsidRPr="009120D8">
              <w:t>5</w:t>
            </w:r>
          </w:p>
        </w:tc>
        <w:tc>
          <w:tcPr>
            <w:tcW w:w="939" w:type="pct"/>
            <w:tcBorders>
              <w:top w:val="nil"/>
              <w:left w:val="nil"/>
              <w:bottom w:val="single" w:sz="4" w:space="0" w:color="auto"/>
              <w:right w:val="single" w:sz="4" w:space="0" w:color="auto"/>
            </w:tcBorders>
            <w:shd w:val="clear" w:color="auto" w:fill="auto"/>
            <w:vAlign w:val="center"/>
            <w:hideMark/>
          </w:tcPr>
          <w:p w14:paraId="48DE12E0" w14:textId="0759FDA5" w:rsidR="002722E5" w:rsidRPr="00245F25" w:rsidRDefault="002722E5" w:rsidP="002722E5">
            <w:pPr>
              <w:pStyle w:val="110"/>
              <w:rPr>
                <w:szCs w:val="20"/>
                <w:lang w:eastAsia="ru-RU"/>
              </w:rPr>
            </w:pPr>
            <w:r w:rsidRPr="009120D8">
              <w:t>Потери</w:t>
            </w:r>
          </w:p>
        </w:tc>
        <w:tc>
          <w:tcPr>
            <w:tcW w:w="564" w:type="pct"/>
            <w:tcBorders>
              <w:top w:val="nil"/>
              <w:left w:val="nil"/>
              <w:bottom w:val="single" w:sz="4" w:space="0" w:color="auto"/>
              <w:right w:val="single" w:sz="4" w:space="0" w:color="auto"/>
            </w:tcBorders>
            <w:shd w:val="clear" w:color="auto" w:fill="auto"/>
            <w:noWrap/>
            <w:vAlign w:val="center"/>
            <w:hideMark/>
          </w:tcPr>
          <w:p w14:paraId="0A86E602" w14:textId="7CB06B6C" w:rsidR="002722E5" w:rsidRDefault="002722E5" w:rsidP="002722E5">
            <w:pPr>
              <w:pStyle w:val="110"/>
            </w:pPr>
            <w:r w:rsidRPr="009120D8">
              <w:t>60763</w:t>
            </w:r>
          </w:p>
        </w:tc>
        <w:tc>
          <w:tcPr>
            <w:tcW w:w="558" w:type="pct"/>
            <w:tcBorders>
              <w:top w:val="nil"/>
              <w:left w:val="nil"/>
              <w:bottom w:val="single" w:sz="4" w:space="0" w:color="auto"/>
              <w:right w:val="single" w:sz="4" w:space="0" w:color="auto"/>
            </w:tcBorders>
            <w:shd w:val="clear" w:color="auto" w:fill="auto"/>
            <w:noWrap/>
            <w:vAlign w:val="center"/>
            <w:hideMark/>
          </w:tcPr>
          <w:p w14:paraId="74328AE7" w14:textId="4251C629" w:rsidR="002722E5" w:rsidRDefault="002722E5" w:rsidP="002722E5">
            <w:pPr>
              <w:pStyle w:val="110"/>
            </w:pPr>
            <w:r w:rsidRPr="009120D8">
              <w:t>166,5</w:t>
            </w:r>
          </w:p>
        </w:tc>
        <w:tc>
          <w:tcPr>
            <w:tcW w:w="815" w:type="pct"/>
            <w:tcBorders>
              <w:top w:val="nil"/>
              <w:left w:val="nil"/>
              <w:bottom w:val="single" w:sz="4" w:space="0" w:color="auto"/>
              <w:right w:val="single" w:sz="4" w:space="0" w:color="auto"/>
            </w:tcBorders>
            <w:shd w:val="clear" w:color="auto" w:fill="auto"/>
            <w:noWrap/>
            <w:vAlign w:val="center"/>
            <w:hideMark/>
          </w:tcPr>
          <w:p w14:paraId="5207B841" w14:textId="6F64CB9C" w:rsidR="002722E5" w:rsidRDefault="002722E5" w:rsidP="002722E5">
            <w:pPr>
              <w:pStyle w:val="110"/>
            </w:pPr>
            <w:r w:rsidRPr="009120D8">
              <w:t>199,8</w:t>
            </w:r>
          </w:p>
        </w:tc>
        <w:tc>
          <w:tcPr>
            <w:tcW w:w="866" w:type="pct"/>
            <w:tcBorders>
              <w:top w:val="nil"/>
              <w:left w:val="nil"/>
              <w:bottom w:val="single" w:sz="4" w:space="0" w:color="auto"/>
              <w:right w:val="single" w:sz="4" w:space="0" w:color="auto"/>
            </w:tcBorders>
            <w:shd w:val="clear" w:color="auto" w:fill="auto"/>
            <w:noWrap/>
            <w:vAlign w:val="center"/>
            <w:hideMark/>
          </w:tcPr>
          <w:p w14:paraId="0D3464AB" w14:textId="330681C8" w:rsidR="002722E5" w:rsidRDefault="002722E5" w:rsidP="002722E5">
            <w:pPr>
              <w:pStyle w:val="110"/>
            </w:pPr>
            <w:r w:rsidRPr="009120D8">
              <w:t>11,7</w:t>
            </w:r>
          </w:p>
        </w:tc>
        <w:tc>
          <w:tcPr>
            <w:tcW w:w="866" w:type="pct"/>
            <w:tcBorders>
              <w:top w:val="nil"/>
              <w:left w:val="nil"/>
              <w:bottom w:val="single" w:sz="4" w:space="0" w:color="auto"/>
              <w:right w:val="single" w:sz="4" w:space="0" w:color="auto"/>
            </w:tcBorders>
            <w:shd w:val="clear" w:color="auto" w:fill="auto"/>
            <w:noWrap/>
            <w:vAlign w:val="center"/>
            <w:hideMark/>
          </w:tcPr>
          <w:p w14:paraId="2E069970" w14:textId="6DFF31AA" w:rsidR="002722E5" w:rsidRDefault="002722E5" w:rsidP="002722E5">
            <w:pPr>
              <w:pStyle w:val="110"/>
            </w:pPr>
            <w:r w:rsidRPr="009120D8">
              <w:t>4,6</w:t>
            </w:r>
          </w:p>
        </w:tc>
      </w:tr>
      <w:tr w:rsidR="002722E5" w:rsidRPr="00245F25" w14:paraId="0F0EC411" w14:textId="77777777" w:rsidTr="002722E5">
        <w:trPr>
          <w:trHeight w:val="2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0F4EBAC" w14:textId="7F64974A" w:rsidR="002722E5" w:rsidRPr="00245F25" w:rsidRDefault="002722E5" w:rsidP="002722E5">
            <w:pPr>
              <w:pStyle w:val="110"/>
              <w:rPr>
                <w:szCs w:val="20"/>
                <w:lang w:eastAsia="ru-RU"/>
              </w:rPr>
            </w:pPr>
            <w:r w:rsidRPr="009120D8">
              <w:t>6</w:t>
            </w:r>
          </w:p>
        </w:tc>
        <w:tc>
          <w:tcPr>
            <w:tcW w:w="939" w:type="pct"/>
            <w:tcBorders>
              <w:top w:val="nil"/>
              <w:left w:val="nil"/>
              <w:bottom w:val="single" w:sz="4" w:space="0" w:color="auto"/>
              <w:right w:val="single" w:sz="4" w:space="0" w:color="auto"/>
            </w:tcBorders>
            <w:shd w:val="clear" w:color="auto" w:fill="auto"/>
            <w:vAlign w:val="center"/>
            <w:hideMark/>
          </w:tcPr>
          <w:p w14:paraId="4F01D344" w14:textId="77851530" w:rsidR="002722E5" w:rsidRPr="00245F25" w:rsidRDefault="002722E5" w:rsidP="002722E5">
            <w:pPr>
              <w:pStyle w:val="110"/>
              <w:rPr>
                <w:szCs w:val="20"/>
                <w:lang w:eastAsia="ru-RU"/>
              </w:rPr>
            </w:pPr>
            <w:r w:rsidRPr="009120D8">
              <w:t>Итого</w:t>
            </w:r>
          </w:p>
        </w:tc>
        <w:tc>
          <w:tcPr>
            <w:tcW w:w="564" w:type="pct"/>
            <w:tcBorders>
              <w:top w:val="nil"/>
              <w:left w:val="nil"/>
              <w:bottom w:val="single" w:sz="4" w:space="0" w:color="auto"/>
              <w:right w:val="single" w:sz="4" w:space="0" w:color="auto"/>
            </w:tcBorders>
            <w:shd w:val="clear" w:color="auto" w:fill="auto"/>
            <w:noWrap/>
            <w:vAlign w:val="center"/>
            <w:hideMark/>
          </w:tcPr>
          <w:p w14:paraId="1412B0DF" w14:textId="2FF6FAFC" w:rsidR="002722E5" w:rsidRDefault="002722E5" w:rsidP="002722E5">
            <w:pPr>
              <w:pStyle w:val="110"/>
            </w:pPr>
            <w:r w:rsidRPr="009120D8">
              <w:t>1289351</w:t>
            </w:r>
          </w:p>
        </w:tc>
        <w:tc>
          <w:tcPr>
            <w:tcW w:w="558" w:type="pct"/>
            <w:tcBorders>
              <w:top w:val="nil"/>
              <w:left w:val="nil"/>
              <w:bottom w:val="single" w:sz="4" w:space="0" w:color="auto"/>
              <w:right w:val="single" w:sz="4" w:space="0" w:color="auto"/>
            </w:tcBorders>
            <w:shd w:val="clear" w:color="auto" w:fill="auto"/>
            <w:noWrap/>
            <w:vAlign w:val="center"/>
            <w:hideMark/>
          </w:tcPr>
          <w:p w14:paraId="2C181FCC" w14:textId="02B6B842" w:rsidR="002722E5" w:rsidRDefault="002722E5" w:rsidP="002722E5">
            <w:pPr>
              <w:pStyle w:val="110"/>
            </w:pPr>
            <w:r w:rsidRPr="009120D8">
              <w:t>3532,5</w:t>
            </w:r>
          </w:p>
        </w:tc>
        <w:tc>
          <w:tcPr>
            <w:tcW w:w="815" w:type="pct"/>
            <w:tcBorders>
              <w:top w:val="nil"/>
              <w:left w:val="nil"/>
              <w:bottom w:val="single" w:sz="4" w:space="0" w:color="auto"/>
              <w:right w:val="single" w:sz="4" w:space="0" w:color="auto"/>
            </w:tcBorders>
            <w:shd w:val="clear" w:color="auto" w:fill="auto"/>
            <w:noWrap/>
            <w:vAlign w:val="center"/>
            <w:hideMark/>
          </w:tcPr>
          <w:p w14:paraId="3488A535" w14:textId="19AD021B" w:rsidR="002722E5" w:rsidRDefault="002722E5" w:rsidP="002722E5">
            <w:pPr>
              <w:pStyle w:val="110"/>
            </w:pPr>
            <w:r w:rsidRPr="009120D8">
              <w:t>4239,0</w:t>
            </w:r>
          </w:p>
        </w:tc>
        <w:tc>
          <w:tcPr>
            <w:tcW w:w="866" w:type="pct"/>
            <w:tcBorders>
              <w:top w:val="nil"/>
              <w:left w:val="nil"/>
              <w:bottom w:val="single" w:sz="4" w:space="0" w:color="auto"/>
              <w:right w:val="single" w:sz="4" w:space="0" w:color="auto"/>
            </w:tcBorders>
            <w:shd w:val="clear" w:color="auto" w:fill="auto"/>
            <w:noWrap/>
            <w:vAlign w:val="center"/>
            <w:hideMark/>
          </w:tcPr>
          <w:p w14:paraId="7936C2C2" w14:textId="4F4D6661" w:rsidR="002722E5" w:rsidRDefault="002722E5" w:rsidP="002722E5">
            <w:pPr>
              <w:pStyle w:val="110"/>
            </w:pPr>
            <w:r w:rsidRPr="009120D8">
              <w:t>247,3</w:t>
            </w:r>
          </w:p>
        </w:tc>
        <w:tc>
          <w:tcPr>
            <w:tcW w:w="866" w:type="pct"/>
            <w:tcBorders>
              <w:top w:val="nil"/>
              <w:left w:val="nil"/>
              <w:bottom w:val="single" w:sz="4" w:space="0" w:color="auto"/>
              <w:right w:val="single" w:sz="4" w:space="0" w:color="auto"/>
            </w:tcBorders>
            <w:shd w:val="clear" w:color="auto" w:fill="auto"/>
            <w:noWrap/>
            <w:vAlign w:val="center"/>
            <w:hideMark/>
          </w:tcPr>
          <w:p w14:paraId="44DA8AE1" w14:textId="06EA5C64" w:rsidR="002722E5" w:rsidRDefault="002722E5" w:rsidP="002722E5">
            <w:pPr>
              <w:pStyle w:val="110"/>
            </w:pPr>
            <w:r w:rsidRPr="009120D8">
              <w:t>98,1</w:t>
            </w:r>
          </w:p>
        </w:tc>
      </w:tr>
    </w:tbl>
    <w:p w14:paraId="2BD4A12F" w14:textId="77777777" w:rsidR="006E292D" w:rsidRDefault="006E292D" w:rsidP="008D103B">
      <w:pPr>
        <w:ind w:firstLine="0"/>
        <w:sectPr w:rsidR="006E292D" w:rsidSect="006E292D">
          <w:pgSz w:w="16838" w:h="11906" w:orient="landscape" w:code="9"/>
          <w:pgMar w:top="993" w:right="1418" w:bottom="851" w:left="851" w:header="709" w:footer="709" w:gutter="0"/>
          <w:cols w:space="708"/>
          <w:docGrid w:linePitch="360"/>
        </w:sectPr>
      </w:pPr>
    </w:p>
    <w:p w14:paraId="2BFA0C92" w14:textId="7A68715E" w:rsidR="003E0218" w:rsidRDefault="003E0218" w:rsidP="006E292D">
      <w:pPr>
        <w:pStyle w:val="a3"/>
      </w:pPr>
      <w:r>
        <w:lastRenderedPageBreak/>
        <w:t xml:space="preserve"> 1.3.11. Сведения о фактических и планируемых потерях питьевой воды при ее транспортировке (годовые, среднесуточные значения</w:t>
      </w:r>
      <w:r w:rsidR="005B08A3">
        <w:t>)</w:t>
      </w:r>
    </w:p>
    <w:p w14:paraId="29827EA0" w14:textId="50896A72" w:rsidR="006E292D" w:rsidRDefault="003E0218" w:rsidP="006E292D">
      <w:pPr>
        <w:jc w:val="right"/>
        <w:rPr>
          <w:b/>
          <w:bCs/>
        </w:rPr>
      </w:pPr>
      <w:r w:rsidRPr="006E292D">
        <w:rPr>
          <w:b/>
          <w:bCs/>
        </w:rPr>
        <w:t xml:space="preserve">Таблица </w:t>
      </w:r>
      <w:r w:rsidR="00935393">
        <w:rPr>
          <w:b/>
          <w:bCs/>
        </w:rPr>
        <w:t>1</w:t>
      </w:r>
      <w:r w:rsidRPr="006E292D">
        <w:rPr>
          <w:b/>
          <w:bCs/>
        </w:rPr>
        <w:t>8</w:t>
      </w:r>
    </w:p>
    <w:p w14:paraId="32C10EC9" w14:textId="04541A52" w:rsidR="003E0218" w:rsidRPr="006E292D" w:rsidRDefault="003E0218" w:rsidP="006E292D">
      <w:pPr>
        <w:jc w:val="right"/>
        <w:rPr>
          <w:b/>
          <w:bCs/>
        </w:rPr>
      </w:pPr>
      <w:r w:rsidRPr="006E292D">
        <w:rPr>
          <w:b/>
          <w:bCs/>
        </w:rPr>
        <w:t xml:space="preserve">Сведения о фактических и планируемых потерях воды при ее транспортировке </w:t>
      </w:r>
    </w:p>
    <w:tbl>
      <w:tblPr>
        <w:tblW w:w="5000" w:type="pct"/>
        <w:tblLook w:val="04A0" w:firstRow="1" w:lastRow="0" w:firstColumn="1" w:lastColumn="0" w:noHBand="0" w:noVBand="1"/>
      </w:tblPr>
      <w:tblGrid>
        <w:gridCol w:w="844"/>
        <w:gridCol w:w="1050"/>
        <w:gridCol w:w="1376"/>
        <w:gridCol w:w="983"/>
        <w:gridCol w:w="1213"/>
        <w:gridCol w:w="959"/>
        <w:gridCol w:w="1042"/>
        <w:gridCol w:w="953"/>
        <w:gridCol w:w="1207"/>
      </w:tblGrid>
      <w:tr w:rsidR="006E292D" w:rsidRPr="00201A20" w14:paraId="508FF842" w14:textId="77777777" w:rsidTr="005B08A3">
        <w:trPr>
          <w:trHeight w:val="20"/>
        </w:trPr>
        <w:tc>
          <w:tcPr>
            <w:tcW w:w="435"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CDF5FBF" w14:textId="77777777" w:rsidR="006E292D" w:rsidRPr="00201A20" w:rsidRDefault="006E292D" w:rsidP="00DA0BED">
            <w:pPr>
              <w:pStyle w:val="110"/>
              <w:rPr>
                <w:lang w:eastAsia="ru-RU"/>
              </w:rPr>
            </w:pPr>
            <w:r w:rsidRPr="00201A20">
              <w:rPr>
                <w:lang w:eastAsia="ru-RU"/>
              </w:rPr>
              <w:t>Потери</w:t>
            </w:r>
          </w:p>
        </w:tc>
        <w:tc>
          <w:tcPr>
            <w:tcW w:w="1265" w:type="pct"/>
            <w:gridSpan w:val="2"/>
            <w:tcBorders>
              <w:top w:val="single" w:sz="4" w:space="0" w:color="auto"/>
              <w:left w:val="nil"/>
              <w:bottom w:val="single" w:sz="4" w:space="0" w:color="auto"/>
              <w:right w:val="single" w:sz="4" w:space="0" w:color="auto"/>
            </w:tcBorders>
            <w:shd w:val="clear" w:color="000000" w:fill="D9D9D9"/>
            <w:vAlign w:val="center"/>
            <w:hideMark/>
          </w:tcPr>
          <w:p w14:paraId="1068E0A8" w14:textId="77777777" w:rsidR="006E292D" w:rsidRPr="00201A20" w:rsidRDefault="006E292D" w:rsidP="00DA0BED">
            <w:pPr>
              <w:pStyle w:val="110"/>
              <w:rPr>
                <w:lang w:eastAsia="ru-RU"/>
              </w:rPr>
            </w:pPr>
            <w:r w:rsidRPr="005C1452">
              <w:rPr>
                <w:rFonts w:cs="Times New Roman"/>
                <w:szCs w:val="20"/>
              </w:rPr>
              <w:t xml:space="preserve">Существующие значения  </w:t>
            </w:r>
          </w:p>
        </w:tc>
        <w:tc>
          <w:tcPr>
            <w:tcW w:w="1145" w:type="pct"/>
            <w:gridSpan w:val="2"/>
            <w:tcBorders>
              <w:top w:val="single" w:sz="4" w:space="0" w:color="auto"/>
              <w:left w:val="nil"/>
              <w:bottom w:val="single" w:sz="4" w:space="0" w:color="auto"/>
              <w:right w:val="single" w:sz="4" w:space="0" w:color="auto"/>
            </w:tcBorders>
            <w:shd w:val="clear" w:color="000000" w:fill="D9D9D9"/>
            <w:vAlign w:val="center"/>
            <w:hideMark/>
          </w:tcPr>
          <w:p w14:paraId="227F3E56" w14:textId="72EE7AC6" w:rsidR="006E292D" w:rsidRPr="00201A20" w:rsidRDefault="006E292D" w:rsidP="00DA0BED">
            <w:pPr>
              <w:pStyle w:val="110"/>
              <w:rPr>
                <w:lang w:eastAsia="ru-RU"/>
              </w:rPr>
            </w:pPr>
            <w:r w:rsidRPr="00201A20">
              <w:rPr>
                <w:lang w:eastAsia="ru-RU"/>
              </w:rPr>
              <w:t>Прогноз на 202</w:t>
            </w:r>
            <w:r>
              <w:rPr>
                <w:lang w:eastAsia="ru-RU"/>
              </w:rPr>
              <w:t>8</w:t>
            </w:r>
            <w:r w:rsidRPr="00201A20">
              <w:rPr>
                <w:lang w:eastAsia="ru-RU"/>
              </w:rPr>
              <w:t xml:space="preserve"> год</w:t>
            </w:r>
          </w:p>
        </w:tc>
        <w:tc>
          <w:tcPr>
            <w:tcW w:w="1029" w:type="pct"/>
            <w:gridSpan w:val="2"/>
            <w:tcBorders>
              <w:top w:val="single" w:sz="4" w:space="0" w:color="auto"/>
              <w:left w:val="nil"/>
              <w:bottom w:val="single" w:sz="4" w:space="0" w:color="auto"/>
              <w:right w:val="single" w:sz="4" w:space="0" w:color="auto"/>
            </w:tcBorders>
            <w:shd w:val="clear" w:color="000000" w:fill="D9D9D9"/>
            <w:vAlign w:val="center"/>
            <w:hideMark/>
          </w:tcPr>
          <w:p w14:paraId="068730A7" w14:textId="2386C35F" w:rsidR="006E292D" w:rsidRPr="00201A20" w:rsidRDefault="006E292D" w:rsidP="00DA0BED">
            <w:pPr>
              <w:pStyle w:val="110"/>
              <w:rPr>
                <w:lang w:eastAsia="ru-RU"/>
              </w:rPr>
            </w:pPr>
            <w:r w:rsidRPr="00201A20">
              <w:rPr>
                <w:lang w:eastAsia="ru-RU"/>
              </w:rPr>
              <w:t>Прогноз на 203</w:t>
            </w:r>
            <w:r>
              <w:rPr>
                <w:lang w:eastAsia="ru-RU"/>
              </w:rPr>
              <w:t>2</w:t>
            </w:r>
            <w:r w:rsidRPr="00201A20">
              <w:rPr>
                <w:lang w:eastAsia="ru-RU"/>
              </w:rPr>
              <w:t xml:space="preserve"> год</w:t>
            </w:r>
          </w:p>
        </w:tc>
        <w:tc>
          <w:tcPr>
            <w:tcW w:w="1126" w:type="pct"/>
            <w:gridSpan w:val="2"/>
            <w:tcBorders>
              <w:top w:val="single" w:sz="4" w:space="0" w:color="auto"/>
              <w:left w:val="nil"/>
              <w:bottom w:val="single" w:sz="4" w:space="0" w:color="auto"/>
              <w:right w:val="single" w:sz="4" w:space="0" w:color="auto"/>
            </w:tcBorders>
            <w:shd w:val="clear" w:color="000000" w:fill="D9D9D9"/>
            <w:vAlign w:val="center"/>
            <w:hideMark/>
          </w:tcPr>
          <w:p w14:paraId="0B622E1E" w14:textId="575A9A1E" w:rsidR="006E292D" w:rsidRPr="00201A20" w:rsidRDefault="006E292D" w:rsidP="00DA0BED">
            <w:pPr>
              <w:pStyle w:val="110"/>
              <w:rPr>
                <w:lang w:eastAsia="ru-RU"/>
              </w:rPr>
            </w:pPr>
            <w:r>
              <w:rPr>
                <w:lang w:eastAsia="ru-RU"/>
              </w:rPr>
              <w:t>Прогноз на 2037 год</w:t>
            </w:r>
          </w:p>
        </w:tc>
      </w:tr>
      <w:tr w:rsidR="005B08A3" w:rsidRPr="00201A20" w14:paraId="10C26F84" w14:textId="77777777" w:rsidTr="005B08A3">
        <w:trPr>
          <w:trHeight w:val="20"/>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3E33E121" w14:textId="77777777" w:rsidR="006E292D" w:rsidRPr="00201A20" w:rsidRDefault="006E292D" w:rsidP="00DA0BED">
            <w:pPr>
              <w:pStyle w:val="110"/>
              <w:rPr>
                <w:lang w:eastAsia="ru-RU"/>
              </w:rPr>
            </w:pPr>
          </w:p>
        </w:tc>
        <w:tc>
          <w:tcPr>
            <w:tcW w:w="548" w:type="pct"/>
            <w:tcBorders>
              <w:top w:val="nil"/>
              <w:left w:val="nil"/>
              <w:bottom w:val="single" w:sz="4" w:space="0" w:color="auto"/>
              <w:right w:val="single" w:sz="4" w:space="0" w:color="auto"/>
            </w:tcBorders>
            <w:shd w:val="clear" w:color="000000" w:fill="D9D9D9"/>
            <w:vAlign w:val="center"/>
            <w:hideMark/>
          </w:tcPr>
          <w:p w14:paraId="67509111" w14:textId="77777777" w:rsidR="006E292D" w:rsidRPr="00201A20" w:rsidRDefault="006E292D" w:rsidP="00DA0BED">
            <w:pPr>
              <w:pStyle w:val="110"/>
              <w:rPr>
                <w:lang w:eastAsia="ru-RU"/>
              </w:rPr>
            </w:pPr>
            <w:r w:rsidRPr="00201A20">
              <w:rPr>
                <w:lang w:eastAsia="ru-RU"/>
              </w:rPr>
              <w:t xml:space="preserve">Годовой объем, </w:t>
            </w:r>
            <w:r w:rsidRPr="00A71DD7">
              <w:rPr>
                <w:lang w:eastAsia="ru-RU"/>
              </w:rPr>
              <w:t>м</w:t>
            </w:r>
            <w:r w:rsidRPr="00A71DD7">
              <w:rPr>
                <w:vertAlign w:val="superscript"/>
                <w:lang w:eastAsia="ru-RU"/>
              </w:rPr>
              <w:t>3</w:t>
            </w:r>
          </w:p>
        </w:tc>
        <w:tc>
          <w:tcPr>
            <w:tcW w:w="717" w:type="pct"/>
            <w:tcBorders>
              <w:top w:val="nil"/>
              <w:left w:val="nil"/>
              <w:bottom w:val="single" w:sz="4" w:space="0" w:color="auto"/>
              <w:right w:val="single" w:sz="4" w:space="0" w:color="auto"/>
            </w:tcBorders>
            <w:shd w:val="clear" w:color="000000" w:fill="D9D9D9"/>
            <w:vAlign w:val="center"/>
            <w:hideMark/>
          </w:tcPr>
          <w:p w14:paraId="18DA3077" w14:textId="77777777" w:rsidR="006E292D" w:rsidRPr="00201A20" w:rsidRDefault="006E292D" w:rsidP="00DA0BED">
            <w:pPr>
              <w:pStyle w:val="110"/>
              <w:rPr>
                <w:lang w:eastAsia="ru-RU"/>
              </w:rPr>
            </w:pPr>
            <w:r w:rsidRPr="00201A20">
              <w:rPr>
                <w:lang w:eastAsia="ru-RU"/>
              </w:rPr>
              <w:t xml:space="preserve">Средний суточный объем, </w:t>
            </w:r>
            <w:r w:rsidRPr="00A71DD7">
              <w:rPr>
                <w:lang w:eastAsia="ru-RU"/>
              </w:rPr>
              <w:t>м</w:t>
            </w:r>
            <w:r w:rsidRPr="00A71DD7">
              <w:rPr>
                <w:vertAlign w:val="superscript"/>
                <w:lang w:eastAsia="ru-RU"/>
              </w:rPr>
              <w:t>3</w:t>
            </w:r>
            <w:r w:rsidRPr="00201A20">
              <w:rPr>
                <w:lang w:eastAsia="ru-RU"/>
              </w:rPr>
              <w:t>/сут.</w:t>
            </w:r>
          </w:p>
        </w:tc>
        <w:tc>
          <w:tcPr>
            <w:tcW w:w="513" w:type="pct"/>
            <w:tcBorders>
              <w:top w:val="nil"/>
              <w:left w:val="nil"/>
              <w:bottom w:val="single" w:sz="4" w:space="0" w:color="auto"/>
              <w:right w:val="single" w:sz="4" w:space="0" w:color="auto"/>
            </w:tcBorders>
            <w:shd w:val="clear" w:color="000000" w:fill="D9D9D9"/>
            <w:vAlign w:val="center"/>
            <w:hideMark/>
          </w:tcPr>
          <w:p w14:paraId="0581FF4E" w14:textId="77777777" w:rsidR="006E292D" w:rsidRPr="00201A20" w:rsidRDefault="006E292D" w:rsidP="00DA0BED">
            <w:pPr>
              <w:pStyle w:val="110"/>
              <w:rPr>
                <w:lang w:eastAsia="ru-RU"/>
              </w:rPr>
            </w:pPr>
            <w:r w:rsidRPr="00201A20">
              <w:rPr>
                <w:lang w:eastAsia="ru-RU"/>
              </w:rPr>
              <w:t xml:space="preserve">Годовой объем, </w:t>
            </w:r>
            <w:r w:rsidRPr="00A71DD7">
              <w:rPr>
                <w:lang w:eastAsia="ru-RU"/>
              </w:rPr>
              <w:t>м</w:t>
            </w:r>
            <w:r w:rsidRPr="00A71DD7">
              <w:rPr>
                <w:vertAlign w:val="superscript"/>
                <w:lang w:eastAsia="ru-RU"/>
              </w:rPr>
              <w:t>3</w:t>
            </w:r>
          </w:p>
        </w:tc>
        <w:tc>
          <w:tcPr>
            <w:tcW w:w="632" w:type="pct"/>
            <w:tcBorders>
              <w:top w:val="nil"/>
              <w:left w:val="nil"/>
              <w:bottom w:val="single" w:sz="4" w:space="0" w:color="auto"/>
              <w:right w:val="single" w:sz="4" w:space="0" w:color="auto"/>
            </w:tcBorders>
            <w:shd w:val="clear" w:color="000000" w:fill="D9D9D9"/>
            <w:vAlign w:val="center"/>
            <w:hideMark/>
          </w:tcPr>
          <w:p w14:paraId="672BFE0B" w14:textId="77777777" w:rsidR="006E292D" w:rsidRPr="00201A20" w:rsidRDefault="006E292D" w:rsidP="00DA0BED">
            <w:pPr>
              <w:pStyle w:val="110"/>
              <w:rPr>
                <w:lang w:eastAsia="ru-RU"/>
              </w:rPr>
            </w:pPr>
            <w:r w:rsidRPr="00201A20">
              <w:rPr>
                <w:lang w:eastAsia="ru-RU"/>
              </w:rPr>
              <w:t xml:space="preserve">Средний суточный объем, </w:t>
            </w:r>
            <w:r w:rsidRPr="00A71DD7">
              <w:rPr>
                <w:lang w:eastAsia="ru-RU"/>
              </w:rPr>
              <w:t>м</w:t>
            </w:r>
            <w:r w:rsidRPr="00A71DD7">
              <w:rPr>
                <w:vertAlign w:val="superscript"/>
                <w:lang w:eastAsia="ru-RU"/>
              </w:rPr>
              <w:t>3</w:t>
            </w:r>
            <w:r w:rsidRPr="00201A20">
              <w:rPr>
                <w:lang w:eastAsia="ru-RU"/>
              </w:rPr>
              <w:t>/сут.</w:t>
            </w:r>
          </w:p>
        </w:tc>
        <w:tc>
          <w:tcPr>
            <w:tcW w:w="500" w:type="pct"/>
            <w:tcBorders>
              <w:top w:val="nil"/>
              <w:left w:val="nil"/>
              <w:bottom w:val="single" w:sz="4" w:space="0" w:color="auto"/>
              <w:right w:val="single" w:sz="4" w:space="0" w:color="auto"/>
            </w:tcBorders>
            <w:shd w:val="clear" w:color="000000" w:fill="D9D9D9"/>
            <w:vAlign w:val="center"/>
            <w:hideMark/>
          </w:tcPr>
          <w:p w14:paraId="1DBDDA5E" w14:textId="77777777" w:rsidR="006E292D" w:rsidRPr="00201A20" w:rsidRDefault="006E292D" w:rsidP="00DA0BED">
            <w:pPr>
              <w:pStyle w:val="110"/>
              <w:rPr>
                <w:lang w:eastAsia="ru-RU"/>
              </w:rPr>
            </w:pPr>
            <w:r w:rsidRPr="00201A20">
              <w:rPr>
                <w:lang w:eastAsia="ru-RU"/>
              </w:rPr>
              <w:t xml:space="preserve">Годовой объем, </w:t>
            </w:r>
            <w:r w:rsidRPr="00A71DD7">
              <w:rPr>
                <w:lang w:eastAsia="ru-RU"/>
              </w:rPr>
              <w:t>м</w:t>
            </w:r>
            <w:r w:rsidRPr="00A71DD7">
              <w:rPr>
                <w:vertAlign w:val="superscript"/>
                <w:lang w:eastAsia="ru-RU"/>
              </w:rPr>
              <w:t>3</w:t>
            </w:r>
          </w:p>
        </w:tc>
        <w:tc>
          <w:tcPr>
            <w:tcW w:w="529" w:type="pct"/>
            <w:tcBorders>
              <w:top w:val="nil"/>
              <w:left w:val="nil"/>
              <w:bottom w:val="single" w:sz="4" w:space="0" w:color="auto"/>
              <w:right w:val="single" w:sz="4" w:space="0" w:color="auto"/>
            </w:tcBorders>
            <w:shd w:val="clear" w:color="000000" w:fill="D9D9D9"/>
            <w:vAlign w:val="center"/>
            <w:hideMark/>
          </w:tcPr>
          <w:p w14:paraId="176F10FB" w14:textId="77777777" w:rsidR="006E292D" w:rsidRPr="00201A20" w:rsidRDefault="006E292D" w:rsidP="00DA0BED">
            <w:pPr>
              <w:pStyle w:val="110"/>
              <w:rPr>
                <w:lang w:eastAsia="ru-RU"/>
              </w:rPr>
            </w:pPr>
            <w:r w:rsidRPr="00201A20">
              <w:rPr>
                <w:lang w:eastAsia="ru-RU"/>
              </w:rPr>
              <w:t xml:space="preserve">Средний суточный объем, </w:t>
            </w:r>
            <w:r w:rsidRPr="00A71DD7">
              <w:rPr>
                <w:lang w:eastAsia="ru-RU"/>
              </w:rPr>
              <w:t>м</w:t>
            </w:r>
            <w:r w:rsidRPr="00A71DD7">
              <w:rPr>
                <w:vertAlign w:val="superscript"/>
                <w:lang w:eastAsia="ru-RU"/>
              </w:rPr>
              <w:t>3</w:t>
            </w:r>
            <w:r w:rsidRPr="00201A20">
              <w:rPr>
                <w:lang w:eastAsia="ru-RU"/>
              </w:rPr>
              <w:t>/сут.</w:t>
            </w:r>
          </w:p>
        </w:tc>
        <w:tc>
          <w:tcPr>
            <w:tcW w:w="497" w:type="pct"/>
            <w:tcBorders>
              <w:top w:val="nil"/>
              <w:left w:val="nil"/>
              <w:bottom w:val="single" w:sz="4" w:space="0" w:color="auto"/>
              <w:right w:val="single" w:sz="4" w:space="0" w:color="auto"/>
            </w:tcBorders>
            <w:shd w:val="clear" w:color="000000" w:fill="D9D9D9"/>
            <w:vAlign w:val="center"/>
            <w:hideMark/>
          </w:tcPr>
          <w:p w14:paraId="1AEB35F1" w14:textId="77777777" w:rsidR="006E292D" w:rsidRPr="00201A20" w:rsidRDefault="006E292D" w:rsidP="00DA0BED">
            <w:pPr>
              <w:pStyle w:val="110"/>
              <w:rPr>
                <w:lang w:eastAsia="ru-RU"/>
              </w:rPr>
            </w:pPr>
            <w:r w:rsidRPr="00201A20">
              <w:rPr>
                <w:lang w:eastAsia="ru-RU"/>
              </w:rPr>
              <w:t xml:space="preserve">Годовой объем, </w:t>
            </w:r>
            <w:r w:rsidRPr="00A71DD7">
              <w:rPr>
                <w:lang w:eastAsia="ru-RU"/>
              </w:rPr>
              <w:t>м</w:t>
            </w:r>
            <w:r w:rsidRPr="00A71DD7">
              <w:rPr>
                <w:vertAlign w:val="superscript"/>
                <w:lang w:eastAsia="ru-RU"/>
              </w:rPr>
              <w:t>3</w:t>
            </w:r>
          </w:p>
        </w:tc>
        <w:tc>
          <w:tcPr>
            <w:tcW w:w="629" w:type="pct"/>
            <w:tcBorders>
              <w:top w:val="nil"/>
              <w:left w:val="nil"/>
              <w:bottom w:val="single" w:sz="4" w:space="0" w:color="auto"/>
              <w:right w:val="single" w:sz="4" w:space="0" w:color="auto"/>
            </w:tcBorders>
            <w:shd w:val="clear" w:color="000000" w:fill="D9D9D9"/>
            <w:vAlign w:val="center"/>
            <w:hideMark/>
          </w:tcPr>
          <w:p w14:paraId="4C812056" w14:textId="77777777" w:rsidR="006E292D" w:rsidRPr="00201A20" w:rsidRDefault="006E292D" w:rsidP="00DA0BED">
            <w:pPr>
              <w:pStyle w:val="110"/>
              <w:rPr>
                <w:lang w:eastAsia="ru-RU"/>
              </w:rPr>
            </w:pPr>
            <w:r w:rsidRPr="00201A20">
              <w:rPr>
                <w:lang w:eastAsia="ru-RU"/>
              </w:rPr>
              <w:t xml:space="preserve">Средний суточный объем, </w:t>
            </w:r>
            <w:r w:rsidRPr="00A71DD7">
              <w:rPr>
                <w:lang w:eastAsia="ru-RU"/>
              </w:rPr>
              <w:t>м</w:t>
            </w:r>
            <w:r w:rsidRPr="00A71DD7">
              <w:rPr>
                <w:vertAlign w:val="superscript"/>
                <w:lang w:eastAsia="ru-RU"/>
              </w:rPr>
              <w:t>3</w:t>
            </w:r>
            <w:r w:rsidRPr="00201A20">
              <w:rPr>
                <w:lang w:eastAsia="ru-RU"/>
              </w:rPr>
              <w:t>/сут.</w:t>
            </w:r>
          </w:p>
        </w:tc>
      </w:tr>
      <w:tr w:rsidR="005B08A3" w:rsidRPr="00201A20" w14:paraId="0DC1C0B7" w14:textId="77777777" w:rsidTr="005B08A3">
        <w:trPr>
          <w:trHeight w:val="2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625586E4" w14:textId="77777777" w:rsidR="006E292D" w:rsidRPr="00201A20" w:rsidRDefault="006E292D" w:rsidP="00DA0BED">
            <w:pPr>
              <w:pStyle w:val="110"/>
              <w:rPr>
                <w:lang w:eastAsia="ru-RU"/>
              </w:rPr>
            </w:pPr>
            <w:r w:rsidRPr="00201A20">
              <w:rPr>
                <w:lang w:eastAsia="ru-RU"/>
              </w:rPr>
              <w:t>Потери</w:t>
            </w:r>
          </w:p>
        </w:tc>
        <w:tc>
          <w:tcPr>
            <w:tcW w:w="548" w:type="pct"/>
            <w:tcBorders>
              <w:top w:val="nil"/>
              <w:left w:val="nil"/>
              <w:bottom w:val="single" w:sz="4" w:space="0" w:color="auto"/>
              <w:right w:val="single" w:sz="4" w:space="0" w:color="auto"/>
            </w:tcBorders>
            <w:shd w:val="clear" w:color="auto" w:fill="auto"/>
            <w:noWrap/>
            <w:vAlign w:val="center"/>
            <w:hideMark/>
          </w:tcPr>
          <w:p w14:paraId="0624B49E" w14:textId="77777777" w:rsidR="006E292D" w:rsidRPr="00201A20" w:rsidRDefault="006E292D" w:rsidP="00DA0BED">
            <w:pPr>
              <w:pStyle w:val="110"/>
              <w:rPr>
                <w:lang w:eastAsia="ru-RU"/>
              </w:rPr>
            </w:pPr>
            <w:r w:rsidRPr="00201A20">
              <w:rPr>
                <w:lang w:eastAsia="ru-RU"/>
              </w:rPr>
              <w:t>80422</w:t>
            </w:r>
          </w:p>
        </w:tc>
        <w:tc>
          <w:tcPr>
            <w:tcW w:w="717" w:type="pct"/>
            <w:tcBorders>
              <w:top w:val="nil"/>
              <w:left w:val="nil"/>
              <w:bottom w:val="single" w:sz="4" w:space="0" w:color="auto"/>
              <w:right w:val="single" w:sz="4" w:space="0" w:color="auto"/>
            </w:tcBorders>
            <w:shd w:val="clear" w:color="auto" w:fill="auto"/>
            <w:noWrap/>
            <w:vAlign w:val="center"/>
            <w:hideMark/>
          </w:tcPr>
          <w:p w14:paraId="4931D86E" w14:textId="77777777" w:rsidR="006E292D" w:rsidRPr="00201A20" w:rsidRDefault="006E292D" w:rsidP="00DA0BED">
            <w:pPr>
              <w:pStyle w:val="110"/>
              <w:rPr>
                <w:lang w:eastAsia="ru-RU"/>
              </w:rPr>
            </w:pPr>
            <w:r w:rsidRPr="00201A20">
              <w:rPr>
                <w:lang w:eastAsia="ru-RU"/>
              </w:rPr>
              <w:t>220,3</w:t>
            </w:r>
          </w:p>
        </w:tc>
        <w:tc>
          <w:tcPr>
            <w:tcW w:w="513" w:type="pct"/>
            <w:tcBorders>
              <w:top w:val="nil"/>
              <w:left w:val="nil"/>
              <w:bottom w:val="single" w:sz="4" w:space="0" w:color="auto"/>
              <w:right w:val="single" w:sz="4" w:space="0" w:color="auto"/>
            </w:tcBorders>
            <w:shd w:val="clear" w:color="auto" w:fill="auto"/>
            <w:noWrap/>
            <w:vAlign w:val="center"/>
            <w:hideMark/>
          </w:tcPr>
          <w:p w14:paraId="1848D54C" w14:textId="77777777" w:rsidR="006E292D" w:rsidRPr="00201A20" w:rsidRDefault="006E292D" w:rsidP="00DA0BED">
            <w:pPr>
              <w:pStyle w:val="110"/>
              <w:rPr>
                <w:lang w:eastAsia="ru-RU"/>
              </w:rPr>
            </w:pPr>
            <w:r w:rsidRPr="00201A20">
              <w:rPr>
                <w:lang w:eastAsia="ru-RU"/>
              </w:rPr>
              <w:t>72379,8</w:t>
            </w:r>
          </w:p>
        </w:tc>
        <w:tc>
          <w:tcPr>
            <w:tcW w:w="632" w:type="pct"/>
            <w:tcBorders>
              <w:top w:val="nil"/>
              <w:left w:val="nil"/>
              <w:bottom w:val="single" w:sz="4" w:space="0" w:color="auto"/>
              <w:right w:val="single" w:sz="4" w:space="0" w:color="auto"/>
            </w:tcBorders>
            <w:shd w:val="clear" w:color="auto" w:fill="auto"/>
            <w:noWrap/>
            <w:vAlign w:val="center"/>
            <w:hideMark/>
          </w:tcPr>
          <w:p w14:paraId="3D2B7636" w14:textId="77777777" w:rsidR="006E292D" w:rsidRPr="00201A20" w:rsidRDefault="006E292D" w:rsidP="00DA0BED">
            <w:pPr>
              <w:pStyle w:val="110"/>
              <w:rPr>
                <w:lang w:eastAsia="ru-RU"/>
              </w:rPr>
            </w:pPr>
            <w:r w:rsidRPr="00201A20">
              <w:rPr>
                <w:lang w:eastAsia="ru-RU"/>
              </w:rPr>
              <w:t>198,3</w:t>
            </w:r>
          </w:p>
        </w:tc>
        <w:tc>
          <w:tcPr>
            <w:tcW w:w="500" w:type="pct"/>
            <w:tcBorders>
              <w:top w:val="nil"/>
              <w:left w:val="nil"/>
              <w:bottom w:val="single" w:sz="4" w:space="0" w:color="auto"/>
              <w:right w:val="single" w:sz="4" w:space="0" w:color="auto"/>
            </w:tcBorders>
            <w:shd w:val="clear" w:color="auto" w:fill="auto"/>
            <w:noWrap/>
            <w:vAlign w:val="center"/>
            <w:hideMark/>
          </w:tcPr>
          <w:p w14:paraId="4762D8E6" w14:textId="77777777" w:rsidR="006E292D" w:rsidRPr="00201A20" w:rsidRDefault="006E292D" w:rsidP="00DA0BED">
            <w:pPr>
              <w:pStyle w:val="110"/>
              <w:rPr>
                <w:lang w:eastAsia="ru-RU"/>
              </w:rPr>
            </w:pPr>
            <w:r w:rsidRPr="00201A20">
              <w:rPr>
                <w:lang w:eastAsia="ru-RU"/>
              </w:rPr>
              <w:t>64337,6</w:t>
            </w:r>
          </w:p>
        </w:tc>
        <w:tc>
          <w:tcPr>
            <w:tcW w:w="529" w:type="pct"/>
            <w:tcBorders>
              <w:top w:val="nil"/>
              <w:left w:val="nil"/>
              <w:bottom w:val="single" w:sz="4" w:space="0" w:color="auto"/>
              <w:right w:val="single" w:sz="4" w:space="0" w:color="auto"/>
            </w:tcBorders>
            <w:shd w:val="clear" w:color="auto" w:fill="auto"/>
            <w:noWrap/>
            <w:vAlign w:val="center"/>
            <w:hideMark/>
          </w:tcPr>
          <w:p w14:paraId="3627BCE2" w14:textId="77777777" w:rsidR="006E292D" w:rsidRPr="00201A20" w:rsidRDefault="006E292D" w:rsidP="00DA0BED">
            <w:pPr>
              <w:pStyle w:val="110"/>
              <w:rPr>
                <w:lang w:eastAsia="ru-RU"/>
              </w:rPr>
            </w:pPr>
            <w:r w:rsidRPr="00201A20">
              <w:rPr>
                <w:lang w:eastAsia="ru-RU"/>
              </w:rPr>
              <w:t>176,3</w:t>
            </w:r>
          </w:p>
        </w:tc>
        <w:tc>
          <w:tcPr>
            <w:tcW w:w="497" w:type="pct"/>
            <w:tcBorders>
              <w:top w:val="nil"/>
              <w:left w:val="nil"/>
              <w:bottom w:val="single" w:sz="4" w:space="0" w:color="auto"/>
              <w:right w:val="single" w:sz="4" w:space="0" w:color="auto"/>
            </w:tcBorders>
            <w:shd w:val="clear" w:color="auto" w:fill="auto"/>
            <w:noWrap/>
            <w:vAlign w:val="center"/>
            <w:hideMark/>
          </w:tcPr>
          <w:p w14:paraId="2D85EEF6" w14:textId="77777777" w:rsidR="006E292D" w:rsidRDefault="006E292D" w:rsidP="00DA0BED">
            <w:pPr>
              <w:pStyle w:val="110"/>
            </w:pPr>
            <w:r>
              <w:t>60763,3</w:t>
            </w:r>
          </w:p>
        </w:tc>
        <w:tc>
          <w:tcPr>
            <w:tcW w:w="629" w:type="pct"/>
            <w:tcBorders>
              <w:top w:val="nil"/>
              <w:left w:val="nil"/>
              <w:bottom w:val="single" w:sz="4" w:space="0" w:color="auto"/>
              <w:right w:val="single" w:sz="4" w:space="0" w:color="auto"/>
            </w:tcBorders>
            <w:shd w:val="clear" w:color="auto" w:fill="auto"/>
            <w:noWrap/>
            <w:vAlign w:val="center"/>
            <w:hideMark/>
          </w:tcPr>
          <w:p w14:paraId="062D2A70" w14:textId="77777777" w:rsidR="006E292D" w:rsidRDefault="006E292D" w:rsidP="00DA0BED">
            <w:pPr>
              <w:pStyle w:val="110"/>
            </w:pPr>
            <w:r>
              <w:t>166,5</w:t>
            </w:r>
          </w:p>
        </w:tc>
      </w:tr>
    </w:tbl>
    <w:p w14:paraId="45690389" w14:textId="58AB573C" w:rsidR="003E0218" w:rsidRDefault="003E0218" w:rsidP="006E292D">
      <w:pPr>
        <w:pStyle w:val="a3"/>
      </w:pPr>
      <w:r>
        <w:t>1.3.12 Перспективные балансы водоснабжения и водоотведения (общий – баланс подачи и реализации питьевой воды, территориальный - баланс подачи питьевой воды по технологическим зонам водоснабжения, структурный - баланс реализации питьевой воды по группам абонентов)</w:t>
      </w:r>
    </w:p>
    <w:p w14:paraId="68B9892A" w14:textId="341A1148" w:rsidR="003E0218" w:rsidRDefault="003E0218" w:rsidP="003E0218">
      <w:r>
        <w:t>Информация о потреблении питьевой воды в городск</w:t>
      </w:r>
      <w:r w:rsidR="006E292D">
        <w:t>ом</w:t>
      </w:r>
      <w:r>
        <w:t xml:space="preserve"> округ</w:t>
      </w:r>
      <w:r w:rsidR="006E292D">
        <w:t>е</w:t>
      </w:r>
      <w:r>
        <w:t xml:space="preserve"> </w:t>
      </w:r>
      <w:r w:rsidR="00DA2835">
        <w:t>Анадырь</w:t>
      </w:r>
      <w:r w:rsidR="00087559">
        <w:t xml:space="preserve"> представлена</w:t>
      </w:r>
      <w:r>
        <w:t xml:space="preserve"> в таблице </w:t>
      </w:r>
      <w:r w:rsidR="00935393">
        <w:t>1</w:t>
      </w:r>
      <w:r>
        <w:t>7.</w:t>
      </w:r>
    </w:p>
    <w:p w14:paraId="30D00DC4" w14:textId="0A0C060F" w:rsidR="003E0218" w:rsidRDefault="003E0218" w:rsidP="006E292D">
      <w:pPr>
        <w:pStyle w:val="a3"/>
      </w:pPr>
      <w:r>
        <w:t>1.3.13 Расчет требуемой мощности водозаборных и очистных сооружений исходя из данных о перспективном потреблении питьевой воды и величины потерь питьевой воды при ее транспортировке с указанием требуемых объемов подачи и потребления питьевой воды, дефицита (резерва) мощностей по технологическим зонам с разбивкой по годам</w:t>
      </w:r>
    </w:p>
    <w:p w14:paraId="38ACD532" w14:textId="1FD74C86" w:rsidR="003E0218" w:rsidRDefault="003E0218" w:rsidP="003E0218">
      <w:r>
        <w:t xml:space="preserve"> Исходя из того, что утвержденные балансовые запасы поверхностных вод из водохранилища на участках действующего ВЗУ городского округа </w:t>
      </w:r>
      <w:r w:rsidR="00DA2835">
        <w:t>Анадырь</w:t>
      </w:r>
      <w:r>
        <w:t xml:space="preserve"> составляют 8000 м3/сутки, </w:t>
      </w:r>
      <w:r w:rsidR="00912115">
        <w:t>существующего водозаборного сооружения достаточно для покрытия перспективного прироста потребления питьевой и технической воды. Однако для резервирования водозаборных мощностей рекомендуется рассмотреть бурение насосных скважин для целей водоснабжения</w:t>
      </w:r>
      <w:r>
        <w:t>.</w:t>
      </w:r>
    </w:p>
    <w:p w14:paraId="597BB375" w14:textId="77777777" w:rsidR="003E0218" w:rsidRDefault="003E0218" w:rsidP="003E0218">
      <w:r>
        <w:t>По информации Центра Государственного мониторинга состояния недр (Центр ГМСН), а также согласно карте месторождений пресных подземных вод территории Российской Федерации (по состоянию на 01.01.2014), составленной Федеральным государственным унитарным геологическим предприятием «</w:t>
      </w:r>
      <w:proofErr w:type="spellStart"/>
      <w:r>
        <w:t>Гидроспецгеология</w:t>
      </w:r>
      <w:proofErr w:type="spellEnd"/>
      <w:r>
        <w:t>» вблизи от г. Анадырь расположены 4 месторождения подземных вод: Угольно-</w:t>
      </w:r>
      <w:proofErr w:type="spellStart"/>
      <w:r>
        <w:t>Дионисиевское</w:t>
      </w:r>
      <w:proofErr w:type="spellEnd"/>
      <w:r>
        <w:t xml:space="preserve"> МПВ (запасы 1,8 тыс. м3/сут; расстояние – 18 км от г. Анадырь), </w:t>
      </w:r>
      <w:proofErr w:type="spellStart"/>
      <w:r>
        <w:t>Красненское</w:t>
      </w:r>
      <w:proofErr w:type="spellEnd"/>
      <w:r>
        <w:t xml:space="preserve"> МПВ (запасы 0,8 тыс.м3/сут; расстояние – 12,5 км от г. Анадырь), Казачинское МПВ, </w:t>
      </w:r>
      <w:proofErr w:type="spellStart"/>
      <w:r>
        <w:t>Среднеказачинский</w:t>
      </w:r>
      <w:proofErr w:type="spellEnd"/>
      <w:r>
        <w:t xml:space="preserve"> Участок (запасы – 1,89 тыс. м3/сут; расстояние – 18 км от г. Анадырь), Казачинское МПВ, </w:t>
      </w:r>
      <w:proofErr w:type="spellStart"/>
      <w:r>
        <w:t>Верхнеказачинский</w:t>
      </w:r>
      <w:proofErr w:type="spellEnd"/>
      <w:r>
        <w:t xml:space="preserve"> Участок (запасы – 0,86 тыс. м3/сут; расстояние – 20 км от г. Анадырь).</w:t>
      </w:r>
    </w:p>
    <w:p w14:paraId="1BF2EFC1" w14:textId="224760E5" w:rsidR="003E0218" w:rsidRDefault="003E0218" w:rsidP="006E292D">
      <w:r>
        <w:lastRenderedPageBreak/>
        <w:t xml:space="preserve">Согласно Постановлению Правительства Чукотского Автономного округа от 25 февраля 2008 года №30 «Об утверждении Перечня подземных водных объектов, подлежащих резервированию для использования в качестве источников питьевого и хозяйственно-бытового водоснабжения для обеспечения населенных пунктов Чукотского автономного округа в случае возникновения чрезвычайной ситуации» утвержден участок месторождения пресных подземных вод для городского округа </w:t>
      </w:r>
      <w:r w:rsidR="00DA2835">
        <w:t>Анадырь</w:t>
      </w:r>
      <w:r>
        <w:t>:</w:t>
      </w:r>
    </w:p>
    <w:p w14:paraId="36E9F77A" w14:textId="477F58BA" w:rsidR="006E292D" w:rsidRDefault="003E0218" w:rsidP="006E292D">
      <w:pPr>
        <w:jc w:val="right"/>
        <w:rPr>
          <w:b/>
          <w:bCs/>
        </w:rPr>
      </w:pPr>
      <w:r w:rsidRPr="006E292D">
        <w:rPr>
          <w:b/>
          <w:bCs/>
        </w:rPr>
        <w:t xml:space="preserve">Таблица </w:t>
      </w:r>
      <w:r w:rsidR="00935393">
        <w:rPr>
          <w:b/>
          <w:bCs/>
        </w:rPr>
        <w:t>1</w:t>
      </w:r>
      <w:r w:rsidRPr="006E292D">
        <w:rPr>
          <w:b/>
          <w:bCs/>
        </w:rPr>
        <w:t>9</w:t>
      </w:r>
    </w:p>
    <w:p w14:paraId="51E471B0" w14:textId="36BF4C1D" w:rsidR="003E0218" w:rsidRPr="006E292D" w:rsidRDefault="003E0218" w:rsidP="006E292D">
      <w:pPr>
        <w:jc w:val="right"/>
        <w:rPr>
          <w:b/>
          <w:bCs/>
        </w:rPr>
      </w:pPr>
      <w:r w:rsidRPr="006E292D">
        <w:rPr>
          <w:b/>
          <w:bCs/>
        </w:rPr>
        <w:t xml:space="preserve">Перечень подземных водных объектов, подлежащих резервированию для использования в качестве источников питьевого и хозяйственно-бытового водоснабжения для обеспечения </w:t>
      </w:r>
      <w:r w:rsidR="006E292D">
        <w:rPr>
          <w:b/>
          <w:bCs/>
        </w:rPr>
        <w:t>городского округа</w:t>
      </w:r>
      <w:r w:rsidRPr="006E292D">
        <w:rPr>
          <w:b/>
          <w:bCs/>
        </w:rPr>
        <w:t xml:space="preserve"> </w:t>
      </w:r>
      <w:r w:rsidR="00DA2835">
        <w:rPr>
          <w:b/>
          <w:bCs/>
        </w:rPr>
        <w:t>Анадырь</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337"/>
        <w:gridCol w:w="1908"/>
        <w:gridCol w:w="1276"/>
        <w:gridCol w:w="2799"/>
      </w:tblGrid>
      <w:tr w:rsidR="006E292D" w:rsidRPr="00BC6CE9" w14:paraId="72D05379" w14:textId="77777777" w:rsidTr="00293631">
        <w:trPr>
          <w:trHeight w:val="894"/>
          <w:jc w:val="center"/>
        </w:trPr>
        <w:tc>
          <w:tcPr>
            <w:tcW w:w="533" w:type="dxa"/>
            <w:shd w:val="clear" w:color="auto" w:fill="D9D9D9"/>
            <w:vAlign w:val="center"/>
          </w:tcPr>
          <w:p w14:paraId="7338DAF6" w14:textId="77777777" w:rsidR="006E292D" w:rsidRPr="00BC6CE9" w:rsidRDefault="006E292D" w:rsidP="00DA0BED">
            <w:pPr>
              <w:pStyle w:val="110"/>
              <w:rPr>
                <w:rFonts w:cs="Times New Roman"/>
                <w:lang w:eastAsia="ru-RU"/>
              </w:rPr>
            </w:pPr>
            <w:r w:rsidRPr="00BC6CE9">
              <w:rPr>
                <w:rFonts w:cs="Times New Roman"/>
                <w:lang w:eastAsia="ru-RU"/>
              </w:rPr>
              <w:t>№ п/п</w:t>
            </w:r>
          </w:p>
        </w:tc>
        <w:tc>
          <w:tcPr>
            <w:tcW w:w="3337" w:type="dxa"/>
            <w:shd w:val="clear" w:color="auto" w:fill="D9D9D9"/>
            <w:vAlign w:val="center"/>
          </w:tcPr>
          <w:p w14:paraId="6734F4E5" w14:textId="77777777" w:rsidR="006E292D" w:rsidRPr="00BC6CE9" w:rsidRDefault="006E292D" w:rsidP="00DA0BED">
            <w:pPr>
              <w:pStyle w:val="110"/>
              <w:rPr>
                <w:rFonts w:cs="Times New Roman"/>
                <w:lang w:eastAsia="ru-RU"/>
              </w:rPr>
            </w:pPr>
            <w:r w:rsidRPr="00BC6CE9">
              <w:rPr>
                <w:rFonts w:cs="Times New Roman"/>
                <w:lang w:eastAsia="ru-RU"/>
              </w:rPr>
              <w:t>Название месторождения (участка месторождения) пресных подземных вод (МППВ); водоносный горизонт (ВГ), водоносный комплекс (ВК), водоносная зона трещиноватости (ВЗТ)</w:t>
            </w:r>
          </w:p>
        </w:tc>
        <w:tc>
          <w:tcPr>
            <w:tcW w:w="1908" w:type="dxa"/>
            <w:shd w:val="clear" w:color="auto" w:fill="D9D9D9"/>
            <w:vAlign w:val="center"/>
          </w:tcPr>
          <w:p w14:paraId="75A3D3D3" w14:textId="77777777" w:rsidR="006E292D" w:rsidRPr="00BC6CE9" w:rsidRDefault="006E292D" w:rsidP="00DA0BED">
            <w:pPr>
              <w:pStyle w:val="110"/>
              <w:rPr>
                <w:rFonts w:cs="Times New Roman"/>
                <w:lang w:eastAsia="ru-RU"/>
              </w:rPr>
            </w:pPr>
            <w:r w:rsidRPr="00BC6CE9">
              <w:rPr>
                <w:rFonts w:cs="Times New Roman"/>
                <w:lang w:eastAsia="ru-RU"/>
              </w:rPr>
              <w:t>Наименование населенного пункта, муниципального образования</w:t>
            </w:r>
          </w:p>
        </w:tc>
        <w:tc>
          <w:tcPr>
            <w:tcW w:w="1276" w:type="dxa"/>
            <w:shd w:val="clear" w:color="auto" w:fill="D9D9D9"/>
            <w:vAlign w:val="center"/>
          </w:tcPr>
          <w:p w14:paraId="29022F4E" w14:textId="77777777" w:rsidR="006E292D" w:rsidRPr="00BC6CE9" w:rsidRDefault="006E292D" w:rsidP="00DA0BED">
            <w:pPr>
              <w:pStyle w:val="110"/>
              <w:rPr>
                <w:rFonts w:cs="Times New Roman"/>
                <w:lang w:eastAsia="ru-RU"/>
              </w:rPr>
            </w:pPr>
            <w:r w:rsidRPr="00BC6CE9">
              <w:rPr>
                <w:rFonts w:cs="Times New Roman"/>
                <w:lang w:eastAsia="ru-RU"/>
              </w:rPr>
              <w:t xml:space="preserve">Требуемый объем забора подземных вод, </w:t>
            </w:r>
            <w:r w:rsidRPr="00A71DD7">
              <w:rPr>
                <w:rFonts w:cs="Times New Roman"/>
                <w:lang w:eastAsia="ru-RU"/>
              </w:rPr>
              <w:t>м</w:t>
            </w:r>
            <w:r w:rsidRPr="00A71DD7">
              <w:rPr>
                <w:rFonts w:cs="Times New Roman"/>
                <w:vertAlign w:val="superscript"/>
                <w:lang w:eastAsia="ru-RU"/>
              </w:rPr>
              <w:t>3</w:t>
            </w:r>
            <w:r w:rsidRPr="00BC6CE9">
              <w:rPr>
                <w:rFonts w:cs="Times New Roman"/>
                <w:lang w:eastAsia="ru-RU"/>
              </w:rPr>
              <w:t>/сут</w:t>
            </w:r>
          </w:p>
        </w:tc>
        <w:tc>
          <w:tcPr>
            <w:tcW w:w="2799" w:type="dxa"/>
            <w:shd w:val="clear" w:color="auto" w:fill="D9D9D9"/>
            <w:vAlign w:val="center"/>
          </w:tcPr>
          <w:p w14:paraId="53DD7B4E" w14:textId="77777777" w:rsidR="006E292D" w:rsidRPr="00BC6CE9" w:rsidRDefault="006E292D" w:rsidP="00DA0BED">
            <w:pPr>
              <w:pStyle w:val="110"/>
              <w:rPr>
                <w:rFonts w:cs="Times New Roman"/>
                <w:lang w:eastAsia="ru-RU"/>
              </w:rPr>
            </w:pPr>
            <w:r w:rsidRPr="00BC6CE9">
              <w:rPr>
                <w:rFonts w:cs="Times New Roman"/>
                <w:lang w:eastAsia="ru-RU"/>
              </w:rPr>
              <w:t>Наличие и количество запасов подземных вод</w:t>
            </w:r>
          </w:p>
        </w:tc>
      </w:tr>
      <w:tr w:rsidR="006E292D" w:rsidRPr="00BC6CE9" w14:paraId="69129239" w14:textId="77777777" w:rsidTr="00293631">
        <w:trPr>
          <w:trHeight w:val="780"/>
          <w:jc w:val="center"/>
        </w:trPr>
        <w:tc>
          <w:tcPr>
            <w:tcW w:w="533" w:type="dxa"/>
            <w:vAlign w:val="center"/>
          </w:tcPr>
          <w:p w14:paraId="3D1F37A0" w14:textId="77777777" w:rsidR="006E292D" w:rsidRPr="00BC6CE9" w:rsidRDefault="006E292D" w:rsidP="00DA0BED">
            <w:pPr>
              <w:pStyle w:val="110"/>
              <w:rPr>
                <w:rFonts w:cs="Times New Roman"/>
                <w:lang w:eastAsia="ru-RU"/>
              </w:rPr>
            </w:pPr>
            <w:r w:rsidRPr="00BC6CE9">
              <w:rPr>
                <w:rFonts w:cs="Times New Roman"/>
                <w:lang w:eastAsia="ru-RU"/>
              </w:rPr>
              <w:t>1</w:t>
            </w:r>
          </w:p>
        </w:tc>
        <w:tc>
          <w:tcPr>
            <w:tcW w:w="3337" w:type="dxa"/>
            <w:vAlign w:val="center"/>
          </w:tcPr>
          <w:p w14:paraId="71A5D9E7" w14:textId="77777777" w:rsidR="006E292D" w:rsidRPr="00BC6CE9" w:rsidRDefault="006E292D" w:rsidP="00DA0BED">
            <w:pPr>
              <w:pStyle w:val="110"/>
              <w:rPr>
                <w:rFonts w:cs="Times New Roman"/>
                <w:lang w:eastAsia="ru-RU"/>
              </w:rPr>
            </w:pPr>
            <w:r w:rsidRPr="00BC6CE9">
              <w:rPr>
                <w:rFonts w:cs="Times New Roman"/>
                <w:lang w:eastAsia="ru-RU"/>
              </w:rPr>
              <w:t xml:space="preserve">Участок </w:t>
            </w:r>
            <w:proofErr w:type="spellStart"/>
            <w:r w:rsidRPr="00BC6CE9">
              <w:rPr>
                <w:rFonts w:cs="Times New Roman"/>
                <w:lang w:eastAsia="ru-RU"/>
              </w:rPr>
              <w:t>Верхнеказачинский</w:t>
            </w:r>
            <w:proofErr w:type="spellEnd"/>
            <w:r w:rsidRPr="00BC6CE9">
              <w:rPr>
                <w:rFonts w:cs="Times New Roman"/>
                <w:lang w:eastAsia="ru-RU"/>
              </w:rPr>
              <w:t xml:space="preserve"> Казачинского МППВ, ВЗТ нижнемеловых вулканогенно-осадочных отложений</w:t>
            </w:r>
          </w:p>
        </w:tc>
        <w:tc>
          <w:tcPr>
            <w:tcW w:w="1908" w:type="dxa"/>
            <w:vAlign w:val="center"/>
          </w:tcPr>
          <w:p w14:paraId="02A55886" w14:textId="77777777" w:rsidR="006E292D" w:rsidRPr="00BC6CE9" w:rsidRDefault="006E292D" w:rsidP="00DA0BED">
            <w:pPr>
              <w:pStyle w:val="110"/>
              <w:rPr>
                <w:rFonts w:cs="Times New Roman"/>
                <w:lang w:eastAsia="ru-RU"/>
              </w:rPr>
            </w:pPr>
            <w:r w:rsidRPr="00BC6CE9">
              <w:rPr>
                <w:rFonts w:cs="Times New Roman"/>
                <w:lang w:eastAsia="ru-RU"/>
              </w:rPr>
              <w:t>Г. Анадырь, городской округ Анадырь</w:t>
            </w:r>
          </w:p>
        </w:tc>
        <w:tc>
          <w:tcPr>
            <w:tcW w:w="1276" w:type="dxa"/>
            <w:vAlign w:val="center"/>
          </w:tcPr>
          <w:p w14:paraId="1C41CBD9" w14:textId="14E8971A" w:rsidR="006E292D" w:rsidRPr="00BC6CE9" w:rsidRDefault="00F364D9" w:rsidP="00DA0BED">
            <w:pPr>
              <w:pStyle w:val="110"/>
              <w:rPr>
                <w:rFonts w:cs="Times New Roman"/>
                <w:lang w:eastAsia="ru-RU"/>
              </w:rPr>
            </w:pPr>
            <w:r>
              <w:rPr>
                <w:rFonts w:cs="Times New Roman"/>
                <w:lang w:eastAsia="ru-RU"/>
              </w:rPr>
              <w:t>4444,3</w:t>
            </w:r>
          </w:p>
        </w:tc>
        <w:tc>
          <w:tcPr>
            <w:tcW w:w="2799" w:type="dxa"/>
            <w:vAlign w:val="center"/>
          </w:tcPr>
          <w:p w14:paraId="2335FC08" w14:textId="77777777" w:rsidR="006E292D" w:rsidRPr="00BC6CE9" w:rsidRDefault="006E292D" w:rsidP="00DA0BED">
            <w:pPr>
              <w:pStyle w:val="110"/>
              <w:rPr>
                <w:rFonts w:cs="Times New Roman"/>
                <w:lang w:eastAsia="ru-RU"/>
              </w:rPr>
            </w:pPr>
            <w:r w:rsidRPr="00BC6CE9">
              <w:rPr>
                <w:rFonts w:cs="Times New Roman"/>
                <w:lang w:eastAsia="ru-RU"/>
              </w:rPr>
              <w:t>Запасы разведаны, но не утверждены на ТКЗ; утверждены на НТС ПГО «</w:t>
            </w:r>
            <w:proofErr w:type="spellStart"/>
            <w:r w:rsidRPr="00BC6CE9">
              <w:rPr>
                <w:rFonts w:cs="Times New Roman"/>
                <w:lang w:eastAsia="ru-RU"/>
              </w:rPr>
              <w:t>Севвостгеология</w:t>
            </w:r>
            <w:proofErr w:type="spellEnd"/>
            <w:r w:rsidRPr="00BC6CE9">
              <w:rPr>
                <w:rFonts w:cs="Times New Roman"/>
                <w:lang w:eastAsia="ru-RU"/>
              </w:rPr>
              <w:t xml:space="preserve">» в количестве 1040 </w:t>
            </w:r>
            <w:r w:rsidRPr="00A71DD7">
              <w:rPr>
                <w:rFonts w:cs="Times New Roman"/>
                <w:lang w:eastAsia="ru-RU"/>
              </w:rPr>
              <w:t>м</w:t>
            </w:r>
            <w:r w:rsidRPr="00A71DD7">
              <w:rPr>
                <w:rFonts w:cs="Times New Roman"/>
                <w:vertAlign w:val="superscript"/>
                <w:lang w:eastAsia="ru-RU"/>
              </w:rPr>
              <w:t>3</w:t>
            </w:r>
            <w:r w:rsidRPr="00BC6CE9">
              <w:rPr>
                <w:rFonts w:cs="Times New Roman"/>
                <w:lang w:eastAsia="ru-RU"/>
              </w:rPr>
              <w:t>/сут категория С1 (протокол №155 от 27.06.1990 г.)</w:t>
            </w:r>
          </w:p>
        </w:tc>
      </w:tr>
    </w:tbl>
    <w:p w14:paraId="480AAE1E" w14:textId="5A611560" w:rsidR="003E0218" w:rsidRDefault="003E0218" w:rsidP="006E292D">
      <w:pPr>
        <w:spacing w:before="240"/>
      </w:pPr>
      <w:r>
        <w:t xml:space="preserve">Для обеспечения </w:t>
      </w:r>
      <w:r w:rsidR="00A50A92">
        <w:t>резервирования мощностей водозаборного сооружения на водохранилище р. Казачье</w:t>
      </w:r>
      <w:r>
        <w:t xml:space="preserve"> </w:t>
      </w:r>
      <w:r w:rsidR="00912115">
        <w:t>рекомендуется</w:t>
      </w:r>
      <w:r>
        <w:t xml:space="preserve"> бурение новых скважин в разведанных месторождениях, всего 4 ВЗУ (по 2 скважины на каждое ВЗУ), а также строительство магистральных сетей водоснабжения до врезки в существующие сети. </w:t>
      </w:r>
      <w:r w:rsidR="00A50A92">
        <w:t>Помимо функции резервного источника водоснабжения, ввод в работу новых скважин в разведанных месторождениях позволит улучшить качество подаваемой воды.</w:t>
      </w:r>
    </w:p>
    <w:p w14:paraId="5CC6848C" w14:textId="77777777" w:rsidR="003E0218" w:rsidRDefault="003E0218" w:rsidP="006E292D">
      <w:pPr>
        <w:pStyle w:val="a3"/>
      </w:pPr>
      <w:r>
        <w:t>1.3.14. Наименование организации, которая наделена статусом гарантирующей организации</w:t>
      </w:r>
    </w:p>
    <w:p w14:paraId="46D7CBEC" w14:textId="77777777" w:rsidR="003E0218" w:rsidRDefault="003E0218" w:rsidP="003E0218">
      <w:r>
        <w:t xml:space="preserve">В соответствии со статьей 8 Федерального закона от 07.12.2011 № 416-ФЗ «О водоснабжении и водоотведении» Правительство Российской Федерации сформировало новые Правила организации водоснабжения, предписывающие организацию единой гарантирующей организации. </w:t>
      </w:r>
    </w:p>
    <w:p w14:paraId="5FB6E723" w14:textId="77777777" w:rsidR="003E0218" w:rsidRDefault="003E0218" w:rsidP="003E0218">
      <w:r>
        <w:t xml:space="preserve">Согласно части 1 статьи 12 Федерального закона Российской Федерации от 07 декабря 2011 года №416-ФЗ "О водоснабжении и водоотведении", органы местного самоуправления для каждой централизованной системы холодного водоснабжения и водоотведения определяют гарантирующую организацию и устанавливают зоны ее деятельности. </w:t>
      </w:r>
    </w:p>
    <w:p w14:paraId="06CE11B8" w14:textId="77777777" w:rsidR="003E0218" w:rsidRDefault="003E0218" w:rsidP="003E0218">
      <w:r>
        <w:lastRenderedPageBreak/>
        <w:t xml:space="preserve">Согласно части 2 статьи 12 Федерального закона Российской Федерации от 07 декабря 2011 года №416-ФЗ "О водоснабжении и водоотведении", статусом гарантирующей организации наделяется организация, осуществляющая холодное водоснабжение и водоотведение и эксплуатирующая водопроводные и канализационные сети, если к водопроводным и канализационным сетям этой организации присоединено наибольшее количество абонентов из всех организаций, осуществляющих холодное водоснабжение и водоотведение. </w:t>
      </w:r>
    </w:p>
    <w:p w14:paraId="72F33331" w14:textId="4DD49814" w:rsidR="00A13486" w:rsidRDefault="00290837" w:rsidP="006E292D">
      <w:r>
        <w:t>В соответствии с</w:t>
      </w:r>
      <w:r w:rsidR="003E0218">
        <w:t xml:space="preserve"> Федеральным законом от 06.10.2003 N 131-ФЗ (ред. от 01.07.2021) "Об общих принципах организации местного самоуправления в Российской Федерации", Федеральным законом от 07.12.2011 N 416-ФЗ "О водоснабже</w:t>
      </w:r>
      <w:r w:rsidR="00D457CD">
        <w:t>нии и водоотведении,</w:t>
      </w:r>
      <w:r w:rsidR="003E0218">
        <w:t xml:space="preserve"> </w:t>
      </w:r>
      <w:r w:rsidR="00D457CD">
        <w:t>р</w:t>
      </w:r>
      <w:r w:rsidR="003E0218">
        <w:t xml:space="preserve">едакция </w:t>
      </w:r>
      <w:r w:rsidR="003E0218" w:rsidRPr="00290837">
        <w:t xml:space="preserve">от 11.06.2021, </w:t>
      </w:r>
      <w:r w:rsidRPr="00290837">
        <w:t>постановлением Администрации городского округа Анадырь от 13.11.2013 N 646</w:t>
      </w:r>
      <w:r>
        <w:t xml:space="preserve"> "Об определении гарантирующей организации в сфере холодного водоснабжения и водоотведения на территории городского округа Анадырь» статусом гарантирующей организации в сфере холодного водоснабжения и водоотведения наделено муниципальное предприятие городского округа Анадырь «Городское коммунальное хозяйство».</w:t>
      </w:r>
    </w:p>
    <w:p w14:paraId="705B73B2" w14:textId="7AAE9219" w:rsidR="003E0218" w:rsidRDefault="00290837" w:rsidP="003E0218">
      <w:r>
        <w:t>З</w:t>
      </w:r>
      <w:r w:rsidR="003E0218">
        <w:t>оной деятельности МП «</w:t>
      </w:r>
      <w:r w:rsidR="00A93ACB">
        <w:t>ГКХ</w:t>
      </w:r>
      <w:r w:rsidR="003E0218">
        <w:t xml:space="preserve">» </w:t>
      </w:r>
      <w:r>
        <w:t xml:space="preserve">определена </w:t>
      </w:r>
      <w:r w:rsidR="003E0218">
        <w:t>территори</w:t>
      </w:r>
      <w:r>
        <w:t>я</w:t>
      </w:r>
      <w:r w:rsidR="003E0218">
        <w:t xml:space="preserve"> </w:t>
      </w:r>
      <w:r>
        <w:t>городского округа Анадырь</w:t>
      </w:r>
      <w:r w:rsidR="003E0218">
        <w:t>.</w:t>
      </w:r>
    </w:p>
    <w:p w14:paraId="1711D585" w14:textId="77777777" w:rsidR="006E292D" w:rsidRDefault="006E292D" w:rsidP="003E0218">
      <w:pPr>
        <w:sectPr w:rsidR="006E292D" w:rsidSect="003E0218">
          <w:pgSz w:w="11906" w:h="16838" w:code="9"/>
          <w:pgMar w:top="1418" w:right="851" w:bottom="851" w:left="1418" w:header="709" w:footer="709" w:gutter="0"/>
          <w:cols w:space="708"/>
          <w:docGrid w:linePitch="360"/>
        </w:sectPr>
      </w:pPr>
    </w:p>
    <w:p w14:paraId="60B4ECC8" w14:textId="60FF9B5A" w:rsidR="003E0218" w:rsidRDefault="003E0218" w:rsidP="006E292D">
      <w:pPr>
        <w:pStyle w:val="a9"/>
      </w:pPr>
      <w:bookmarkStart w:id="6" w:name="_Toc130890924"/>
      <w:r>
        <w:lastRenderedPageBreak/>
        <w:t>1.4. Предложения по строительству, реконструкции и модернизации объектов централизованных систем водоснабжения (формируется с учетом планов мероприятий по приведению качества питьевой воды в соответствие с установленными требованиями).</w:t>
      </w:r>
      <w:bookmarkEnd w:id="6"/>
      <w:r>
        <w:t xml:space="preserve"> </w:t>
      </w:r>
    </w:p>
    <w:p w14:paraId="17EC9E62" w14:textId="77777777" w:rsidR="003E0218" w:rsidRDefault="003E0218" w:rsidP="003E0218">
      <w:r>
        <w:t>Проектом предусматривается развитие централизованной системы водоснабжения. Схема предусматривает подачу воды на нужды хозяйственно-питьевого, противопожарного водоснабжения.</w:t>
      </w:r>
    </w:p>
    <w:p w14:paraId="6B84D464" w14:textId="43F51B9D" w:rsidR="003E0218" w:rsidRDefault="003E0218" w:rsidP="006E292D">
      <w:pPr>
        <w:pStyle w:val="a3"/>
      </w:pPr>
      <w:r>
        <w:t>1.4.1 Перечень основных мероприятий по реализации схем водоснабжения с разбивкой по годам</w:t>
      </w:r>
    </w:p>
    <w:p w14:paraId="61D4E268" w14:textId="48861E71" w:rsidR="003E0218" w:rsidRDefault="003E0218" w:rsidP="003E0218">
      <w:r>
        <w:t xml:space="preserve">В схеме предложены </w:t>
      </w:r>
      <w:r w:rsidR="0006002A">
        <w:t>следующие мероприятия развития</w:t>
      </w:r>
      <w:r>
        <w:t xml:space="preserve"> централизованной системы водоснабжения:</w:t>
      </w:r>
    </w:p>
    <w:p w14:paraId="04DA7266" w14:textId="287241E2" w:rsidR="003E0218" w:rsidRDefault="00337220">
      <w:pPr>
        <w:pStyle w:val="af"/>
        <w:numPr>
          <w:ilvl w:val="0"/>
          <w:numId w:val="25"/>
        </w:numPr>
        <w:ind w:left="1276"/>
      </w:pPr>
      <w:r>
        <w:t>Замена сетей ХВС</w:t>
      </w:r>
      <w:r w:rsidR="005E2AFD">
        <w:t xml:space="preserve"> с истекшим сроком эксплуатации. Срок реализации с 2024 по 2038 год.</w:t>
      </w:r>
    </w:p>
    <w:p w14:paraId="4256558A" w14:textId="5397791E" w:rsidR="005E2AFD" w:rsidRDefault="005E2AFD">
      <w:pPr>
        <w:pStyle w:val="af"/>
        <w:numPr>
          <w:ilvl w:val="0"/>
          <w:numId w:val="25"/>
        </w:numPr>
        <w:ind w:left="1276"/>
      </w:pPr>
      <w:r>
        <w:t>Замена насосов ХВС с истекшим сроком эксплуатации. Срок реализации с 2024 по 2038 год.</w:t>
      </w:r>
    </w:p>
    <w:p w14:paraId="750E5FF1" w14:textId="4E146E18" w:rsidR="005E2AFD" w:rsidRDefault="005E2AFD">
      <w:pPr>
        <w:pStyle w:val="af"/>
        <w:numPr>
          <w:ilvl w:val="0"/>
          <w:numId w:val="25"/>
        </w:numPr>
        <w:ind w:left="1276"/>
      </w:pPr>
      <w:r>
        <w:t>Установка приборов технического учета электроэнергии в насосной станции. Срок реализации с 2024 по 2025 год.</w:t>
      </w:r>
    </w:p>
    <w:p w14:paraId="00D071DA" w14:textId="3F71DC6B" w:rsidR="005E2AFD" w:rsidRDefault="005E2AFD">
      <w:pPr>
        <w:pStyle w:val="af"/>
        <w:numPr>
          <w:ilvl w:val="0"/>
          <w:numId w:val="25"/>
        </w:numPr>
        <w:ind w:left="1276"/>
      </w:pPr>
      <w:r>
        <w:t>Оснащение потребителей общедомовыми приборами учета ХВС. Срок реализации с 2024 по 2028 год.</w:t>
      </w:r>
    </w:p>
    <w:p w14:paraId="0E21D874" w14:textId="4F2AC630" w:rsidR="004459A7" w:rsidRDefault="004459A7">
      <w:pPr>
        <w:pStyle w:val="af"/>
        <w:numPr>
          <w:ilvl w:val="0"/>
          <w:numId w:val="25"/>
        </w:numPr>
        <w:ind w:left="1276"/>
      </w:pPr>
      <w:r>
        <w:t>Замена физически изношенных чугунных задвижек Ду 200 мм на контакторах. Срок реализации 2023 г.</w:t>
      </w:r>
    </w:p>
    <w:p w14:paraId="37020005" w14:textId="5F383C2D" w:rsidR="004459A7" w:rsidRDefault="004459A7">
      <w:pPr>
        <w:pStyle w:val="af"/>
        <w:numPr>
          <w:ilvl w:val="0"/>
          <w:numId w:val="25"/>
        </w:numPr>
        <w:ind w:left="1276"/>
      </w:pPr>
      <w:r w:rsidRPr="004459A7">
        <w:t xml:space="preserve">Замена физически изношенных чугунных задвижек в </w:t>
      </w:r>
      <w:proofErr w:type="spellStart"/>
      <w:r w:rsidRPr="004459A7">
        <w:t>реагентном</w:t>
      </w:r>
      <w:proofErr w:type="spellEnd"/>
      <w:r w:rsidRPr="004459A7">
        <w:t xml:space="preserve"> цехе </w:t>
      </w:r>
      <w:proofErr w:type="spellStart"/>
      <w:r w:rsidRPr="004459A7">
        <w:t>Ду</w:t>
      </w:r>
      <w:proofErr w:type="spellEnd"/>
      <w:r w:rsidRPr="004459A7">
        <w:t xml:space="preserve"> 150 и из нержавеющей стали</w:t>
      </w:r>
      <w:r>
        <w:t>. Срок реализации с 2023 по 2024 год.</w:t>
      </w:r>
    </w:p>
    <w:p w14:paraId="0B696444" w14:textId="10FB1222" w:rsidR="004459A7" w:rsidRDefault="004459A7">
      <w:pPr>
        <w:pStyle w:val="af"/>
        <w:numPr>
          <w:ilvl w:val="0"/>
          <w:numId w:val="25"/>
        </w:numPr>
        <w:ind w:left="1276"/>
      </w:pPr>
      <w:r>
        <w:t>Замена распределительного узла и трубопроводов чистой воды на собственные нужды из черного металла на трубы из нержавеющей стали. Срок реализации 2024 год</w:t>
      </w:r>
    </w:p>
    <w:p w14:paraId="0AF35CE0" w14:textId="11DE7ACC" w:rsidR="004459A7" w:rsidRDefault="004459A7">
      <w:pPr>
        <w:pStyle w:val="af"/>
        <w:numPr>
          <w:ilvl w:val="0"/>
          <w:numId w:val="25"/>
        </w:numPr>
        <w:ind w:left="1276"/>
      </w:pPr>
      <w:r>
        <w:t xml:space="preserve">Ремонт </w:t>
      </w:r>
      <w:proofErr w:type="spellStart"/>
      <w:r>
        <w:t>осветлительных</w:t>
      </w:r>
      <w:proofErr w:type="spellEnd"/>
      <w:r>
        <w:t xml:space="preserve"> сооружений О-1, О-2 и О-3 с установкой автоматических датчиков уровня. Срок реализации с 2023 по 2024 год.</w:t>
      </w:r>
    </w:p>
    <w:p w14:paraId="4B63785D" w14:textId="77777777" w:rsidR="003E0218" w:rsidRDefault="003E0218" w:rsidP="0006002A">
      <w:pPr>
        <w:pStyle w:val="a3"/>
      </w:pPr>
      <w:r>
        <w:t xml:space="preserve">1.4.2 Технические обоснования основных мероприятий по реализации схем водоснабжения, в том числе гидрогеологические характеристики потенциальных </w:t>
      </w:r>
      <w:r>
        <w:lastRenderedPageBreak/>
        <w:t>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p>
    <w:p w14:paraId="60CDBA2C" w14:textId="6863BB4B" w:rsidR="005E2AFD" w:rsidRDefault="005E2AFD" w:rsidP="0006002A">
      <w:pPr>
        <w:rPr>
          <w:i/>
          <w:iCs/>
        </w:rPr>
      </w:pPr>
      <w:r>
        <w:rPr>
          <w:i/>
          <w:iCs/>
        </w:rPr>
        <w:t>Замена сетей ХВС с истекшим сроком эксплуатации.</w:t>
      </w:r>
    </w:p>
    <w:p w14:paraId="5515142C" w14:textId="2701B5ED" w:rsidR="005E2AFD" w:rsidRDefault="005E2AFD" w:rsidP="0006002A">
      <w:r>
        <w:t xml:space="preserve">Около 20% существующих водопроводных сетей городского округа Анадырь к настоящему времени полностью изношены и требуют замены, остальные трубопроводы находятся в удовлетворительном состоянии, но также эксплуатируются более 25 лет. </w:t>
      </w:r>
    </w:p>
    <w:p w14:paraId="264A6D0E" w14:textId="77777777" w:rsidR="00030B16" w:rsidRDefault="005E2AFD" w:rsidP="0006002A">
      <w:r>
        <w:t xml:space="preserve">Замена водопроводных сетей осуществляется в целях повышения надежности </w:t>
      </w:r>
      <w:r w:rsidR="00030B16">
        <w:t>водоснабжения потребителей и повышения качества питьевой воды.</w:t>
      </w:r>
    </w:p>
    <w:p w14:paraId="07AD150D" w14:textId="2A64BCAC" w:rsidR="005E2AFD" w:rsidRPr="00030B16" w:rsidRDefault="00030B16" w:rsidP="0006002A">
      <w:r>
        <w:t xml:space="preserve">При реализации мероприятия рекомендуется применение передовых технологий и материалов, обеспечивающих наибольший эксплуатационный срок данной системы водоснабжения. К таким материалам относятся гибкие трубы из сшитого полиэтилена </w:t>
      </w:r>
      <w:r>
        <w:rPr>
          <w:lang w:val="en-US"/>
        </w:rPr>
        <w:t>PE</w:t>
      </w:r>
      <w:r w:rsidRPr="00030B16">
        <w:t>-</w:t>
      </w:r>
      <w:r>
        <w:rPr>
          <w:lang w:val="en-US"/>
        </w:rPr>
        <w:t>X</w:t>
      </w:r>
      <w:r>
        <w:t xml:space="preserve">. </w:t>
      </w:r>
    </w:p>
    <w:p w14:paraId="30E78DA2" w14:textId="5B821F9A" w:rsidR="003E0218" w:rsidRDefault="000357B9" w:rsidP="0006002A">
      <w:pPr>
        <w:rPr>
          <w:i/>
          <w:iCs/>
        </w:rPr>
      </w:pPr>
      <w:r>
        <w:rPr>
          <w:i/>
          <w:iCs/>
        </w:rPr>
        <w:t>Установка приборов технического учета электроэнергии в насосной станции</w:t>
      </w:r>
    </w:p>
    <w:p w14:paraId="03EE3CAF" w14:textId="55660AED" w:rsidR="00030B16" w:rsidRDefault="000357B9" w:rsidP="0006002A">
      <w:r>
        <w:t xml:space="preserve">Необходимость установка приборов технического учета электроэнергии продиктована требованиями к раздельному учету затрат на оказание услуг по водоснабжению. В результате реализации мероприятия ожидается </w:t>
      </w:r>
      <w:r w:rsidR="00CB2017">
        <w:t>разбалансировка</w:t>
      </w:r>
      <w:r>
        <w:t xml:space="preserve"> </w:t>
      </w:r>
      <w:r w:rsidR="00CB2017">
        <w:t>тарифов на тепловую энергию и водоснабжения, что должно оказать положительный эффект на экономические показатели ресурсоснабжающей организации и затраты потребителей на тепловую энергию и водоснабжение.</w:t>
      </w:r>
    </w:p>
    <w:p w14:paraId="46BE0AA7" w14:textId="6C8858B3" w:rsidR="00CB2017" w:rsidRDefault="00CB2017" w:rsidP="0006002A">
      <w:pPr>
        <w:rPr>
          <w:i/>
          <w:iCs/>
        </w:rPr>
      </w:pPr>
      <w:r>
        <w:rPr>
          <w:i/>
          <w:iCs/>
        </w:rPr>
        <w:t>Оснащение потребителей общедомовыми приборами учета ХВС</w:t>
      </w:r>
    </w:p>
    <w:p w14:paraId="45BFAB9C" w14:textId="1DC99F72" w:rsidR="00CB2017" w:rsidRPr="00CB2017" w:rsidRDefault="00CB2017" w:rsidP="0006002A">
      <w:r>
        <w:t xml:space="preserve">Мероприятием предусматривается обеспечение 100% многоквартирных домов общедомовыми приборами учета ХВС, в соответствии с требованиями к коммерческому учету в сфере водоснабжения. </w:t>
      </w:r>
    </w:p>
    <w:p w14:paraId="3E315186" w14:textId="77777777" w:rsidR="003E0218" w:rsidRDefault="003E0218" w:rsidP="0006002A">
      <w:pPr>
        <w:pStyle w:val="a3"/>
      </w:pPr>
      <w:r>
        <w:t>1.4.3 Сведения о вновь строящихся, реконструируемых и предлагаемых к выводу из эксплуатации объектах системы водоснабжения</w:t>
      </w:r>
    </w:p>
    <w:p w14:paraId="05115B13" w14:textId="77777777" w:rsidR="003E0218" w:rsidRDefault="003E0218" w:rsidP="0006002A">
      <w:pPr>
        <w:pStyle w:val="a3"/>
      </w:pPr>
      <w:r>
        <w:t>1.4.3.1. Сведения о реконструируемых и предлагаемых к новому строительству магистральных водопроводных сетях, обеспечивающих перераспределение основных потоков из зон с избытком в зоны с дефицитом производительности сооружений</w:t>
      </w:r>
    </w:p>
    <w:p w14:paraId="05DF8FC5" w14:textId="7FABCB95" w:rsidR="003E0218" w:rsidRDefault="003E0218" w:rsidP="003E0218">
      <w:r>
        <w:t xml:space="preserve">В </w:t>
      </w:r>
      <w:r w:rsidR="0006002A">
        <w:t>городском округе</w:t>
      </w:r>
      <w:r>
        <w:t xml:space="preserve"> </w:t>
      </w:r>
      <w:r w:rsidR="00DA2835">
        <w:t>Анадырь</w:t>
      </w:r>
      <w:r>
        <w:t xml:space="preserve"> отсутствуют реконструируемые и предлагаемые к новому строительству магистральные водопроводные сети, обеспечивающие перераспределение основных потоков из зон с избытком в зоны с дефицитом производительности сооружений.</w:t>
      </w:r>
    </w:p>
    <w:p w14:paraId="6C9B1DF4" w14:textId="5A1DB2DE" w:rsidR="003E0218" w:rsidRDefault="003E0218" w:rsidP="0006002A">
      <w:pPr>
        <w:pStyle w:val="a3"/>
      </w:pPr>
      <w:r>
        <w:lastRenderedPageBreak/>
        <w:t>1.4.3.2.</w:t>
      </w:r>
      <w:r w:rsidR="000E15D6">
        <w:t xml:space="preserve"> </w:t>
      </w:r>
      <w:r>
        <w:t>Сведения о реконструируемых участках водопроводной сети, где предусмотрено увеличение диаметра трубопроводов для обеспечения пропуска объема водоснабжения с учетом перспективного строительства</w:t>
      </w:r>
    </w:p>
    <w:p w14:paraId="15D90BFC" w14:textId="3CEEF836" w:rsidR="003E0218" w:rsidRDefault="003E0218" w:rsidP="003E0218">
      <w:r>
        <w:t xml:space="preserve">Около 20% существующих водопроводных сетей </w:t>
      </w:r>
      <w:r w:rsidR="000E15D6">
        <w:t>городского округа</w:t>
      </w:r>
      <w:r>
        <w:t xml:space="preserve"> </w:t>
      </w:r>
      <w:r w:rsidR="00DA2835">
        <w:t>Анадырь</w:t>
      </w:r>
      <w:r>
        <w:t xml:space="preserve"> к настоящему времени полностью изношены и требуют замены, остальные трубопроводы находятся в удовлетворительном состоянии, но также эксплуатируются более 25 лет. Рекомендуется реконструкция и новое строительство водопроводных сетей с учетом расхода воды на хозяйственно-питьевые и противопожарные нужды.</w:t>
      </w:r>
    </w:p>
    <w:p w14:paraId="42AD7D37" w14:textId="62ED9B5B" w:rsidR="003E0218" w:rsidRDefault="003E0218" w:rsidP="003E0218">
      <w:r>
        <w:t xml:space="preserve">Централизованное водоснабжение городского </w:t>
      </w:r>
      <w:r w:rsidR="002E0AB5">
        <w:t>округа</w:t>
      </w:r>
      <w:r>
        <w:t xml:space="preserve"> осуществляется по объединённой схеме хозяйственно-питьевого и противопожарного водопровода, состоящей из нескольких колец, объединённых магистральными водоводами.</w:t>
      </w:r>
    </w:p>
    <w:p w14:paraId="73554D2E" w14:textId="3E8DCDE0" w:rsidR="003E0218" w:rsidRDefault="003E0218" w:rsidP="000E15D6">
      <w:r>
        <w:t xml:space="preserve">Для бесперебойного снабжения потребителей городского </w:t>
      </w:r>
      <w:r w:rsidR="002E0AB5">
        <w:t>округа</w:t>
      </w:r>
      <w:r>
        <w:t xml:space="preserve"> водой питьевого качества и повышения надёжности работы необходимо закольцевать в единую централизованную систему водоснабжения существующие водопроводные сети. Диаметр кольцевых магистральных водопроводных сетей составит от 400 до 150 мм в районах индивидуальной застройки. Данные мероприятия применимы для всех предложенных вариантов развития.</w:t>
      </w:r>
    </w:p>
    <w:p w14:paraId="3B51E6B5" w14:textId="77777777" w:rsidR="003E0218" w:rsidRDefault="003E0218" w:rsidP="000E15D6">
      <w:pPr>
        <w:pStyle w:val="a3"/>
      </w:pPr>
      <w: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p>
    <w:p w14:paraId="500C7D67" w14:textId="77777777" w:rsidR="003E0218" w:rsidRDefault="003E0218" w:rsidP="003E0218">
      <w:r>
        <w:t>К числу основных особенностей объектов автоматизации систем водоснабжения относятся:</w:t>
      </w:r>
    </w:p>
    <w:p w14:paraId="0A33B57C" w14:textId="544BD525" w:rsidR="003E0218" w:rsidRDefault="003E0218">
      <w:pPr>
        <w:pStyle w:val="af"/>
        <w:numPr>
          <w:ilvl w:val="0"/>
          <w:numId w:val="39"/>
        </w:numPr>
      </w:pPr>
      <w:r>
        <w:t>высокая степень ответственности работы сооружений, требующая обеспечения их надежной бесперебойной работы;</w:t>
      </w:r>
    </w:p>
    <w:p w14:paraId="7CC5FA16" w14:textId="42FCDBEB" w:rsidR="003E0218" w:rsidRDefault="003E0218">
      <w:pPr>
        <w:pStyle w:val="af"/>
        <w:numPr>
          <w:ilvl w:val="0"/>
          <w:numId w:val="39"/>
        </w:numPr>
      </w:pPr>
      <w:r>
        <w:t>работа сооружений в условиях постоянно меняющейся нагрузки;</w:t>
      </w:r>
    </w:p>
    <w:p w14:paraId="521805FE" w14:textId="47651F04" w:rsidR="003E0218" w:rsidRDefault="003E0218">
      <w:pPr>
        <w:pStyle w:val="af"/>
        <w:numPr>
          <w:ilvl w:val="0"/>
          <w:numId w:val="39"/>
        </w:numPr>
      </w:pPr>
      <w:r>
        <w:t>зависимость режима работы сооружений от изменения качества исходной воды;</w:t>
      </w:r>
    </w:p>
    <w:p w14:paraId="7EAABF9B" w14:textId="458EAA55" w:rsidR="003E0218" w:rsidRDefault="003E0218">
      <w:pPr>
        <w:pStyle w:val="af"/>
        <w:numPr>
          <w:ilvl w:val="0"/>
          <w:numId w:val="39"/>
        </w:numPr>
      </w:pPr>
      <w:r>
        <w:t>территориальная разбросанность сооружений и необходимость координирования их работы из одного центра;</w:t>
      </w:r>
    </w:p>
    <w:p w14:paraId="77859172" w14:textId="0551A720" w:rsidR="003E0218" w:rsidRDefault="003E0218">
      <w:pPr>
        <w:pStyle w:val="af"/>
        <w:numPr>
          <w:ilvl w:val="0"/>
          <w:numId w:val="39"/>
        </w:numPr>
      </w:pPr>
      <w:r>
        <w:t>сложность технологического процесса и необходимость обеспечения высокого качества обработки воды;</w:t>
      </w:r>
    </w:p>
    <w:p w14:paraId="5A29B13B" w14:textId="16820692" w:rsidR="003E0218" w:rsidRDefault="003E0218">
      <w:pPr>
        <w:pStyle w:val="af"/>
        <w:numPr>
          <w:ilvl w:val="0"/>
          <w:numId w:val="39"/>
        </w:numPr>
      </w:pPr>
      <w:r>
        <w:t>необходимость сохранения работоспособности при авариях на отдельных участках системы;</w:t>
      </w:r>
    </w:p>
    <w:p w14:paraId="0C811727" w14:textId="3E18C905" w:rsidR="003E0218" w:rsidRDefault="003E0218">
      <w:pPr>
        <w:pStyle w:val="af"/>
        <w:numPr>
          <w:ilvl w:val="0"/>
          <w:numId w:val="39"/>
        </w:numPr>
      </w:pPr>
      <w:r>
        <w:t>значительная инерционность ряда технологических процессов.</w:t>
      </w:r>
    </w:p>
    <w:p w14:paraId="4F61EA2A" w14:textId="77777777" w:rsidR="003E0218" w:rsidRDefault="003E0218" w:rsidP="003E0218">
      <w:r>
        <w:lastRenderedPageBreak/>
        <w:t>Задачи автоматизации процессов забора, очистки и транспортировки подземных вод в основном состоят в следующем:</w:t>
      </w:r>
    </w:p>
    <w:p w14:paraId="7A613388" w14:textId="45AF09F0" w:rsidR="003E0218" w:rsidRDefault="003E0218">
      <w:pPr>
        <w:pStyle w:val="af"/>
        <w:numPr>
          <w:ilvl w:val="0"/>
          <w:numId w:val="40"/>
        </w:numPr>
      </w:pPr>
      <w:r>
        <w:t>создание оптимальных условий работы отдельных сооружений;</w:t>
      </w:r>
    </w:p>
    <w:p w14:paraId="7E02E648" w14:textId="60C08946" w:rsidR="003E0218" w:rsidRDefault="003E0218">
      <w:pPr>
        <w:pStyle w:val="af"/>
        <w:numPr>
          <w:ilvl w:val="0"/>
          <w:numId w:val="40"/>
        </w:numPr>
      </w:pPr>
      <w:r>
        <w:t>улучшение технологического контроля за работой отдельных элементов системы водоснабжения и ходом процесса водоснабжения в целом;</w:t>
      </w:r>
    </w:p>
    <w:p w14:paraId="50495E5A" w14:textId="419D7D42" w:rsidR="003E0218" w:rsidRDefault="003E0218">
      <w:pPr>
        <w:pStyle w:val="af"/>
        <w:numPr>
          <w:ilvl w:val="0"/>
          <w:numId w:val="40"/>
        </w:numPr>
      </w:pPr>
      <w:r>
        <w:t>улучшение условий труда эксплуатационного персонала с одновременным сокращением штатов обслуживающего персонала;</w:t>
      </w:r>
    </w:p>
    <w:p w14:paraId="29B588D3" w14:textId="5EE017EF" w:rsidR="003E0218" w:rsidRDefault="003E0218">
      <w:pPr>
        <w:pStyle w:val="af"/>
        <w:numPr>
          <w:ilvl w:val="0"/>
          <w:numId w:val="40"/>
        </w:numPr>
      </w:pPr>
      <w:r>
        <w:t>уменьшение стоимости подготовки воды питьевого качества.</w:t>
      </w:r>
    </w:p>
    <w:p w14:paraId="344ED03C" w14:textId="5C1009F7" w:rsidR="003E0218" w:rsidRDefault="003E0218" w:rsidP="003E0218">
      <w:r>
        <w:t xml:space="preserve">В городском округе </w:t>
      </w:r>
      <w:r w:rsidR="00DA2835">
        <w:t>Анадырь</w:t>
      </w:r>
      <w:r>
        <w:t xml:space="preserve"> возможно внедрить двухступенчатую структуру диспетчерского управления системами водоснабжения и водоотведения, с наличием центрального пункта управления (далее по тексту – ЦПУ) и местном пульте управления на водозаборе, насосной станции II подъема. Функции ЦПУ заключаются в контроле всей системы водоснабжения и водоотведения города как единого комплекса и координации работы всех местных ПУ, с реализацией SCADA-системы. Функции местных ПУ ограничиваются управлением подчиненного ему технологического узла.</w:t>
      </w:r>
    </w:p>
    <w:p w14:paraId="1DD21388" w14:textId="0FD7ED1A" w:rsidR="003E0218" w:rsidRDefault="003E0218" w:rsidP="00FB0CB2">
      <w:r>
        <w:t xml:space="preserve">Предлагаемые для контроля параметры системы диспетчеризации ВНС представлены в таблице </w:t>
      </w:r>
      <w:r w:rsidR="00935393">
        <w:t>20</w:t>
      </w:r>
      <w:r>
        <w:t>.</w:t>
      </w:r>
    </w:p>
    <w:p w14:paraId="50820762" w14:textId="77777777" w:rsidR="00D634FF" w:rsidRDefault="00D634FF" w:rsidP="00FB0CB2">
      <w:pPr>
        <w:jc w:val="right"/>
        <w:rPr>
          <w:b/>
          <w:bCs/>
        </w:rPr>
      </w:pPr>
    </w:p>
    <w:p w14:paraId="0E867757" w14:textId="217CEC4D" w:rsidR="000E15D6" w:rsidRDefault="003E0218" w:rsidP="00FB0CB2">
      <w:pPr>
        <w:jc w:val="right"/>
        <w:rPr>
          <w:b/>
          <w:bCs/>
        </w:rPr>
      </w:pPr>
      <w:r w:rsidRPr="000E15D6">
        <w:rPr>
          <w:b/>
          <w:bCs/>
        </w:rPr>
        <w:t xml:space="preserve">Таблица </w:t>
      </w:r>
      <w:r w:rsidR="00935393">
        <w:rPr>
          <w:b/>
          <w:bCs/>
        </w:rPr>
        <w:t>20</w:t>
      </w:r>
    </w:p>
    <w:p w14:paraId="1F441210" w14:textId="3F94E4E2" w:rsidR="003E0218" w:rsidRPr="000E15D6" w:rsidRDefault="003E0218" w:rsidP="000E15D6">
      <w:pPr>
        <w:jc w:val="right"/>
        <w:rPr>
          <w:b/>
          <w:bCs/>
        </w:rPr>
      </w:pPr>
      <w:r w:rsidRPr="000E15D6">
        <w:rPr>
          <w:b/>
          <w:bCs/>
        </w:rPr>
        <w:t xml:space="preserve">Контролируемые технологические параметры на </w:t>
      </w:r>
      <w:r w:rsidR="000E15D6">
        <w:rPr>
          <w:b/>
          <w:bCs/>
        </w:rPr>
        <w:t>В</w:t>
      </w:r>
      <w:r w:rsidRPr="000E15D6">
        <w:rPr>
          <w:b/>
          <w:bCs/>
        </w:rPr>
        <w:t>НС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2950"/>
        <w:gridCol w:w="2950"/>
      </w:tblGrid>
      <w:tr w:rsidR="000E15D6" w:rsidRPr="00BC6CE9" w14:paraId="2AD5D01F" w14:textId="77777777" w:rsidTr="00DA0BED">
        <w:trPr>
          <w:trHeight w:val="20"/>
          <w:jc w:val="center"/>
        </w:trPr>
        <w:tc>
          <w:tcPr>
            <w:tcW w:w="1936" w:type="pct"/>
            <w:shd w:val="clear" w:color="auto" w:fill="D9D9D9"/>
            <w:vAlign w:val="center"/>
          </w:tcPr>
          <w:p w14:paraId="1ABDC65F" w14:textId="77777777" w:rsidR="000E15D6" w:rsidRPr="00BC6CE9" w:rsidRDefault="000E15D6" w:rsidP="00DA0BED">
            <w:pPr>
              <w:pStyle w:val="110"/>
              <w:rPr>
                <w:rFonts w:cs="Times New Roman"/>
                <w:lang w:eastAsia="ru-RU"/>
              </w:rPr>
            </w:pPr>
            <w:r w:rsidRPr="00BC6CE9">
              <w:rPr>
                <w:rFonts w:cs="Times New Roman"/>
                <w:lang w:eastAsia="ru-RU"/>
              </w:rPr>
              <w:t>Параметры</w:t>
            </w:r>
          </w:p>
        </w:tc>
        <w:tc>
          <w:tcPr>
            <w:tcW w:w="1532" w:type="pct"/>
            <w:shd w:val="clear" w:color="auto" w:fill="D9D9D9"/>
            <w:vAlign w:val="center"/>
          </w:tcPr>
          <w:p w14:paraId="7D6FFA75" w14:textId="77777777" w:rsidR="000E15D6" w:rsidRPr="00BC6CE9" w:rsidRDefault="000E15D6" w:rsidP="00DA0BED">
            <w:pPr>
              <w:pStyle w:val="110"/>
              <w:rPr>
                <w:rFonts w:cs="Times New Roman"/>
                <w:lang w:eastAsia="ru-RU"/>
              </w:rPr>
            </w:pPr>
            <w:r w:rsidRPr="00BC6CE9">
              <w:rPr>
                <w:rFonts w:cs="Times New Roman"/>
                <w:lang w:eastAsia="ru-RU"/>
              </w:rPr>
              <w:t>Существующие ВНС</w:t>
            </w:r>
          </w:p>
        </w:tc>
        <w:tc>
          <w:tcPr>
            <w:tcW w:w="1532" w:type="pct"/>
            <w:shd w:val="clear" w:color="auto" w:fill="D9D9D9"/>
            <w:vAlign w:val="center"/>
          </w:tcPr>
          <w:p w14:paraId="4BE85370" w14:textId="77777777" w:rsidR="000E15D6" w:rsidRPr="00BC6CE9" w:rsidRDefault="000E15D6" w:rsidP="00DA0BED">
            <w:pPr>
              <w:pStyle w:val="110"/>
              <w:rPr>
                <w:rFonts w:cs="Times New Roman"/>
                <w:lang w:eastAsia="ru-RU"/>
              </w:rPr>
            </w:pPr>
            <w:r w:rsidRPr="00BC6CE9">
              <w:rPr>
                <w:rFonts w:cs="Times New Roman"/>
                <w:lang w:eastAsia="ru-RU"/>
              </w:rPr>
              <w:t>Новые ВНС</w:t>
            </w:r>
          </w:p>
        </w:tc>
      </w:tr>
      <w:tr w:rsidR="000E15D6" w:rsidRPr="00BC6CE9" w14:paraId="009D2F63" w14:textId="77777777" w:rsidTr="00DA0BED">
        <w:trPr>
          <w:trHeight w:val="20"/>
          <w:jc w:val="center"/>
        </w:trPr>
        <w:tc>
          <w:tcPr>
            <w:tcW w:w="1936" w:type="pct"/>
            <w:vAlign w:val="center"/>
          </w:tcPr>
          <w:p w14:paraId="679E0655" w14:textId="77777777" w:rsidR="000E15D6" w:rsidRPr="00BC6CE9" w:rsidRDefault="000E15D6" w:rsidP="00DA0BED">
            <w:pPr>
              <w:pStyle w:val="110"/>
              <w:rPr>
                <w:rFonts w:cs="Times New Roman"/>
                <w:lang w:eastAsia="ru-RU"/>
              </w:rPr>
            </w:pPr>
            <w:r w:rsidRPr="00BC6CE9">
              <w:rPr>
                <w:rFonts w:cs="Times New Roman"/>
                <w:lang w:eastAsia="ru-RU"/>
              </w:rPr>
              <w:t>Давление в напорном водоводе</w:t>
            </w:r>
          </w:p>
        </w:tc>
        <w:tc>
          <w:tcPr>
            <w:tcW w:w="1532" w:type="pct"/>
            <w:vAlign w:val="center"/>
          </w:tcPr>
          <w:p w14:paraId="3465D940" w14:textId="77777777" w:rsidR="000E15D6" w:rsidRPr="00BC6CE9" w:rsidRDefault="000E15D6" w:rsidP="00DA0BED">
            <w:pPr>
              <w:pStyle w:val="110"/>
              <w:rPr>
                <w:rFonts w:cs="Times New Roman"/>
                <w:lang w:eastAsia="ru-RU"/>
              </w:rPr>
            </w:pPr>
            <w:r w:rsidRPr="00BC6CE9">
              <w:rPr>
                <w:rFonts w:cs="Times New Roman"/>
                <w:lang w:eastAsia="ru-RU"/>
              </w:rPr>
              <w:t>+</w:t>
            </w:r>
          </w:p>
        </w:tc>
        <w:tc>
          <w:tcPr>
            <w:tcW w:w="1532" w:type="pct"/>
            <w:vAlign w:val="center"/>
          </w:tcPr>
          <w:p w14:paraId="424C3515" w14:textId="77777777" w:rsidR="000E15D6" w:rsidRPr="00BC6CE9" w:rsidRDefault="000E15D6" w:rsidP="00DA0BED">
            <w:pPr>
              <w:pStyle w:val="110"/>
              <w:rPr>
                <w:rFonts w:cs="Times New Roman"/>
                <w:lang w:eastAsia="ru-RU"/>
              </w:rPr>
            </w:pPr>
            <w:r w:rsidRPr="00BC6CE9">
              <w:rPr>
                <w:rFonts w:cs="Times New Roman"/>
                <w:lang w:eastAsia="ru-RU"/>
              </w:rPr>
              <w:t>+</w:t>
            </w:r>
          </w:p>
        </w:tc>
      </w:tr>
      <w:tr w:rsidR="000E15D6" w:rsidRPr="00BC6CE9" w14:paraId="0B1FA4B0" w14:textId="77777777" w:rsidTr="00DA0BED">
        <w:trPr>
          <w:trHeight w:val="20"/>
          <w:jc w:val="center"/>
        </w:trPr>
        <w:tc>
          <w:tcPr>
            <w:tcW w:w="1936" w:type="pct"/>
            <w:vAlign w:val="center"/>
          </w:tcPr>
          <w:p w14:paraId="292FAAC1" w14:textId="77777777" w:rsidR="000E15D6" w:rsidRPr="00BC6CE9" w:rsidRDefault="000E15D6" w:rsidP="00DA0BED">
            <w:pPr>
              <w:pStyle w:val="110"/>
              <w:rPr>
                <w:rFonts w:cs="Times New Roman"/>
                <w:lang w:eastAsia="ru-RU"/>
              </w:rPr>
            </w:pPr>
            <w:r w:rsidRPr="00BC6CE9">
              <w:rPr>
                <w:rFonts w:cs="Times New Roman"/>
                <w:lang w:eastAsia="ru-RU"/>
              </w:rPr>
              <w:t>Уровень воды в дренажном приямке</w:t>
            </w:r>
          </w:p>
        </w:tc>
        <w:tc>
          <w:tcPr>
            <w:tcW w:w="1532" w:type="pct"/>
            <w:vAlign w:val="center"/>
          </w:tcPr>
          <w:p w14:paraId="24B67406" w14:textId="77777777" w:rsidR="000E15D6" w:rsidRPr="00BC6CE9" w:rsidRDefault="000E15D6" w:rsidP="00DA0BED">
            <w:pPr>
              <w:pStyle w:val="110"/>
              <w:rPr>
                <w:rFonts w:cs="Times New Roman"/>
                <w:lang w:eastAsia="ru-RU"/>
              </w:rPr>
            </w:pPr>
            <w:r w:rsidRPr="00BC6CE9">
              <w:rPr>
                <w:rFonts w:cs="Times New Roman"/>
                <w:lang w:eastAsia="ru-RU"/>
              </w:rPr>
              <w:t>-</w:t>
            </w:r>
          </w:p>
        </w:tc>
        <w:tc>
          <w:tcPr>
            <w:tcW w:w="1532" w:type="pct"/>
            <w:vAlign w:val="center"/>
          </w:tcPr>
          <w:p w14:paraId="068DDB38" w14:textId="77777777" w:rsidR="000E15D6" w:rsidRPr="00BC6CE9" w:rsidRDefault="000E15D6" w:rsidP="00DA0BED">
            <w:pPr>
              <w:pStyle w:val="110"/>
              <w:rPr>
                <w:rFonts w:cs="Times New Roman"/>
                <w:lang w:eastAsia="ru-RU"/>
              </w:rPr>
            </w:pPr>
            <w:r w:rsidRPr="00BC6CE9">
              <w:rPr>
                <w:rFonts w:cs="Times New Roman"/>
                <w:lang w:eastAsia="ru-RU"/>
              </w:rPr>
              <w:t>+</w:t>
            </w:r>
          </w:p>
        </w:tc>
      </w:tr>
      <w:tr w:rsidR="000E15D6" w:rsidRPr="00BC6CE9" w14:paraId="27A37410" w14:textId="77777777" w:rsidTr="00DA0BED">
        <w:trPr>
          <w:trHeight w:val="20"/>
          <w:jc w:val="center"/>
        </w:trPr>
        <w:tc>
          <w:tcPr>
            <w:tcW w:w="1936" w:type="pct"/>
            <w:vAlign w:val="center"/>
          </w:tcPr>
          <w:p w14:paraId="57FDABA5" w14:textId="77777777" w:rsidR="000E15D6" w:rsidRPr="00BC6CE9" w:rsidRDefault="000E15D6" w:rsidP="00DA0BED">
            <w:pPr>
              <w:pStyle w:val="110"/>
              <w:rPr>
                <w:rFonts w:cs="Times New Roman"/>
                <w:lang w:eastAsia="ru-RU"/>
              </w:rPr>
            </w:pPr>
            <w:r w:rsidRPr="00BC6CE9">
              <w:rPr>
                <w:rFonts w:cs="Times New Roman"/>
                <w:lang w:eastAsia="ru-RU"/>
              </w:rPr>
              <w:t>Аварийный уровень воды затопления</w:t>
            </w:r>
          </w:p>
        </w:tc>
        <w:tc>
          <w:tcPr>
            <w:tcW w:w="1532" w:type="pct"/>
            <w:vAlign w:val="center"/>
          </w:tcPr>
          <w:p w14:paraId="39AEC7E0" w14:textId="77777777" w:rsidR="000E15D6" w:rsidRPr="00BC6CE9" w:rsidRDefault="000E15D6" w:rsidP="00DA0BED">
            <w:pPr>
              <w:pStyle w:val="110"/>
              <w:rPr>
                <w:rFonts w:cs="Times New Roman"/>
                <w:lang w:eastAsia="ru-RU"/>
              </w:rPr>
            </w:pPr>
            <w:r w:rsidRPr="00BC6CE9">
              <w:rPr>
                <w:rFonts w:cs="Times New Roman"/>
                <w:lang w:eastAsia="ru-RU"/>
              </w:rPr>
              <w:t>-</w:t>
            </w:r>
          </w:p>
        </w:tc>
        <w:tc>
          <w:tcPr>
            <w:tcW w:w="1532" w:type="pct"/>
            <w:vAlign w:val="center"/>
          </w:tcPr>
          <w:p w14:paraId="01369FF7" w14:textId="77777777" w:rsidR="000E15D6" w:rsidRPr="00BC6CE9" w:rsidRDefault="000E15D6" w:rsidP="00DA0BED">
            <w:pPr>
              <w:pStyle w:val="110"/>
              <w:rPr>
                <w:rFonts w:cs="Times New Roman"/>
                <w:lang w:eastAsia="ru-RU"/>
              </w:rPr>
            </w:pPr>
            <w:r w:rsidRPr="00BC6CE9">
              <w:rPr>
                <w:rFonts w:cs="Times New Roman"/>
                <w:lang w:eastAsia="ru-RU"/>
              </w:rPr>
              <w:t>+</w:t>
            </w:r>
          </w:p>
        </w:tc>
      </w:tr>
      <w:tr w:rsidR="000E15D6" w:rsidRPr="00BC6CE9" w14:paraId="1BCB58DD" w14:textId="77777777" w:rsidTr="00DA0BED">
        <w:trPr>
          <w:trHeight w:val="20"/>
          <w:jc w:val="center"/>
        </w:trPr>
        <w:tc>
          <w:tcPr>
            <w:tcW w:w="1936" w:type="pct"/>
            <w:vAlign w:val="center"/>
          </w:tcPr>
          <w:p w14:paraId="44A85F88" w14:textId="77777777" w:rsidR="000E15D6" w:rsidRPr="00BC6CE9" w:rsidRDefault="000E15D6" w:rsidP="00DA0BED">
            <w:pPr>
              <w:pStyle w:val="110"/>
              <w:rPr>
                <w:rFonts w:cs="Times New Roman"/>
                <w:lang w:eastAsia="ru-RU"/>
              </w:rPr>
            </w:pPr>
            <w:r w:rsidRPr="00BC6CE9">
              <w:rPr>
                <w:rFonts w:cs="Times New Roman"/>
                <w:lang w:eastAsia="ru-RU"/>
              </w:rPr>
              <w:t>Давление, развиваемое каждым насосным агрегатом</w:t>
            </w:r>
          </w:p>
        </w:tc>
        <w:tc>
          <w:tcPr>
            <w:tcW w:w="1532" w:type="pct"/>
            <w:vAlign w:val="center"/>
          </w:tcPr>
          <w:p w14:paraId="0A65C1F5" w14:textId="77777777" w:rsidR="000E15D6" w:rsidRPr="00BC6CE9" w:rsidRDefault="000E15D6" w:rsidP="00DA0BED">
            <w:pPr>
              <w:pStyle w:val="110"/>
              <w:rPr>
                <w:rFonts w:cs="Times New Roman"/>
                <w:lang w:eastAsia="ru-RU"/>
              </w:rPr>
            </w:pPr>
            <w:r w:rsidRPr="00BC6CE9">
              <w:rPr>
                <w:rFonts w:cs="Times New Roman"/>
                <w:lang w:eastAsia="ru-RU"/>
              </w:rPr>
              <w:t>-</w:t>
            </w:r>
          </w:p>
        </w:tc>
        <w:tc>
          <w:tcPr>
            <w:tcW w:w="1532" w:type="pct"/>
            <w:vAlign w:val="center"/>
          </w:tcPr>
          <w:p w14:paraId="7CCE9231" w14:textId="77777777" w:rsidR="000E15D6" w:rsidRPr="00BC6CE9" w:rsidRDefault="000E15D6" w:rsidP="00DA0BED">
            <w:pPr>
              <w:pStyle w:val="110"/>
              <w:rPr>
                <w:rFonts w:cs="Times New Roman"/>
                <w:lang w:eastAsia="ru-RU"/>
              </w:rPr>
            </w:pPr>
            <w:r w:rsidRPr="00BC6CE9">
              <w:rPr>
                <w:rFonts w:cs="Times New Roman"/>
                <w:lang w:eastAsia="ru-RU"/>
              </w:rPr>
              <w:t>+</w:t>
            </w:r>
          </w:p>
        </w:tc>
      </w:tr>
      <w:tr w:rsidR="000E15D6" w:rsidRPr="00BC6CE9" w14:paraId="591365B3" w14:textId="77777777" w:rsidTr="00DA0BED">
        <w:trPr>
          <w:trHeight w:val="20"/>
          <w:jc w:val="center"/>
        </w:trPr>
        <w:tc>
          <w:tcPr>
            <w:tcW w:w="1936" w:type="pct"/>
            <w:vAlign w:val="center"/>
          </w:tcPr>
          <w:p w14:paraId="631CE1E3" w14:textId="77777777" w:rsidR="000E15D6" w:rsidRPr="00BC6CE9" w:rsidRDefault="000E15D6" w:rsidP="00DA0BED">
            <w:pPr>
              <w:pStyle w:val="110"/>
              <w:rPr>
                <w:rFonts w:cs="Times New Roman"/>
                <w:lang w:eastAsia="ru-RU"/>
              </w:rPr>
            </w:pPr>
            <w:r w:rsidRPr="00BC6CE9">
              <w:rPr>
                <w:rFonts w:cs="Times New Roman"/>
                <w:lang w:eastAsia="ru-RU"/>
              </w:rPr>
              <w:t>Работающий насос</w:t>
            </w:r>
          </w:p>
        </w:tc>
        <w:tc>
          <w:tcPr>
            <w:tcW w:w="1532" w:type="pct"/>
            <w:vAlign w:val="center"/>
          </w:tcPr>
          <w:p w14:paraId="6612A5DE" w14:textId="77777777" w:rsidR="000E15D6" w:rsidRPr="00BC6CE9" w:rsidRDefault="000E15D6" w:rsidP="00DA0BED">
            <w:pPr>
              <w:pStyle w:val="110"/>
              <w:rPr>
                <w:rFonts w:cs="Times New Roman"/>
                <w:lang w:eastAsia="ru-RU"/>
              </w:rPr>
            </w:pPr>
            <w:r w:rsidRPr="00BC6CE9">
              <w:rPr>
                <w:rFonts w:cs="Times New Roman"/>
                <w:lang w:eastAsia="ru-RU"/>
              </w:rPr>
              <w:t>+</w:t>
            </w:r>
          </w:p>
        </w:tc>
        <w:tc>
          <w:tcPr>
            <w:tcW w:w="1532" w:type="pct"/>
            <w:vAlign w:val="center"/>
          </w:tcPr>
          <w:p w14:paraId="74721EC5" w14:textId="77777777" w:rsidR="000E15D6" w:rsidRPr="00BC6CE9" w:rsidRDefault="000E15D6" w:rsidP="00DA0BED">
            <w:pPr>
              <w:pStyle w:val="110"/>
              <w:rPr>
                <w:rFonts w:cs="Times New Roman"/>
                <w:lang w:eastAsia="ru-RU"/>
              </w:rPr>
            </w:pPr>
            <w:r w:rsidRPr="00BC6CE9">
              <w:rPr>
                <w:rFonts w:cs="Times New Roman"/>
                <w:lang w:eastAsia="ru-RU"/>
              </w:rPr>
              <w:t>+</w:t>
            </w:r>
          </w:p>
        </w:tc>
      </w:tr>
      <w:tr w:rsidR="000E15D6" w:rsidRPr="00BC6CE9" w14:paraId="6A60091F" w14:textId="77777777" w:rsidTr="00DA0BED">
        <w:trPr>
          <w:trHeight w:val="20"/>
          <w:jc w:val="center"/>
        </w:trPr>
        <w:tc>
          <w:tcPr>
            <w:tcW w:w="1936" w:type="pct"/>
            <w:tcBorders>
              <w:top w:val="single" w:sz="4" w:space="0" w:color="auto"/>
              <w:left w:val="single" w:sz="4" w:space="0" w:color="auto"/>
              <w:bottom w:val="single" w:sz="4" w:space="0" w:color="auto"/>
              <w:right w:val="single" w:sz="4" w:space="0" w:color="auto"/>
            </w:tcBorders>
            <w:vAlign w:val="center"/>
          </w:tcPr>
          <w:p w14:paraId="583160DD" w14:textId="77777777" w:rsidR="000E15D6" w:rsidRPr="00BC6CE9" w:rsidRDefault="000E15D6" w:rsidP="00DA0BED">
            <w:pPr>
              <w:pStyle w:val="110"/>
              <w:rPr>
                <w:rFonts w:cs="Times New Roman"/>
                <w:lang w:eastAsia="ru-RU"/>
              </w:rPr>
            </w:pPr>
            <w:r w:rsidRPr="00BC6CE9">
              <w:rPr>
                <w:rFonts w:cs="Times New Roman"/>
                <w:lang w:eastAsia="ru-RU"/>
              </w:rPr>
              <w:t xml:space="preserve">Моторесурс каждого насосного агрегата </w:t>
            </w:r>
          </w:p>
        </w:tc>
        <w:tc>
          <w:tcPr>
            <w:tcW w:w="1532" w:type="pct"/>
            <w:tcBorders>
              <w:top w:val="single" w:sz="4" w:space="0" w:color="auto"/>
              <w:left w:val="single" w:sz="4" w:space="0" w:color="auto"/>
              <w:bottom w:val="single" w:sz="4" w:space="0" w:color="auto"/>
              <w:right w:val="single" w:sz="4" w:space="0" w:color="auto"/>
            </w:tcBorders>
            <w:vAlign w:val="center"/>
          </w:tcPr>
          <w:p w14:paraId="795DDA25" w14:textId="77777777" w:rsidR="000E15D6" w:rsidRPr="00BC6CE9" w:rsidRDefault="000E15D6" w:rsidP="00DA0BED">
            <w:pPr>
              <w:pStyle w:val="110"/>
              <w:rPr>
                <w:rFonts w:cs="Times New Roman"/>
                <w:lang w:eastAsia="ru-RU"/>
              </w:rPr>
            </w:pPr>
            <w:r w:rsidRPr="00BC6CE9">
              <w:rPr>
                <w:rFonts w:cs="Times New Roman"/>
                <w:lang w:eastAsia="ru-RU"/>
              </w:rPr>
              <w:t xml:space="preserve">+ </w:t>
            </w:r>
          </w:p>
        </w:tc>
        <w:tc>
          <w:tcPr>
            <w:tcW w:w="1532" w:type="pct"/>
            <w:tcBorders>
              <w:top w:val="single" w:sz="4" w:space="0" w:color="auto"/>
              <w:left w:val="single" w:sz="4" w:space="0" w:color="auto"/>
              <w:bottom w:val="single" w:sz="4" w:space="0" w:color="auto"/>
              <w:right w:val="single" w:sz="4" w:space="0" w:color="auto"/>
            </w:tcBorders>
            <w:vAlign w:val="center"/>
          </w:tcPr>
          <w:p w14:paraId="2086B1CF" w14:textId="77777777" w:rsidR="000E15D6" w:rsidRPr="00BC6CE9" w:rsidRDefault="000E15D6" w:rsidP="00DA0BED">
            <w:pPr>
              <w:pStyle w:val="110"/>
              <w:rPr>
                <w:rFonts w:cs="Times New Roman"/>
                <w:lang w:eastAsia="ru-RU"/>
              </w:rPr>
            </w:pPr>
            <w:r w:rsidRPr="00BC6CE9">
              <w:rPr>
                <w:rFonts w:cs="Times New Roman"/>
                <w:lang w:eastAsia="ru-RU"/>
              </w:rPr>
              <w:t xml:space="preserve">+ </w:t>
            </w:r>
          </w:p>
        </w:tc>
      </w:tr>
      <w:tr w:rsidR="000E15D6" w:rsidRPr="00BC6CE9" w14:paraId="10084A6A" w14:textId="77777777" w:rsidTr="00DA0BED">
        <w:trPr>
          <w:trHeight w:val="20"/>
          <w:jc w:val="center"/>
        </w:trPr>
        <w:tc>
          <w:tcPr>
            <w:tcW w:w="1936" w:type="pct"/>
            <w:tcBorders>
              <w:top w:val="single" w:sz="4" w:space="0" w:color="auto"/>
              <w:left w:val="single" w:sz="4" w:space="0" w:color="auto"/>
              <w:bottom w:val="single" w:sz="4" w:space="0" w:color="auto"/>
              <w:right w:val="single" w:sz="4" w:space="0" w:color="auto"/>
            </w:tcBorders>
            <w:vAlign w:val="center"/>
          </w:tcPr>
          <w:p w14:paraId="014AC993" w14:textId="77777777" w:rsidR="000E15D6" w:rsidRPr="00BC6CE9" w:rsidRDefault="000E15D6" w:rsidP="00DA0BED">
            <w:pPr>
              <w:pStyle w:val="110"/>
              <w:rPr>
                <w:rFonts w:cs="Times New Roman"/>
                <w:lang w:eastAsia="ru-RU"/>
              </w:rPr>
            </w:pPr>
            <w:r w:rsidRPr="00BC6CE9">
              <w:rPr>
                <w:rFonts w:cs="Times New Roman"/>
                <w:lang w:eastAsia="ru-RU"/>
              </w:rPr>
              <w:t xml:space="preserve">Потребляемый ток (мощность) каждого насосного агрегата </w:t>
            </w:r>
          </w:p>
        </w:tc>
        <w:tc>
          <w:tcPr>
            <w:tcW w:w="1532" w:type="pct"/>
            <w:tcBorders>
              <w:top w:val="single" w:sz="4" w:space="0" w:color="auto"/>
              <w:left w:val="single" w:sz="4" w:space="0" w:color="auto"/>
              <w:bottom w:val="single" w:sz="4" w:space="0" w:color="auto"/>
              <w:right w:val="single" w:sz="4" w:space="0" w:color="auto"/>
            </w:tcBorders>
            <w:vAlign w:val="center"/>
          </w:tcPr>
          <w:p w14:paraId="2D23C1AE" w14:textId="77777777" w:rsidR="000E15D6" w:rsidRPr="00BC6CE9" w:rsidRDefault="000E15D6" w:rsidP="00DA0BED">
            <w:pPr>
              <w:pStyle w:val="110"/>
              <w:rPr>
                <w:rFonts w:cs="Times New Roman"/>
                <w:lang w:eastAsia="ru-RU"/>
              </w:rPr>
            </w:pPr>
            <w:r w:rsidRPr="00BC6CE9">
              <w:rPr>
                <w:rFonts w:cs="Times New Roman"/>
                <w:lang w:eastAsia="ru-RU"/>
              </w:rPr>
              <w:t xml:space="preserve">+ </w:t>
            </w:r>
          </w:p>
        </w:tc>
        <w:tc>
          <w:tcPr>
            <w:tcW w:w="1532" w:type="pct"/>
            <w:tcBorders>
              <w:top w:val="single" w:sz="4" w:space="0" w:color="auto"/>
              <w:left w:val="single" w:sz="4" w:space="0" w:color="auto"/>
              <w:bottom w:val="single" w:sz="4" w:space="0" w:color="auto"/>
              <w:right w:val="single" w:sz="4" w:space="0" w:color="auto"/>
            </w:tcBorders>
            <w:vAlign w:val="center"/>
          </w:tcPr>
          <w:p w14:paraId="4FC9E94F" w14:textId="77777777" w:rsidR="000E15D6" w:rsidRPr="00BC6CE9" w:rsidRDefault="000E15D6" w:rsidP="00DA0BED">
            <w:pPr>
              <w:pStyle w:val="110"/>
              <w:rPr>
                <w:rFonts w:cs="Times New Roman"/>
                <w:lang w:eastAsia="ru-RU"/>
              </w:rPr>
            </w:pPr>
            <w:r w:rsidRPr="00BC6CE9">
              <w:rPr>
                <w:rFonts w:cs="Times New Roman"/>
                <w:lang w:eastAsia="ru-RU"/>
              </w:rPr>
              <w:t xml:space="preserve">+ </w:t>
            </w:r>
          </w:p>
        </w:tc>
      </w:tr>
      <w:tr w:rsidR="000E15D6" w:rsidRPr="00BC6CE9" w14:paraId="6125E42A" w14:textId="77777777" w:rsidTr="00DA0BED">
        <w:trPr>
          <w:trHeight w:val="20"/>
          <w:jc w:val="center"/>
        </w:trPr>
        <w:tc>
          <w:tcPr>
            <w:tcW w:w="1936" w:type="pct"/>
            <w:tcBorders>
              <w:top w:val="single" w:sz="4" w:space="0" w:color="auto"/>
              <w:left w:val="single" w:sz="4" w:space="0" w:color="auto"/>
              <w:bottom w:val="single" w:sz="4" w:space="0" w:color="auto"/>
              <w:right w:val="single" w:sz="4" w:space="0" w:color="auto"/>
            </w:tcBorders>
            <w:vAlign w:val="center"/>
          </w:tcPr>
          <w:p w14:paraId="291B840C" w14:textId="77777777" w:rsidR="000E15D6" w:rsidRPr="00BC6CE9" w:rsidRDefault="000E15D6" w:rsidP="00DA0BED">
            <w:pPr>
              <w:pStyle w:val="110"/>
              <w:rPr>
                <w:rFonts w:cs="Times New Roman"/>
                <w:lang w:eastAsia="ru-RU"/>
              </w:rPr>
            </w:pPr>
            <w:r w:rsidRPr="00BC6CE9">
              <w:rPr>
                <w:rFonts w:cs="Times New Roman"/>
                <w:lang w:eastAsia="ru-RU"/>
              </w:rPr>
              <w:t xml:space="preserve">Число оборотов насосного агрегата при частотном регулировании </w:t>
            </w:r>
          </w:p>
        </w:tc>
        <w:tc>
          <w:tcPr>
            <w:tcW w:w="1532" w:type="pct"/>
            <w:tcBorders>
              <w:top w:val="single" w:sz="4" w:space="0" w:color="auto"/>
              <w:left w:val="single" w:sz="4" w:space="0" w:color="auto"/>
              <w:bottom w:val="single" w:sz="4" w:space="0" w:color="auto"/>
              <w:right w:val="single" w:sz="4" w:space="0" w:color="auto"/>
            </w:tcBorders>
            <w:vAlign w:val="center"/>
          </w:tcPr>
          <w:p w14:paraId="1FA59B66" w14:textId="77777777" w:rsidR="000E15D6" w:rsidRPr="00BC6CE9" w:rsidRDefault="000E15D6" w:rsidP="00DA0BED">
            <w:pPr>
              <w:pStyle w:val="110"/>
              <w:rPr>
                <w:rFonts w:cs="Times New Roman"/>
                <w:lang w:eastAsia="ru-RU"/>
              </w:rPr>
            </w:pPr>
            <w:r w:rsidRPr="00BC6CE9">
              <w:rPr>
                <w:rFonts w:cs="Times New Roman"/>
                <w:lang w:eastAsia="ru-RU"/>
              </w:rPr>
              <w:t xml:space="preserve">+ </w:t>
            </w:r>
          </w:p>
        </w:tc>
        <w:tc>
          <w:tcPr>
            <w:tcW w:w="1532" w:type="pct"/>
            <w:tcBorders>
              <w:top w:val="single" w:sz="4" w:space="0" w:color="auto"/>
              <w:left w:val="single" w:sz="4" w:space="0" w:color="auto"/>
              <w:bottom w:val="single" w:sz="4" w:space="0" w:color="auto"/>
              <w:right w:val="single" w:sz="4" w:space="0" w:color="auto"/>
            </w:tcBorders>
            <w:vAlign w:val="center"/>
          </w:tcPr>
          <w:p w14:paraId="2F476622" w14:textId="77777777" w:rsidR="000E15D6" w:rsidRPr="00BC6CE9" w:rsidRDefault="000E15D6" w:rsidP="00DA0BED">
            <w:pPr>
              <w:pStyle w:val="110"/>
              <w:rPr>
                <w:rFonts w:cs="Times New Roman"/>
                <w:lang w:eastAsia="ru-RU"/>
              </w:rPr>
            </w:pPr>
            <w:r w:rsidRPr="00BC6CE9">
              <w:rPr>
                <w:rFonts w:cs="Times New Roman"/>
                <w:lang w:eastAsia="ru-RU"/>
              </w:rPr>
              <w:t xml:space="preserve">+ </w:t>
            </w:r>
          </w:p>
        </w:tc>
      </w:tr>
      <w:tr w:rsidR="000E15D6" w:rsidRPr="00BC6CE9" w14:paraId="421389B3" w14:textId="77777777" w:rsidTr="00DA0BED">
        <w:trPr>
          <w:trHeight w:val="20"/>
          <w:jc w:val="center"/>
        </w:trPr>
        <w:tc>
          <w:tcPr>
            <w:tcW w:w="1936" w:type="pct"/>
            <w:tcBorders>
              <w:top w:val="single" w:sz="4" w:space="0" w:color="auto"/>
              <w:left w:val="single" w:sz="4" w:space="0" w:color="auto"/>
              <w:bottom w:val="single" w:sz="4" w:space="0" w:color="auto"/>
              <w:right w:val="single" w:sz="4" w:space="0" w:color="auto"/>
            </w:tcBorders>
            <w:vAlign w:val="center"/>
          </w:tcPr>
          <w:p w14:paraId="05AF19D8" w14:textId="77777777" w:rsidR="000E15D6" w:rsidRPr="00BC6CE9" w:rsidRDefault="000E15D6" w:rsidP="00DA0BED">
            <w:pPr>
              <w:pStyle w:val="110"/>
              <w:rPr>
                <w:rFonts w:cs="Times New Roman"/>
                <w:lang w:eastAsia="ru-RU"/>
              </w:rPr>
            </w:pPr>
            <w:r w:rsidRPr="00BC6CE9">
              <w:rPr>
                <w:rFonts w:cs="Times New Roman"/>
                <w:lang w:eastAsia="ru-RU"/>
              </w:rPr>
              <w:t xml:space="preserve">Аварийная ситуация </w:t>
            </w:r>
          </w:p>
        </w:tc>
        <w:tc>
          <w:tcPr>
            <w:tcW w:w="1532" w:type="pct"/>
            <w:tcBorders>
              <w:top w:val="single" w:sz="4" w:space="0" w:color="auto"/>
              <w:left w:val="single" w:sz="4" w:space="0" w:color="auto"/>
              <w:bottom w:val="single" w:sz="4" w:space="0" w:color="auto"/>
              <w:right w:val="single" w:sz="4" w:space="0" w:color="auto"/>
            </w:tcBorders>
            <w:vAlign w:val="center"/>
          </w:tcPr>
          <w:p w14:paraId="297F2D3D" w14:textId="77777777" w:rsidR="000E15D6" w:rsidRPr="00BC6CE9" w:rsidRDefault="000E15D6" w:rsidP="00DA0BED">
            <w:pPr>
              <w:pStyle w:val="110"/>
              <w:rPr>
                <w:rFonts w:cs="Times New Roman"/>
                <w:lang w:eastAsia="ru-RU"/>
              </w:rPr>
            </w:pPr>
            <w:r w:rsidRPr="00BC6CE9">
              <w:rPr>
                <w:rFonts w:cs="Times New Roman"/>
                <w:lang w:eastAsia="ru-RU"/>
              </w:rPr>
              <w:t xml:space="preserve">+ </w:t>
            </w:r>
          </w:p>
        </w:tc>
        <w:tc>
          <w:tcPr>
            <w:tcW w:w="1532" w:type="pct"/>
            <w:tcBorders>
              <w:top w:val="single" w:sz="4" w:space="0" w:color="auto"/>
              <w:left w:val="single" w:sz="4" w:space="0" w:color="auto"/>
              <w:bottom w:val="single" w:sz="4" w:space="0" w:color="auto"/>
              <w:right w:val="single" w:sz="4" w:space="0" w:color="auto"/>
            </w:tcBorders>
            <w:vAlign w:val="center"/>
          </w:tcPr>
          <w:p w14:paraId="0EF758BA" w14:textId="77777777" w:rsidR="000E15D6" w:rsidRPr="00BC6CE9" w:rsidRDefault="000E15D6" w:rsidP="00DA0BED">
            <w:pPr>
              <w:pStyle w:val="110"/>
              <w:rPr>
                <w:rFonts w:cs="Times New Roman"/>
                <w:lang w:eastAsia="ru-RU"/>
              </w:rPr>
            </w:pPr>
            <w:r w:rsidRPr="00BC6CE9">
              <w:rPr>
                <w:rFonts w:cs="Times New Roman"/>
                <w:lang w:eastAsia="ru-RU"/>
              </w:rPr>
              <w:t xml:space="preserve">+ </w:t>
            </w:r>
          </w:p>
        </w:tc>
      </w:tr>
    </w:tbl>
    <w:p w14:paraId="5F95E6ED" w14:textId="77777777" w:rsidR="003E0218" w:rsidRDefault="003E0218" w:rsidP="003E0218"/>
    <w:p w14:paraId="14C8EFD6" w14:textId="77777777" w:rsidR="003E0218" w:rsidRDefault="003E0218" w:rsidP="003E0218">
      <w:r>
        <w:t>Автоматизация работы скважинных насосов заключается в автоматическом управлении скважинными насосами в зависимости от уровня воды в резервуарах чистой воды, с автоматическим отключением насоса при падении уровня воды в скважине ниже допустимого. Предусматривается телемеханическое управление скважинными насосными агрегатами.</w:t>
      </w:r>
    </w:p>
    <w:p w14:paraId="7BA5A122" w14:textId="77777777" w:rsidR="003E0218" w:rsidRDefault="003E0218" w:rsidP="003E0218">
      <w:r>
        <w:t>Для скважинных насосов предусмотреть контроль следующих параметров:</w:t>
      </w:r>
    </w:p>
    <w:p w14:paraId="1C237EA1" w14:textId="5D243E84" w:rsidR="003E0218" w:rsidRDefault="003E0218">
      <w:pPr>
        <w:pStyle w:val="af"/>
        <w:numPr>
          <w:ilvl w:val="0"/>
          <w:numId w:val="41"/>
        </w:numPr>
      </w:pPr>
      <w:r>
        <w:t>расход воды, подаваемой из каждой скважины;</w:t>
      </w:r>
    </w:p>
    <w:p w14:paraId="18BDA1E9" w14:textId="0DF490FC" w:rsidR="003E0218" w:rsidRDefault="000E15D6">
      <w:pPr>
        <w:pStyle w:val="af"/>
        <w:numPr>
          <w:ilvl w:val="0"/>
          <w:numId w:val="41"/>
        </w:numPr>
      </w:pPr>
      <w:r>
        <w:lastRenderedPageBreak/>
        <w:t>д</w:t>
      </w:r>
      <w:r w:rsidR="003E0218">
        <w:t>авление на напорных патрубках насосов;</w:t>
      </w:r>
    </w:p>
    <w:p w14:paraId="3DF91CB2" w14:textId="6E9B54C1" w:rsidR="003E0218" w:rsidRDefault="003E0218">
      <w:pPr>
        <w:pStyle w:val="af"/>
        <w:numPr>
          <w:ilvl w:val="0"/>
          <w:numId w:val="41"/>
        </w:numPr>
      </w:pPr>
      <w:r>
        <w:t>уровень воды в скважинах;</w:t>
      </w:r>
    </w:p>
    <w:p w14:paraId="18CEA338" w14:textId="5F32D4C3" w:rsidR="003E0218" w:rsidRDefault="003E0218">
      <w:pPr>
        <w:pStyle w:val="af"/>
        <w:numPr>
          <w:ilvl w:val="0"/>
          <w:numId w:val="41"/>
        </w:numPr>
      </w:pPr>
      <w:r>
        <w:t>уровень воды в резервуарах чистой воды (включая уровень неприкосновенного пожарного объема и уровень аварийного объема);</w:t>
      </w:r>
    </w:p>
    <w:p w14:paraId="4A586AEB" w14:textId="28A3E401" w:rsidR="003E0218" w:rsidRDefault="003E0218">
      <w:pPr>
        <w:pStyle w:val="af"/>
        <w:numPr>
          <w:ilvl w:val="0"/>
          <w:numId w:val="41"/>
        </w:numPr>
      </w:pPr>
      <w:r>
        <w:t>работающие насосные агрегаты;</w:t>
      </w:r>
    </w:p>
    <w:p w14:paraId="3D0A8F77" w14:textId="5F6B3099" w:rsidR="003E0218" w:rsidRDefault="003E0218">
      <w:pPr>
        <w:pStyle w:val="af"/>
        <w:numPr>
          <w:ilvl w:val="0"/>
          <w:numId w:val="41"/>
        </w:numPr>
      </w:pPr>
      <w:r>
        <w:t>наработка каждого насосного агрегата;</w:t>
      </w:r>
    </w:p>
    <w:p w14:paraId="592E96C1" w14:textId="2605277A" w:rsidR="003E0218" w:rsidRDefault="003E0218">
      <w:pPr>
        <w:pStyle w:val="af"/>
        <w:numPr>
          <w:ilvl w:val="0"/>
          <w:numId w:val="41"/>
        </w:numPr>
      </w:pPr>
      <w:r>
        <w:t>ток (мощность), потребляемый каждым скважинным насосом;</w:t>
      </w:r>
    </w:p>
    <w:p w14:paraId="6B5A51BD" w14:textId="4F9C30BF" w:rsidR="003E0218" w:rsidRDefault="003E0218">
      <w:pPr>
        <w:pStyle w:val="af"/>
        <w:numPr>
          <w:ilvl w:val="0"/>
          <w:numId w:val="41"/>
        </w:numPr>
      </w:pPr>
      <w:r>
        <w:t>аварийные ситуации.</w:t>
      </w:r>
    </w:p>
    <w:p w14:paraId="02FEA185" w14:textId="1AE59901" w:rsidR="003E0218" w:rsidRDefault="003E0218" w:rsidP="003E0218">
      <w:r>
        <w:t xml:space="preserve">Все локальные системы управления и диспетчеризации объектов водоснабжения и водоотведения необходимо связать в общую систему диспетчерского управления с ЦПУ, организованным в диспетчерских службах </w:t>
      </w:r>
      <w:r w:rsidR="000E15D6">
        <w:t xml:space="preserve">МП </w:t>
      </w:r>
      <w:r>
        <w:t>«ГКХ». Это позволит полностью контролировать и оперативно изменять ход действия технологического процесса забора, очистки (обеззараживания) и транспортировки подземных вод.</w:t>
      </w:r>
    </w:p>
    <w:p w14:paraId="7D87277B" w14:textId="3B6C3424" w:rsidR="003E0218" w:rsidRDefault="003E0218" w:rsidP="003E0218">
      <w:r>
        <w:t xml:space="preserve">В данной системе управления следует предусмотреть организацию контрольных (диктующих) точек с целью постоянного измерения и контроля значений давления у потребителей. Значения с датчиков давления следует передавать на ЦПУ для возможной корректировки режимов работы насосных станций городского округа </w:t>
      </w:r>
      <w:r w:rsidR="00DA2835">
        <w:t>Анадырь</w:t>
      </w:r>
      <w:r>
        <w:t>.</w:t>
      </w:r>
    </w:p>
    <w:p w14:paraId="4502946B" w14:textId="77777777" w:rsidR="003E0218" w:rsidRDefault="003E0218" w:rsidP="003E0218">
      <w:r>
        <w:t>Подробное описание системы диспетчерского управления, разработку конкретных технических решений, состав оборудования и перечень необходимых материалов для реализации системы диспетчерского контроля (водоснабжения и водоотведения) должно быть предусмотрено соответствующим проектом. Предпочтение в проекте следует отдавать современным технологиям автоматизации, с целью разработки и внедрения технических решений, способных оставаться актуальными на протяжении многих лет эксплуатации объектов.</w:t>
      </w:r>
    </w:p>
    <w:p w14:paraId="0F04ABA9" w14:textId="5E7F89EF" w:rsidR="003E0218" w:rsidRDefault="003E0218" w:rsidP="003E0218">
      <w:r>
        <w:t xml:space="preserve">Также данной схемой предлагается внедрить новые высокоэффективные энергосберегающие технологии </w:t>
      </w:r>
      <w:r w:rsidR="000E15D6">
        <w:t>— это</w:t>
      </w:r>
      <w:r>
        <w:t xml:space="preserve"> создание современной автоматизированной системы оперативного диспетчерского управления водоснабжением городского </w:t>
      </w:r>
      <w:r w:rsidR="002E0AB5">
        <w:t>округа</w:t>
      </w:r>
      <w:r>
        <w:t>.</w:t>
      </w:r>
    </w:p>
    <w:p w14:paraId="413A1D41" w14:textId="77777777" w:rsidR="003E0218" w:rsidRDefault="003E0218" w:rsidP="003E0218">
      <w:r>
        <w:t xml:space="preserve">В рамках реализации данной схемы необходимо установить частотные преобразователи, шкафы автоматизации, датчики давления и приборы учета на водозаборных узлах и </w:t>
      </w:r>
      <w:proofErr w:type="spellStart"/>
      <w:r>
        <w:t>повысительных</w:t>
      </w:r>
      <w:proofErr w:type="spellEnd"/>
      <w:r>
        <w:t xml:space="preserve"> насосных станциях, автоматизировать технологический процесс на проектируемых водоочистных сооружениях, наладить информационную сеть на сотовых модемах формата GSM со всеми </w:t>
      </w:r>
      <w:proofErr w:type="spellStart"/>
      <w:r>
        <w:t>инженерно</w:t>
      </w:r>
      <w:proofErr w:type="spellEnd"/>
      <w:r>
        <w:t xml:space="preserve"> - технологическими объектами.</w:t>
      </w:r>
    </w:p>
    <w:p w14:paraId="6D811C8E" w14:textId="14D6B549" w:rsidR="003E0218" w:rsidRDefault="003E0218" w:rsidP="003E0218">
      <w:r>
        <w:t xml:space="preserve">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w:t>
      </w:r>
      <w:r>
        <w:lastRenderedPageBreak/>
        <w:t>исключают гидроудары, одновременно помогают достигнут</w:t>
      </w:r>
      <w:r w:rsidR="00FB0CB2">
        <w:t>ь</w:t>
      </w:r>
      <w:r>
        <w:t xml:space="preserve"> эффект круглосуточного бесперебойного водоснабжения на верхних этажах жилых домов.</w:t>
      </w:r>
    </w:p>
    <w:p w14:paraId="0D315A8A" w14:textId="77777777" w:rsidR="003E0218" w:rsidRDefault="003E0218" w:rsidP="003E0218">
      <w:r>
        <w:t>Основной задачей внедрения системы автоматизации является:</w:t>
      </w:r>
    </w:p>
    <w:p w14:paraId="396B29CA" w14:textId="19382A05" w:rsidR="003E0218" w:rsidRDefault="003E0218">
      <w:pPr>
        <w:pStyle w:val="af"/>
        <w:numPr>
          <w:ilvl w:val="0"/>
          <w:numId w:val="42"/>
        </w:numPr>
      </w:pPr>
      <w:r>
        <w:t>поддержание заданного технологического режима и нормальных условий работы сооружений, установок, основного и вспомогательного оборудования и коммуникаций;</w:t>
      </w:r>
    </w:p>
    <w:p w14:paraId="5F2EF310" w14:textId="0897EAE1" w:rsidR="003E0218" w:rsidRDefault="003E0218">
      <w:pPr>
        <w:pStyle w:val="af"/>
        <w:numPr>
          <w:ilvl w:val="0"/>
          <w:numId w:val="42"/>
        </w:numPr>
      </w:pPr>
      <w:r>
        <w:t>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w:t>
      </w:r>
    </w:p>
    <w:p w14:paraId="272F8DFF" w14:textId="5AB495F9" w:rsidR="003E0218" w:rsidRDefault="003E0218">
      <w:pPr>
        <w:pStyle w:val="af"/>
        <w:numPr>
          <w:ilvl w:val="0"/>
          <w:numId w:val="42"/>
        </w:numPr>
      </w:pPr>
      <w:r>
        <w:t>сигнализация возникновения аварийных ситуаций на контролируемых объектах;</w:t>
      </w:r>
    </w:p>
    <w:p w14:paraId="211C1A48" w14:textId="53E05896" w:rsidR="003E0218" w:rsidRDefault="003E0218">
      <w:pPr>
        <w:pStyle w:val="af"/>
        <w:numPr>
          <w:ilvl w:val="0"/>
          <w:numId w:val="42"/>
        </w:numPr>
      </w:pPr>
      <w:r>
        <w:t>возможность оперативного устранения отклонений и нарушений от заданных условий.</w:t>
      </w:r>
    </w:p>
    <w:p w14:paraId="4E2908BC" w14:textId="77777777" w:rsidR="003E0218" w:rsidRDefault="003E0218" w:rsidP="000E15D6">
      <w:pPr>
        <w:pStyle w:val="a3"/>
      </w:pPr>
      <w:r>
        <w:t>1.4.5 Сведения об оснащенности зданий, строений, сооружений приборами учета воды и их применении при осуществлении расчетов за потребленную воду</w:t>
      </w:r>
    </w:p>
    <w:p w14:paraId="1740E034" w14:textId="7BF2964E" w:rsidR="003E0218" w:rsidRDefault="00112620" w:rsidP="003E0218">
      <w:r>
        <w:t xml:space="preserve">На территории городского округа Анадырь приборами </w:t>
      </w:r>
      <w:r w:rsidR="00DB11FE">
        <w:t>оснащенность зданий, строений и сооружений составляет 88,7%, в т.ч. жилых зданий – 90%, промышленных объектов – 100%, социально-культурного назначения – 79%, прочих объектов – 88%.</w:t>
      </w:r>
    </w:p>
    <w:p w14:paraId="2EE5DE71" w14:textId="5D809CA3" w:rsidR="003E0218" w:rsidRDefault="003E0218" w:rsidP="003E0218">
      <w:r>
        <w:t>В Чукотском автономном округе разработана долгосрочная целевая программа «Энергосбережение и повышение энергетической эффективности на территории». Программой предусмотрены организационные мероприятия, обеспечивающие создание условий для повышения энергетической эффективности экономики области, в числе которых оснащение жилых домов в жилищном фонде области приборами учета воды, в том числе многоквартирных домов коллективными общедомовыми приборами учета воды.</w:t>
      </w:r>
    </w:p>
    <w:p w14:paraId="43936DB1" w14:textId="77777777" w:rsidR="003E0218" w:rsidRDefault="003E0218" w:rsidP="003E0218">
      <w:r>
        <w:t>На ближайшую перспективу необходимо оборудование приборами учета всех абонентов централизованной системы водоснабжения.</w:t>
      </w:r>
    </w:p>
    <w:p w14:paraId="092A53A4" w14:textId="2A0613CD" w:rsidR="003E0218" w:rsidRDefault="003E0218" w:rsidP="000E15D6">
      <w:r>
        <w:t>На перспективу рекомендуется диспетчеризация коммерческого учета водопотребления с наложением ее на ежесуточное потребление по насосным станциям, для своевременного выявления увеличения или снижения потребления и контроля возникновения потерь воды и установления энергоэффективных режимов ее подачи.</w:t>
      </w:r>
    </w:p>
    <w:p w14:paraId="37D782CF" w14:textId="77777777" w:rsidR="003E0218" w:rsidRDefault="003E0218" w:rsidP="000E15D6">
      <w:pPr>
        <w:pStyle w:val="a3"/>
      </w:pPr>
      <w:r>
        <w:t>1.4.6 Описание вариантов маршрутов прохождения трубопроводов (трасс) по территории муниципального образования и их обоснование</w:t>
      </w:r>
    </w:p>
    <w:p w14:paraId="61C21CEF" w14:textId="77777777" w:rsidR="003E0218" w:rsidRDefault="003E0218" w:rsidP="003E0218">
      <w:r>
        <w:lastRenderedPageBreak/>
        <w:t>Распределительные сети системы водоснабжения (уличные трассы) в настоящий момент проложены. Подключение новых потребителей предполагается выполнить к существующим сетям.</w:t>
      </w:r>
    </w:p>
    <w:p w14:paraId="6EDCDF94" w14:textId="77777777" w:rsidR="003E0218" w:rsidRDefault="003E0218" w:rsidP="003E0218">
      <w:r>
        <w:t>Согласно генеральному плану на рассматриваемой территории предлагается размещение новой жилой и общественной застройки. Маршруты прокладываемых новых сетей определяются сложившейся и планируемой застройкой и должны обеспечивать нормальную эксплуатацию системы водоснабжения, включая все ее аспекты: потребительскую и эксплуатационную.</w:t>
      </w:r>
    </w:p>
    <w:p w14:paraId="2A7A1A0B" w14:textId="4BCEDC17" w:rsidR="003E0218" w:rsidRDefault="003E0218" w:rsidP="003E0218">
      <w:r w:rsidRPr="008503B7">
        <w:t>При принятии технических, технологических, организационных, управленческих, экономических и экологических решений в процессе строительства трубопр</w:t>
      </w:r>
      <w:r w:rsidR="008503B7" w:rsidRPr="008503B7">
        <w:t xml:space="preserve">оводов </w:t>
      </w:r>
      <w:r w:rsidRPr="008503B7">
        <w:t xml:space="preserve"> определяющими являются</w:t>
      </w:r>
      <w:r>
        <w:t xml:space="preserve"> природно-климатические и инженерно-геологические условия района.</w:t>
      </w:r>
    </w:p>
    <w:p w14:paraId="2945D36A" w14:textId="57FC50F7" w:rsidR="003E0218" w:rsidRDefault="003E0218" w:rsidP="003E0218">
      <w:r>
        <w:t xml:space="preserve">При выборе оптимального </w:t>
      </w:r>
      <w:r w:rsidRPr="00D56D40">
        <w:t>варианта прохождения трасс магистральны</w:t>
      </w:r>
      <w:r w:rsidR="00D56D40" w:rsidRPr="00D56D40">
        <w:t>х</w:t>
      </w:r>
      <w:r w:rsidRPr="00D56D40">
        <w:t xml:space="preserve"> </w:t>
      </w:r>
      <w:r w:rsidR="00D56D40" w:rsidRPr="00D56D40">
        <w:t xml:space="preserve">трубопроводов </w:t>
      </w:r>
      <w:r w:rsidRPr="00D56D40">
        <w:t>имеют свои особенности, поэтому их</w:t>
      </w:r>
      <w:r>
        <w:t xml:space="preserve"> следует рассматривать в отдельности.</w:t>
      </w:r>
    </w:p>
    <w:p w14:paraId="76CC64EB" w14:textId="77777777" w:rsidR="003E0218" w:rsidRDefault="003E0218" w:rsidP="003E0218">
      <w:r>
        <w:t>Выбор трассы магистрального трубопровода затрагивает различные проблемы, обобщающим критерием многообразия строительных показателей служат капитальные вложения в сооружение трубопровода. Эксплуатационные затраты учитываются в процессе выбора его технологической схемы и на положение трассы влияют косвенно через капитальные вложения. Кроме того, выбор направления трасс магистральных трубопроводов зависит от требований норм и технических условий на проектирование в части минимальных расстояний от оси до различных объектов, зданий и сооружений. Критерии оптимальности и необходимой безопасности при выборе трасс трубопроводов включены в СП 36.13330.2012 Магистральные трубопроводы.</w:t>
      </w:r>
    </w:p>
    <w:p w14:paraId="1A487C4A" w14:textId="77777777" w:rsidR="003E0218" w:rsidRDefault="003E0218" w:rsidP="003E0218">
      <w:r>
        <w:t>В качестве критериев оптимальности рекомендуется принимать приведенные затраты при сооружении, техническом обслуживании и ремонте при эксплуатации, включая затраты на мероприятия по охране окружающей среды, а также металлоемкость, конструктивные схемы прокладки, безопасность, заданное время строительства, наличие дорог и др.</w:t>
      </w:r>
    </w:p>
    <w:p w14:paraId="69D4F288" w14:textId="77777777" w:rsidR="003E0218" w:rsidRDefault="003E0218" w:rsidP="003E0218">
      <w:r>
        <w:t>В процессе поиска оптимальной трассы магистрального трубопровода существенную роль играют транспортные коммуникации района будущего строительства: железные и автомобильные дороги; водные пути; линии электропередачи и связи.</w:t>
      </w:r>
    </w:p>
    <w:p w14:paraId="29692878" w14:textId="77777777" w:rsidR="003E0218" w:rsidRDefault="003E0218" w:rsidP="003E0218">
      <w:r>
        <w:t xml:space="preserve">Во многих случаях действующие коридоры коммуникаций района строительства непосредственно влияют на выбор трассы трубопровода. Для транспортного обеспечения трубопроводов нормами рекомендуется максимально использовать действующую сеть дорог района. При этом доставка грузов к трассе трубопровода и подъезды к технологическим площадкам частично обеспечиваются за счет действующей сети дорог и не требуют </w:t>
      </w:r>
      <w:r>
        <w:lastRenderedPageBreak/>
        <w:t>строительства технологических подъездов большой протяженности. Транспортные расходы, включаемые в капитальные вложения в линейную часть трубопровода, становятся незначительными.</w:t>
      </w:r>
    </w:p>
    <w:p w14:paraId="42424DFF" w14:textId="77777777" w:rsidR="003E0218" w:rsidRDefault="003E0218" w:rsidP="003E0218">
      <w:r>
        <w:t xml:space="preserve">Окончательные трассировки вновь прокладываемых трубопроводов могут быть определены после проведения изыскательских работ и только на стадии проектирования. </w:t>
      </w:r>
    </w:p>
    <w:p w14:paraId="04B717A4" w14:textId="77777777" w:rsidR="003E0218" w:rsidRDefault="003E0218" w:rsidP="000E15D6">
      <w:pPr>
        <w:pStyle w:val="a3"/>
      </w:pPr>
      <w:r>
        <w:t>1.4.7. Рекомендации о месте размещения насосных станций, резервуаров, водонапорных башен</w:t>
      </w:r>
    </w:p>
    <w:p w14:paraId="7F12A68C" w14:textId="79F07EF9" w:rsidR="003E0218" w:rsidRDefault="003E0218" w:rsidP="003E0218">
      <w:r>
        <w:t>В городско</w:t>
      </w:r>
      <w:r w:rsidR="000E15D6">
        <w:t>м</w:t>
      </w:r>
      <w:r>
        <w:t xml:space="preserve"> округ</w:t>
      </w:r>
      <w:r w:rsidR="000E15D6">
        <w:t>е</w:t>
      </w:r>
      <w:r>
        <w:t xml:space="preserve"> </w:t>
      </w:r>
      <w:r w:rsidR="00DA2835">
        <w:t>Анадырь</w:t>
      </w:r>
      <w:r>
        <w:t xml:space="preserve"> отсутствует необходимость устройства дополнительных насосных станци</w:t>
      </w:r>
      <w:r w:rsidR="00D56D40">
        <w:t>й</w:t>
      </w:r>
      <w:r>
        <w:t xml:space="preserve">. </w:t>
      </w:r>
    </w:p>
    <w:p w14:paraId="640CF174" w14:textId="189134B0" w:rsidR="003E0218" w:rsidRDefault="003E0218" w:rsidP="000E15D6">
      <w:r>
        <w:t>Схемой водоснабжения предлагается проведение капитального ремонта существующих объектов централизованных систем водоснабжения.</w:t>
      </w:r>
    </w:p>
    <w:p w14:paraId="5F97E1C8" w14:textId="77777777" w:rsidR="003E0218" w:rsidRDefault="003E0218" w:rsidP="000E15D6">
      <w:pPr>
        <w:pStyle w:val="a3"/>
      </w:pPr>
      <w:r>
        <w:t>1.4.8 Границы планируемых зон размещения объектов централизованных систем горячего водоснабжения, холодного водоснабжения</w:t>
      </w:r>
    </w:p>
    <w:p w14:paraId="38014B8E" w14:textId="0BFC007C" w:rsidR="006738A1" w:rsidRDefault="006738A1" w:rsidP="006738A1">
      <w:r>
        <w:t xml:space="preserve">Для технологического присоединения к системе водоснабжения планируемых объектов ИЖС на выданных участках в с. Тавайваам, планируется строительство сетей водоснабжения </w:t>
      </w:r>
      <w:r w:rsidR="00E56676">
        <w:t>Ду</w:t>
      </w:r>
      <w:r w:rsidR="00C40F81" w:rsidRPr="00C40F81">
        <w:t>80</w:t>
      </w:r>
      <w:r w:rsidR="00E56676" w:rsidRPr="00E56676">
        <w:t xml:space="preserve"> </w:t>
      </w:r>
      <w:r w:rsidR="00E56676">
        <w:t>протяженностью 0,95 км</w:t>
      </w:r>
      <w:r w:rsidR="00E56676" w:rsidRPr="00E56676">
        <w:t xml:space="preserve"> </w:t>
      </w:r>
      <w:r>
        <w:t xml:space="preserve">вдоль ул. Кооперативная и между ул. Кооперативная и ул. Колхозная. </w:t>
      </w:r>
      <w:r w:rsidR="00D20238">
        <w:t>Также для обеспечения технической возможности подключения перспективных объектов на планируемых к выдаче земельных участках в южной части с. Тавайваам, планируется строительство сетей</w:t>
      </w:r>
      <w:r w:rsidR="00DB66C6">
        <w:t xml:space="preserve"> водоснабжения</w:t>
      </w:r>
      <w:r w:rsidR="00E56676">
        <w:t xml:space="preserve"> Ду</w:t>
      </w:r>
      <w:r w:rsidR="00C40F81" w:rsidRPr="00C40F81">
        <w:t>100</w:t>
      </w:r>
      <w:r w:rsidR="00E56676">
        <w:t xml:space="preserve"> протяженностью 1,2 км вдоль</w:t>
      </w:r>
      <w:r w:rsidR="00D20238">
        <w:t xml:space="preserve"> ул.</w:t>
      </w:r>
      <w:r w:rsidR="00E56676">
        <w:t> </w:t>
      </w:r>
      <w:r w:rsidR="00D20238">
        <w:t>Колхозная до границы планируемого земельного квартала и внутриквартальных сетей.</w:t>
      </w:r>
    </w:p>
    <w:p w14:paraId="53186104" w14:textId="6426FF29" w:rsidR="00D20238" w:rsidRPr="006738A1" w:rsidRDefault="00D20238" w:rsidP="006738A1">
      <w:r>
        <w:t xml:space="preserve">Для обеспечения технической возможности подключения перспективных объектов на планируемых к выдаче земельных участках по ул. Отке в западной части г. Анадырь планируется строительство сетей </w:t>
      </w:r>
      <w:r w:rsidR="006006B1">
        <w:t>водоснабжения</w:t>
      </w:r>
      <w:r w:rsidR="00C40F81" w:rsidRPr="00C40F81">
        <w:t xml:space="preserve"> </w:t>
      </w:r>
      <w:r w:rsidR="00C40F81">
        <w:t>Ду150</w:t>
      </w:r>
      <w:r w:rsidR="00C40F81" w:rsidRPr="00C40F81">
        <w:t xml:space="preserve"> </w:t>
      </w:r>
      <w:r w:rsidR="00C40F81">
        <w:t>протяженностью 1,2 км</w:t>
      </w:r>
      <w:r>
        <w:t xml:space="preserve"> от </w:t>
      </w:r>
      <w:r w:rsidR="006006B1">
        <w:t>пересечения ул. Строителей и ул. Энергетиков до ул. Отке и вдоль ул. Отке до предлагаемого к строительству ЦТП на границе планируемого земельного квартала, а также строительство внутриквартальных сетей</w:t>
      </w:r>
      <w:r w:rsidR="00C40F81">
        <w:t xml:space="preserve"> Ду</w:t>
      </w:r>
      <w:r w:rsidR="00DA7204">
        <w:t>50</w:t>
      </w:r>
      <w:r w:rsidR="00C40F81">
        <w:t xml:space="preserve"> – Ду</w:t>
      </w:r>
      <w:r w:rsidR="00DA7204">
        <w:t>100</w:t>
      </w:r>
      <w:r w:rsidR="00C40F81">
        <w:t xml:space="preserve"> протяженностью 2,8 км </w:t>
      </w:r>
      <w:r w:rsidR="006006B1">
        <w:t>.</w:t>
      </w:r>
    </w:p>
    <w:p w14:paraId="0BB562D1" w14:textId="4BA0B1FC" w:rsidR="003B3737" w:rsidRDefault="003B3737" w:rsidP="003B3737">
      <w:pPr>
        <w:pStyle w:val="a3"/>
      </w:pPr>
      <w:r>
        <w:t>1.4.9</w:t>
      </w:r>
      <w:r>
        <w:tab/>
        <w:t>Карты (схемы) существующего и планируемого размещения объектов централизованных систем горячего, холодного водоснабжения</w:t>
      </w:r>
    </w:p>
    <w:p w14:paraId="327DB30B" w14:textId="16D00236" w:rsidR="003B3737" w:rsidRPr="003B3737" w:rsidRDefault="003B3737" w:rsidP="003B3737">
      <w:pPr>
        <w:pStyle w:val="af0"/>
        <w:spacing w:line="360" w:lineRule="auto"/>
        <w:rPr>
          <w:sz w:val="24"/>
          <w:szCs w:val="24"/>
          <w:lang w:val="ru-RU"/>
        </w:rPr>
      </w:pPr>
      <w:r w:rsidRPr="003B3737">
        <w:rPr>
          <w:sz w:val="24"/>
          <w:szCs w:val="24"/>
          <w:lang w:val="ru-RU"/>
        </w:rPr>
        <w:t>Схема существующего и планируемого размещения объектов централизованных систем горячего, холодного водоснабжения представлены в приложении А.</w:t>
      </w:r>
    </w:p>
    <w:p w14:paraId="62B292C1" w14:textId="77777777" w:rsidR="003E0218" w:rsidRDefault="003E0218" w:rsidP="004C28DF">
      <w:pPr>
        <w:pStyle w:val="a3"/>
      </w:pPr>
      <w:r>
        <w:t>1.4.10</w:t>
      </w:r>
      <w:r>
        <w:tab/>
        <w:t>Обеспечение подачи абонентам определенного объема питьевой воды установленного качества</w:t>
      </w:r>
    </w:p>
    <w:p w14:paraId="73F2D7C0" w14:textId="4ED4D9C1" w:rsidR="003E0218" w:rsidRDefault="003E0218" w:rsidP="004C28DF">
      <w:r>
        <w:lastRenderedPageBreak/>
        <w:t>Объем подаваемой воды потребителям гарантируется за счет использования оборудования, рассчитанного на необходимые параметры потребления воды</w:t>
      </w:r>
      <w:r w:rsidR="006006B1">
        <w:t>, с учетом перспективного прироста потребления воды</w:t>
      </w:r>
      <w:r>
        <w:t>. Мероприятия по обеспечению надежности обеспечивается наличием резервного насосного оборудования, надлежащей эксплуатации запорной арматуры, наличия дублирующих трубопроводов.</w:t>
      </w:r>
    </w:p>
    <w:p w14:paraId="464BDB8F" w14:textId="77777777" w:rsidR="003E0218" w:rsidRDefault="003E0218" w:rsidP="004C28DF">
      <w:pPr>
        <w:pStyle w:val="a3"/>
      </w:pPr>
      <w:r>
        <w:t>1.4.11 Организация и обеспечение централизованного водоснабжения на территориях, где данный вид инженерных сетей отсутствует</w:t>
      </w:r>
    </w:p>
    <w:p w14:paraId="22BD6832" w14:textId="6B389B52" w:rsidR="003E0218" w:rsidRDefault="003E0218" w:rsidP="004C28DF">
      <w:r>
        <w:t>Для обеспечения централизованного водоснабжения на территориях, где данный вид инженерных сетей отсутствует, схемой предлагается проведение проектно-изыскательских работ по определению основных направлений по строительству сети водоснабжения. Конфигурация, материал и диаметры труб определятся в ходе проектных работ.</w:t>
      </w:r>
    </w:p>
    <w:p w14:paraId="57531BA8" w14:textId="77777777" w:rsidR="003E0218" w:rsidRDefault="003E0218" w:rsidP="004C28DF">
      <w:pPr>
        <w:pStyle w:val="a3"/>
      </w:pPr>
      <w:r>
        <w:t>1.4.12 Обеспечение водоснабжения объектов перспективной застройки населенного пункта</w:t>
      </w:r>
    </w:p>
    <w:p w14:paraId="2A58DF8A" w14:textId="423FD678" w:rsidR="003E0218" w:rsidRDefault="003E0218" w:rsidP="003E0218">
      <w:r>
        <w:t xml:space="preserve">В соответствии </w:t>
      </w:r>
      <w:r w:rsidRPr="00D56D40">
        <w:t xml:space="preserve">с </w:t>
      </w:r>
      <w:r w:rsidR="004C28DF" w:rsidRPr="00D56D40">
        <w:t>генеральн</w:t>
      </w:r>
      <w:r w:rsidR="00C73B8E">
        <w:t>ым</w:t>
      </w:r>
      <w:r w:rsidR="004C28DF" w:rsidRPr="00D56D40">
        <w:t xml:space="preserve"> план</w:t>
      </w:r>
      <w:r w:rsidR="00C73B8E">
        <w:t>ом</w:t>
      </w:r>
      <w:r>
        <w:t xml:space="preserve"> приоритетными направлениями развития муниципального образования городской округ </w:t>
      </w:r>
      <w:r w:rsidR="00DA2835">
        <w:t>Анадырь</w:t>
      </w:r>
      <w:r>
        <w:t xml:space="preserve"> являются: </w:t>
      </w:r>
    </w:p>
    <w:p w14:paraId="2E846D00" w14:textId="32C0CE26" w:rsidR="003E0218" w:rsidRDefault="003E0218">
      <w:pPr>
        <w:pStyle w:val="af"/>
        <w:numPr>
          <w:ilvl w:val="0"/>
          <w:numId w:val="43"/>
        </w:numPr>
      </w:pPr>
      <w:r>
        <w:t>развитие коммунальной инфраструктуры;</w:t>
      </w:r>
    </w:p>
    <w:p w14:paraId="295677DC" w14:textId="10921B71" w:rsidR="003E0218" w:rsidRDefault="003E0218">
      <w:pPr>
        <w:pStyle w:val="af"/>
        <w:numPr>
          <w:ilvl w:val="0"/>
          <w:numId w:val="43"/>
        </w:numPr>
      </w:pPr>
      <w:r>
        <w:t>развитие социально-бытовой инфраструктуры;</w:t>
      </w:r>
    </w:p>
    <w:p w14:paraId="75410B1C" w14:textId="61C4EC22" w:rsidR="003E0218" w:rsidRDefault="003E0218">
      <w:pPr>
        <w:pStyle w:val="af"/>
        <w:numPr>
          <w:ilvl w:val="0"/>
          <w:numId w:val="43"/>
        </w:numPr>
      </w:pPr>
      <w:r>
        <w:t>улучшение условий жизни населения;</w:t>
      </w:r>
    </w:p>
    <w:p w14:paraId="5B54295B" w14:textId="2159A4A9" w:rsidR="003E0218" w:rsidRDefault="003E0218">
      <w:pPr>
        <w:pStyle w:val="af"/>
        <w:numPr>
          <w:ilvl w:val="0"/>
          <w:numId w:val="43"/>
        </w:numPr>
      </w:pPr>
      <w:r>
        <w:t>развитие транспортной инфраструктуры.</w:t>
      </w:r>
    </w:p>
    <w:p w14:paraId="46C36F62" w14:textId="77777777" w:rsidR="003E0218" w:rsidRDefault="003E0218" w:rsidP="003E0218">
      <w:r>
        <w:t>Объекты данных отраслей необходимо обеспечить централизованным водоснабжением. Данные меры позволят создать благоприятную инфраструктуру и тем самым повысить благосостояние жителей.</w:t>
      </w:r>
    </w:p>
    <w:p w14:paraId="1ECC7ED9" w14:textId="59E06E4F" w:rsidR="006006B1" w:rsidRDefault="006006B1" w:rsidP="003E0218">
      <w:r>
        <w:t xml:space="preserve">Основные объекты перспективной застройки расположены в с. Тавайваам на выданных земельных участках под ИЖС, а также в южной части с. Тавайваам и </w:t>
      </w:r>
      <w:r w:rsidR="00FB595C">
        <w:t xml:space="preserve">по ул. Отке в </w:t>
      </w:r>
      <w:r>
        <w:t>западной части г</w:t>
      </w:r>
      <w:r w:rsidR="00FB595C">
        <w:t>. Анадырь</w:t>
      </w:r>
      <w:r>
        <w:t xml:space="preserve"> на планируемых к выдаче земельных участках под ИЖС</w:t>
      </w:r>
      <w:r w:rsidR="00FB595C">
        <w:t>.</w:t>
      </w:r>
    </w:p>
    <w:p w14:paraId="5294EEF2" w14:textId="77777777" w:rsidR="003E0218" w:rsidRDefault="003E0218" w:rsidP="004C28DF">
      <w:pPr>
        <w:pStyle w:val="a3"/>
      </w:pPr>
      <w:r>
        <w:t>1.4.13 Сокращение потерь воды при ее транспортировке</w:t>
      </w:r>
    </w:p>
    <w:p w14:paraId="369FACC8" w14:textId="77777777" w:rsidR="003E0218" w:rsidRDefault="003E0218" w:rsidP="003E0218">
      <w:r>
        <w:t>В рамках мероприятий, направленных на сокращение потерь воды при ее транспортировке, схемой предлагается замена изношенных участков трубопроводов сети водоснабжения, а также замена арматуры, находящейся в аварийном состоянии.</w:t>
      </w:r>
    </w:p>
    <w:p w14:paraId="26B43998" w14:textId="77777777" w:rsidR="003E0218" w:rsidRDefault="003E0218" w:rsidP="004C28DF">
      <w:pPr>
        <w:pStyle w:val="a3"/>
      </w:pPr>
      <w:r>
        <w:t>1.4.14 Выполнение мероприятий, направленных на обеспечение соответствия качества питьевой воды</w:t>
      </w:r>
    </w:p>
    <w:p w14:paraId="6B1233E3" w14:textId="183B535A" w:rsidR="003E0218" w:rsidRDefault="004C28DF" w:rsidP="003E0218">
      <w:r>
        <w:lastRenderedPageBreak/>
        <w:t>Для определения точных показателей загрязнений и возможности подбора требуемой схемы очистки</w:t>
      </w:r>
      <w:r w:rsidR="003E0218">
        <w:t xml:space="preserve"> необходимо провести анализы по следующим показателям:</w:t>
      </w:r>
    </w:p>
    <w:p w14:paraId="345D8A18" w14:textId="179A78C3" w:rsidR="003E0218" w:rsidRDefault="003E0218">
      <w:pPr>
        <w:pStyle w:val="af"/>
        <w:numPr>
          <w:ilvl w:val="0"/>
          <w:numId w:val="44"/>
        </w:numPr>
      </w:pPr>
      <w:r>
        <w:t>микробиологические;</w:t>
      </w:r>
    </w:p>
    <w:p w14:paraId="038793AA" w14:textId="4DD7221D" w:rsidR="003E0218" w:rsidRDefault="003E0218">
      <w:pPr>
        <w:pStyle w:val="af"/>
        <w:numPr>
          <w:ilvl w:val="0"/>
          <w:numId w:val="44"/>
        </w:numPr>
      </w:pPr>
      <w:r>
        <w:t>органолептические;</w:t>
      </w:r>
    </w:p>
    <w:p w14:paraId="0338852D" w14:textId="4EDE0422" w:rsidR="003E0218" w:rsidRDefault="003E0218">
      <w:pPr>
        <w:pStyle w:val="af"/>
        <w:numPr>
          <w:ilvl w:val="0"/>
          <w:numId w:val="44"/>
        </w:numPr>
      </w:pPr>
      <w:r>
        <w:t>обобщенные;</w:t>
      </w:r>
    </w:p>
    <w:p w14:paraId="2A59CD77" w14:textId="69ED0CF0" w:rsidR="003E0218" w:rsidRDefault="003E0218">
      <w:pPr>
        <w:pStyle w:val="af"/>
        <w:numPr>
          <w:ilvl w:val="0"/>
          <w:numId w:val="44"/>
        </w:numPr>
      </w:pPr>
      <w:r>
        <w:t>неорганические и органические вещества;</w:t>
      </w:r>
    </w:p>
    <w:p w14:paraId="522C17F6" w14:textId="608180E5" w:rsidR="003E0218" w:rsidRDefault="003E0218">
      <w:pPr>
        <w:pStyle w:val="af"/>
        <w:numPr>
          <w:ilvl w:val="0"/>
          <w:numId w:val="44"/>
        </w:numPr>
      </w:pPr>
      <w:r>
        <w:t>радиологические.</w:t>
      </w:r>
    </w:p>
    <w:p w14:paraId="00A01F06" w14:textId="77777777" w:rsidR="003E0218" w:rsidRDefault="003E0218" w:rsidP="003E0218">
      <w:r>
        <w:t xml:space="preserve">Необходимо периодически производить отбор проб добываемой воды и лабораторные испытания на соответствие качества нормативным показателям. После заключения лаборатории, при необходимости, корректируется работа очистных сооружений, их состав и производительность. </w:t>
      </w:r>
    </w:p>
    <w:p w14:paraId="19D2D6D0" w14:textId="505BFE4B" w:rsidR="003E0218" w:rsidRDefault="004C28DF" w:rsidP="003E0218">
      <w:r>
        <w:t>Кроме того,</w:t>
      </w:r>
      <w:r w:rsidR="003E0218">
        <w:t xml:space="preserve"> должны быть запроектированы зоны санитарной охраны водных объектов, установлены их границы и режим этих зон на местности и в градостроительной документации </w:t>
      </w:r>
      <w:r w:rsidR="002E0AB5">
        <w:t>городского округа</w:t>
      </w:r>
      <w:r w:rsidR="003E0218">
        <w:t>. В границах зон необходимо соблюдать предписываемые требования к ним.</w:t>
      </w:r>
    </w:p>
    <w:p w14:paraId="47950EE1" w14:textId="11051D57" w:rsidR="00FB595C" w:rsidRDefault="00FB595C" w:rsidP="00FB595C">
      <w:pPr>
        <w:pStyle w:val="a3"/>
      </w:pPr>
      <w:r>
        <w:t>1.4.15 О</w:t>
      </w:r>
      <w:r w:rsidRPr="00FB595C">
        <w:t>беспечение предотвращения замерзания воды в зонах распространения вечномерзлых грунтов.</w:t>
      </w:r>
    </w:p>
    <w:p w14:paraId="03D33A46" w14:textId="48499590" w:rsidR="009B5207" w:rsidRDefault="009B5207" w:rsidP="00FB595C">
      <w:r>
        <w:t>Для предотвращения замерзания воды рекомендуется использовать высокоэффективные долговечные материалы, такие как изоляция из пенополиуретана с защитной оболочкой из оцинкованной стали или сшитого полиэтилена. Рекомендуется использование предварительно изолированных труб и арматуры.</w:t>
      </w:r>
    </w:p>
    <w:p w14:paraId="0C15431B" w14:textId="1FE08822" w:rsidR="00FB595C" w:rsidRDefault="00FB595C" w:rsidP="00FB595C">
      <w:r>
        <w:t>Для предотвращения замерзания воды в сетях холодного водоснабжения рекомендуется для объектов нового строительства осуществлять теплоизоляцию сетей холодного водоснабжения совместно с обратным трубопроводом сетей теплоснабжения. Усилить теплоизоляцию в местах поворота трассы, в случаях, когда трубопровод холодного водоснабжения располагается по внешнему радиусу поворота.</w:t>
      </w:r>
    </w:p>
    <w:p w14:paraId="164A0A7F" w14:textId="318159DE" w:rsidR="00FB595C" w:rsidRDefault="00FB595C" w:rsidP="00FB595C">
      <w:r>
        <w:t>Для предотвращения замерзания воды в сетях горячего водоснабжения необходимо поддерживать циркуляцию воды в трубопроводе, путем поддержания гидравлического режима сети.</w:t>
      </w:r>
    </w:p>
    <w:p w14:paraId="09CD4BC0" w14:textId="77777777" w:rsidR="004C28DF" w:rsidRDefault="004C28DF" w:rsidP="003E0218">
      <w:pPr>
        <w:sectPr w:rsidR="004C28DF" w:rsidSect="003E0218">
          <w:pgSz w:w="11906" w:h="16838" w:code="9"/>
          <w:pgMar w:top="1418" w:right="851" w:bottom="851" w:left="1418" w:header="709" w:footer="709" w:gutter="0"/>
          <w:cols w:space="708"/>
          <w:docGrid w:linePitch="360"/>
        </w:sectPr>
      </w:pPr>
    </w:p>
    <w:p w14:paraId="192F9CD0" w14:textId="77777777" w:rsidR="003E0218" w:rsidRDefault="003E0218" w:rsidP="004C28DF">
      <w:pPr>
        <w:pStyle w:val="a9"/>
      </w:pPr>
      <w:bookmarkStart w:id="7" w:name="_Toc130890925"/>
      <w:r>
        <w:lastRenderedPageBreak/>
        <w:t>1.5. Экологические аспекты мероприятий по строительству, реконструкции и модернизации объектов централизованных систем водоснабжения</w:t>
      </w:r>
      <w:bookmarkEnd w:id="7"/>
    </w:p>
    <w:p w14:paraId="529F9740" w14:textId="77777777" w:rsidR="003E0218" w:rsidRDefault="003E0218" w:rsidP="004C28DF">
      <w:pPr>
        <w:pStyle w:val="a3"/>
      </w:pPr>
      <w:r>
        <w:t>1.5.1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p>
    <w:p w14:paraId="4F7A5B39" w14:textId="77777777" w:rsidR="003E0218" w:rsidRDefault="003E0218" w:rsidP="003E0218">
      <w:r>
        <w:t xml:space="preserve">На формирование химического состава подземных вод значительное влияние оказывает антропогенный фактор. Источниками загрязнения являются неорганизованные стоки сельскохозяйственных угодий и населенных пунктов, а также недостаточно очищенные стоки канализационных очистных сооружений в г. Анадырь и с. Тавайваам. </w:t>
      </w:r>
    </w:p>
    <w:p w14:paraId="240A85E8" w14:textId="0C4B0CBB" w:rsidR="003E0218" w:rsidRDefault="003E0218" w:rsidP="003E0218">
      <w:r w:rsidRPr="00290837">
        <w:t xml:space="preserve">Технологический процесс забора воды из </w:t>
      </w:r>
      <w:r w:rsidR="00290837" w:rsidRPr="00290837">
        <w:t>водохранилища</w:t>
      </w:r>
      <w:r w:rsidR="00290837">
        <w:t xml:space="preserve"> </w:t>
      </w:r>
      <w:r w:rsidRPr="00290837">
        <w:t>и</w:t>
      </w:r>
      <w:r>
        <w:t xml:space="preserve"> транспортирования её в водопроводную сеть не сопровождается вредными выбросами.</w:t>
      </w:r>
    </w:p>
    <w:p w14:paraId="42BFD3D9" w14:textId="77777777" w:rsidR="003E0218" w:rsidRDefault="003E0218" w:rsidP="003E0218">
      <w:r>
        <w:t>Эксплуатация водопроводной сети, а также ее строительство, не предусматривают каких-либо сбросов вредных веществ в водоемы и на рельеф.</w:t>
      </w:r>
    </w:p>
    <w:p w14:paraId="542EF902" w14:textId="77777777" w:rsidR="003E0218" w:rsidRDefault="003E0218" w:rsidP="003E0218">
      <w:r>
        <w:t>При испытании водопроводной сети на герметичность используется сетевая вода. Слив воды из трубопроводов после испытания и промывки производится на рельеф местности. Негативное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p>
    <w:p w14:paraId="29139F04" w14:textId="77777777" w:rsidR="003E0218" w:rsidRDefault="003E0218" w:rsidP="003E0218">
      <w:r>
        <w:t>В целях обеспечения санитарно-эпидемиологической надежности на всех водопроводах хозяйственно-питьевого назначения должны быть устроены зоны санитарной охраны (ЗСО). В муниципальном образовании разработаны проекты зон санитарной охраны.</w:t>
      </w:r>
    </w:p>
    <w:p w14:paraId="70C81565" w14:textId="290F19D3" w:rsidR="003E0218" w:rsidRDefault="003E0218" w:rsidP="003E0218">
      <w:r>
        <w:t>Мероприятия для зон санитарной охраны</w:t>
      </w:r>
      <w:r w:rsidR="0034756B">
        <w:t>:</w:t>
      </w:r>
    </w:p>
    <w:p w14:paraId="46E9C5B1" w14:textId="77777777" w:rsidR="003E0218" w:rsidRDefault="003E0218" w:rsidP="003E0218">
      <w:r>
        <w:t>На территории первого пояса поверхностных и подземных источников водоснабжения, а также водопроводных сооружений запрещаются все виды строительства, размещение любых зданий, прокладка трубопроводов, выпуск в поверхностные источники сточных вод, купание, водопой и выпас скота, стирка белья, рыбная ловля, применение для растений ядохимикатов и удобрений. Здания должны быть канализованы и организован отвод поверхностных вод. На территории, занимаемой лесом, допускаются только рубки ухода за лесом и санитарные рубки леса.</w:t>
      </w:r>
    </w:p>
    <w:p w14:paraId="1151F6D6" w14:textId="77777777" w:rsidR="003E0218" w:rsidRDefault="003E0218" w:rsidP="003E0218">
      <w:r>
        <w:t xml:space="preserve">На территории второго пояса поверхностных и подземных источников водоснабжения, а также водопроводных сооружений надлежит осуществлять регулирование отведения территорий для населенных пунктов, лечебно-профилактических, промышленных и </w:t>
      </w:r>
      <w:r>
        <w:lastRenderedPageBreak/>
        <w:t xml:space="preserve">сельскохозяйственных объектов, благоустраивать промышленные предприятия, населенные пункты и отдельные здания, предусматривая организованное водоснабжение и водоотведение, устройство водонепроницаемых выгребов, организацию отвода загрязненных поверхностных вод и т.д. Для сточных вод, сбрасываемых в водотоки, надлежит принимать степень очистки, отвечающую требованиям действующих нормативов. На территории, занимаемой лесом, допускаются только рубки ухода за лесом и санитарные рубки леса. На территории второго пояса запрещается загрязнение территории нечистотами, размещение складов горюче-смазочных материалов, ядохимикатов и минеральных удобрений, кладбищ, скотомогильников, полей ассенизации и фильтрации, земледельческих полей орошения, навозохранилищ, силосных траншей, животноводческих и птицеводческих предприятий, применение удобрений и ядохимикатов, добыча песка и гравия из водотока или водоема. В пределах второго пояса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На территории второго пояса следует устанавливать места переправ, мостов и пристаней. При наличии судоходства надлежит оборудовать суда специальными устройствами для сбора бытовых, </w:t>
      </w:r>
      <w:proofErr w:type="spellStart"/>
      <w:r>
        <w:t>подсланевых</w:t>
      </w:r>
      <w:proofErr w:type="spellEnd"/>
      <w:r>
        <w:t xml:space="preserve"> вод и твердых отбросов, на пристанях предусматривать сливные станции и приемники для сбора твердых отбросов, а дебаркадеры и брандвахты – оборудовать приемниками для сбора нечистот.</w:t>
      </w:r>
    </w:p>
    <w:p w14:paraId="48F5E5D4" w14:textId="58664A2D" w:rsidR="003E0218" w:rsidRDefault="003E0218" w:rsidP="004C28DF">
      <w:r>
        <w:t>На территории третьего пояса ЗСО надлежит предусматривать санитарные мероприятия такие же, как и для второго пояса. За исключением мероприятий в лесах, расположенных на территории третьего пояса, разрешается проведение рубок леса главного и промежуточного пользования и закрепление за лесозаготовительными предприятиями древесины на корню на определенной площади, а также лесосечного фонда долгосрочного пользования. Использование химических методов борьбы с зарастанием каналов и водохранилищ допускается при условии применения препаратов, разрешенных органами санитарно-эпидемиологической службы.</w:t>
      </w:r>
    </w:p>
    <w:p w14:paraId="1C7EE0B7" w14:textId="77777777" w:rsidR="003E0218" w:rsidRDefault="003E0218" w:rsidP="004C28DF">
      <w:pPr>
        <w:pStyle w:val="a3"/>
      </w:pPr>
      <w:r>
        <w:t>1.5.2 На окружающую среду при реализации мероприятий по снабжению и хранению химических реагентов, используемых в водоподготовке (хлор и др.)</w:t>
      </w:r>
    </w:p>
    <w:p w14:paraId="4A7F9922" w14:textId="7D82E998" w:rsidR="003E0218" w:rsidRDefault="003E0218" w:rsidP="003E0218">
      <w:r>
        <w:t>Использование хлора при дезинфекции трубопроводов не производится. Поэтому разработка специальных мер по предотвращению вредного воздействия на окружающую среду при реализации мероприятий по снабжению и хранению химических реагентов не требуется.</w:t>
      </w:r>
    </w:p>
    <w:p w14:paraId="1C22803A" w14:textId="673898AE" w:rsidR="003E0218" w:rsidRDefault="003E0218" w:rsidP="003E0218">
      <w:r>
        <w:t xml:space="preserve">Используемые в водоподготовке реагенты, при ненадлежащей эксплуатации отрицательно влияют на состояние окружающей среды. Поэтому необходимо при реализации </w:t>
      </w:r>
      <w:r>
        <w:lastRenderedPageBreak/>
        <w:t xml:space="preserve">мероприятий по снабжению, хранению и применению химических реагентов соблюдать правила и нормы, установленные нормативными документами, а также в соответствие с рекомендациями производителя. </w:t>
      </w:r>
    </w:p>
    <w:p w14:paraId="0146407A" w14:textId="7F24460F" w:rsidR="004C28DF" w:rsidRDefault="004C28DF" w:rsidP="003E0218"/>
    <w:p w14:paraId="064FD2AF" w14:textId="77777777" w:rsidR="004C28DF" w:rsidRDefault="004C28DF" w:rsidP="003E0218">
      <w:pPr>
        <w:sectPr w:rsidR="004C28DF" w:rsidSect="003E0218">
          <w:pgSz w:w="11906" w:h="16838" w:code="9"/>
          <w:pgMar w:top="1418" w:right="851" w:bottom="851" w:left="1418" w:header="709" w:footer="709" w:gutter="0"/>
          <w:cols w:space="708"/>
          <w:docGrid w:linePitch="360"/>
        </w:sectPr>
      </w:pPr>
    </w:p>
    <w:p w14:paraId="729DE07F" w14:textId="77777777" w:rsidR="003E0218" w:rsidRDefault="003E0218" w:rsidP="004C28DF">
      <w:pPr>
        <w:pStyle w:val="a9"/>
      </w:pPr>
      <w:bookmarkStart w:id="8" w:name="_Toc130890926"/>
      <w:r>
        <w:lastRenderedPageBreak/>
        <w:t>1.6. Оценка объемов капитальных вложений в строительство, реконструкцию и модернизацию объектов централизованных систем водоснабжения включает в себя с разбивкой по годам</w:t>
      </w:r>
      <w:bookmarkEnd w:id="8"/>
    </w:p>
    <w:p w14:paraId="2DBA6784" w14:textId="464452C3" w:rsidR="003E0218" w:rsidRDefault="003E0218" w:rsidP="004C28DF">
      <w:pPr>
        <w:pStyle w:val="a3"/>
      </w:pPr>
      <w:r>
        <w:t>1.6.1. Оценка стоимости основных мероприятий по реализации схем водоснабжения</w:t>
      </w:r>
    </w:p>
    <w:p w14:paraId="6491BE74" w14:textId="2256C915" w:rsidR="004C28DF" w:rsidRDefault="003E0218" w:rsidP="0034756B">
      <w:pPr>
        <w:ind w:right="139"/>
        <w:jc w:val="right"/>
        <w:rPr>
          <w:b/>
          <w:bCs/>
        </w:rPr>
      </w:pPr>
      <w:r w:rsidRPr="004C28DF">
        <w:rPr>
          <w:b/>
          <w:bCs/>
        </w:rPr>
        <w:t xml:space="preserve">Таблица </w:t>
      </w:r>
      <w:r w:rsidR="00935393">
        <w:rPr>
          <w:b/>
          <w:bCs/>
        </w:rPr>
        <w:t>21</w:t>
      </w:r>
      <w:r w:rsidRPr="004C28DF">
        <w:rPr>
          <w:b/>
          <w:bCs/>
        </w:rPr>
        <w:t xml:space="preserve"> </w:t>
      </w:r>
    </w:p>
    <w:p w14:paraId="632204B3" w14:textId="2815BA1D" w:rsidR="003E0218" w:rsidRPr="004C28DF" w:rsidRDefault="003E0218" w:rsidP="0034756B">
      <w:pPr>
        <w:ind w:right="139"/>
        <w:jc w:val="right"/>
        <w:rPr>
          <w:b/>
          <w:bCs/>
        </w:rPr>
      </w:pPr>
      <w:r w:rsidRPr="004C28DF">
        <w:rPr>
          <w:b/>
          <w:bCs/>
        </w:rPr>
        <w:t>Мероприятия по развитию системы водоснабжения</w:t>
      </w:r>
    </w:p>
    <w:tbl>
      <w:tblPr>
        <w:tblW w:w="5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980"/>
        <w:gridCol w:w="753"/>
        <w:gridCol w:w="756"/>
        <w:gridCol w:w="756"/>
        <w:gridCol w:w="756"/>
        <w:gridCol w:w="756"/>
        <w:gridCol w:w="756"/>
        <w:gridCol w:w="756"/>
        <w:gridCol w:w="756"/>
        <w:gridCol w:w="756"/>
        <w:gridCol w:w="759"/>
        <w:gridCol w:w="756"/>
        <w:gridCol w:w="756"/>
        <w:gridCol w:w="756"/>
        <w:gridCol w:w="756"/>
        <w:gridCol w:w="756"/>
        <w:gridCol w:w="756"/>
        <w:gridCol w:w="732"/>
      </w:tblGrid>
      <w:tr w:rsidR="00DD6362" w:rsidRPr="008F1E7D" w14:paraId="5E530C67" w14:textId="308D7E1B" w:rsidTr="007F566D">
        <w:trPr>
          <w:trHeight w:val="20"/>
          <w:tblHeader/>
          <w:jc w:val="center"/>
        </w:trPr>
        <w:tc>
          <w:tcPr>
            <w:tcW w:w="162" w:type="pct"/>
            <w:vMerge w:val="restart"/>
            <w:shd w:val="clear" w:color="auto" w:fill="D9D9D9"/>
            <w:vAlign w:val="center"/>
            <w:hideMark/>
          </w:tcPr>
          <w:p w14:paraId="7178ECB2" w14:textId="77777777" w:rsidR="00DD6362" w:rsidRPr="008F1E7D" w:rsidRDefault="00DD6362" w:rsidP="005D244E">
            <w:pPr>
              <w:pStyle w:val="110"/>
              <w:rPr>
                <w:rFonts w:cs="Times New Roman"/>
                <w:szCs w:val="20"/>
                <w:lang w:eastAsia="ru-RU"/>
              </w:rPr>
            </w:pPr>
            <w:r w:rsidRPr="008F1E7D">
              <w:rPr>
                <w:rFonts w:cs="Times New Roman"/>
                <w:szCs w:val="20"/>
                <w:lang w:eastAsia="ru-RU"/>
              </w:rPr>
              <w:t>№ п/п</w:t>
            </w:r>
          </w:p>
        </w:tc>
        <w:tc>
          <w:tcPr>
            <w:tcW w:w="647" w:type="pct"/>
            <w:vMerge w:val="restart"/>
            <w:shd w:val="clear" w:color="auto" w:fill="D9D9D9"/>
            <w:vAlign w:val="center"/>
            <w:hideMark/>
          </w:tcPr>
          <w:p w14:paraId="471D6A97" w14:textId="77777777" w:rsidR="00DD6362" w:rsidRPr="008F1E7D" w:rsidRDefault="00DD6362" w:rsidP="005D244E">
            <w:pPr>
              <w:pStyle w:val="110"/>
              <w:rPr>
                <w:rFonts w:cs="Times New Roman"/>
                <w:szCs w:val="20"/>
                <w:lang w:eastAsia="ru-RU"/>
              </w:rPr>
            </w:pPr>
            <w:r w:rsidRPr="008F1E7D">
              <w:rPr>
                <w:rFonts w:cs="Times New Roman"/>
                <w:szCs w:val="20"/>
                <w:lang w:eastAsia="ru-RU"/>
              </w:rPr>
              <w:t>Наименование мероприятия</w:t>
            </w:r>
          </w:p>
        </w:tc>
        <w:tc>
          <w:tcPr>
            <w:tcW w:w="4191" w:type="pct"/>
            <w:gridSpan w:val="17"/>
            <w:shd w:val="clear" w:color="auto" w:fill="D9D9D9"/>
            <w:vAlign w:val="center"/>
            <w:hideMark/>
          </w:tcPr>
          <w:p w14:paraId="7A9B5431" w14:textId="77777777" w:rsidR="00DD6362" w:rsidRPr="008F1E7D" w:rsidRDefault="00DD6362" w:rsidP="005D244E">
            <w:pPr>
              <w:pStyle w:val="110"/>
              <w:rPr>
                <w:rFonts w:cs="Times New Roman"/>
                <w:szCs w:val="20"/>
                <w:lang w:eastAsia="ru-RU"/>
              </w:rPr>
            </w:pPr>
            <w:r w:rsidRPr="008F1E7D">
              <w:rPr>
                <w:rFonts w:cs="Times New Roman"/>
                <w:szCs w:val="20"/>
                <w:lang w:eastAsia="ru-RU"/>
              </w:rPr>
              <w:t>Стоимость реализации мероприятий (без учета НДС, тыс. руб.)</w:t>
            </w:r>
          </w:p>
        </w:tc>
      </w:tr>
      <w:tr w:rsidR="00DD6362" w:rsidRPr="008F1E7D" w14:paraId="265D1E74" w14:textId="08B578DE" w:rsidTr="007F566D">
        <w:trPr>
          <w:trHeight w:val="20"/>
          <w:tblHeader/>
          <w:jc w:val="center"/>
        </w:trPr>
        <w:tc>
          <w:tcPr>
            <w:tcW w:w="162" w:type="pct"/>
            <w:vMerge/>
            <w:shd w:val="clear" w:color="auto" w:fill="D9D9D9"/>
            <w:vAlign w:val="center"/>
            <w:hideMark/>
          </w:tcPr>
          <w:p w14:paraId="330FC062" w14:textId="77777777" w:rsidR="00DD6362" w:rsidRPr="008F1E7D" w:rsidRDefault="00DD6362" w:rsidP="005D244E">
            <w:pPr>
              <w:pStyle w:val="110"/>
              <w:rPr>
                <w:rFonts w:cs="Times New Roman"/>
                <w:szCs w:val="20"/>
                <w:lang w:eastAsia="ru-RU"/>
              </w:rPr>
            </w:pPr>
          </w:p>
        </w:tc>
        <w:tc>
          <w:tcPr>
            <w:tcW w:w="647" w:type="pct"/>
            <w:vMerge/>
            <w:shd w:val="clear" w:color="auto" w:fill="D9D9D9"/>
            <w:vAlign w:val="center"/>
            <w:hideMark/>
          </w:tcPr>
          <w:p w14:paraId="7E5437D4" w14:textId="77777777" w:rsidR="00DD6362" w:rsidRPr="008F1E7D" w:rsidRDefault="00DD6362" w:rsidP="005D244E">
            <w:pPr>
              <w:pStyle w:val="110"/>
              <w:rPr>
                <w:rFonts w:cs="Times New Roman"/>
                <w:szCs w:val="20"/>
                <w:lang w:eastAsia="ru-RU"/>
              </w:rPr>
            </w:pPr>
          </w:p>
        </w:tc>
        <w:tc>
          <w:tcPr>
            <w:tcW w:w="246" w:type="pct"/>
            <w:shd w:val="clear" w:color="auto" w:fill="D9D9D9"/>
            <w:vAlign w:val="center"/>
            <w:hideMark/>
          </w:tcPr>
          <w:p w14:paraId="7FEEC41C" w14:textId="77777777" w:rsidR="00DD6362" w:rsidRPr="008F1E7D" w:rsidRDefault="00DD6362" w:rsidP="00144D09">
            <w:pPr>
              <w:pStyle w:val="110"/>
              <w:rPr>
                <w:rFonts w:cs="Times New Roman"/>
                <w:szCs w:val="20"/>
                <w:lang w:eastAsia="ru-RU"/>
              </w:rPr>
            </w:pPr>
            <w:r w:rsidRPr="008F1E7D">
              <w:rPr>
                <w:rFonts w:cs="Times New Roman"/>
                <w:szCs w:val="20"/>
                <w:lang w:eastAsia="ru-RU"/>
              </w:rPr>
              <w:t>Всего</w:t>
            </w:r>
          </w:p>
        </w:tc>
        <w:tc>
          <w:tcPr>
            <w:tcW w:w="247" w:type="pct"/>
            <w:shd w:val="clear" w:color="auto" w:fill="D9D9D9"/>
            <w:vAlign w:val="center"/>
            <w:hideMark/>
          </w:tcPr>
          <w:p w14:paraId="05E66F5F" w14:textId="77777777" w:rsidR="00DD6362" w:rsidRPr="008F1E7D" w:rsidRDefault="00DD6362" w:rsidP="00144D09">
            <w:pPr>
              <w:pStyle w:val="110"/>
              <w:rPr>
                <w:rFonts w:cs="Times New Roman"/>
                <w:szCs w:val="20"/>
                <w:lang w:eastAsia="ru-RU"/>
              </w:rPr>
            </w:pPr>
            <w:r w:rsidRPr="008F1E7D">
              <w:rPr>
                <w:rFonts w:cs="Times New Roman"/>
                <w:szCs w:val="20"/>
                <w:lang w:eastAsia="ru-RU"/>
              </w:rPr>
              <w:t>2023</w:t>
            </w:r>
          </w:p>
        </w:tc>
        <w:tc>
          <w:tcPr>
            <w:tcW w:w="247" w:type="pct"/>
            <w:shd w:val="clear" w:color="auto" w:fill="D9D9D9"/>
            <w:vAlign w:val="center"/>
            <w:hideMark/>
          </w:tcPr>
          <w:p w14:paraId="744B331A" w14:textId="77777777" w:rsidR="00DD6362" w:rsidRPr="008F1E7D" w:rsidRDefault="00DD6362" w:rsidP="00144D09">
            <w:pPr>
              <w:pStyle w:val="110"/>
              <w:rPr>
                <w:rFonts w:cs="Times New Roman"/>
                <w:szCs w:val="20"/>
                <w:lang w:eastAsia="ru-RU"/>
              </w:rPr>
            </w:pPr>
            <w:r w:rsidRPr="008F1E7D">
              <w:rPr>
                <w:rFonts w:cs="Times New Roman"/>
                <w:szCs w:val="20"/>
                <w:lang w:eastAsia="ru-RU"/>
              </w:rPr>
              <w:t>2024</w:t>
            </w:r>
          </w:p>
        </w:tc>
        <w:tc>
          <w:tcPr>
            <w:tcW w:w="247" w:type="pct"/>
            <w:shd w:val="clear" w:color="auto" w:fill="D9D9D9"/>
            <w:vAlign w:val="center"/>
            <w:hideMark/>
          </w:tcPr>
          <w:p w14:paraId="03F45101" w14:textId="77777777" w:rsidR="00DD6362" w:rsidRPr="008F1E7D" w:rsidRDefault="00DD6362" w:rsidP="00144D09">
            <w:pPr>
              <w:pStyle w:val="110"/>
              <w:rPr>
                <w:rFonts w:cs="Times New Roman"/>
                <w:szCs w:val="20"/>
                <w:lang w:eastAsia="ru-RU"/>
              </w:rPr>
            </w:pPr>
            <w:r w:rsidRPr="008F1E7D">
              <w:rPr>
                <w:rFonts w:cs="Times New Roman"/>
                <w:szCs w:val="20"/>
                <w:lang w:eastAsia="ru-RU"/>
              </w:rPr>
              <w:t>2025</w:t>
            </w:r>
          </w:p>
        </w:tc>
        <w:tc>
          <w:tcPr>
            <w:tcW w:w="247" w:type="pct"/>
            <w:shd w:val="clear" w:color="auto" w:fill="D9D9D9"/>
            <w:vAlign w:val="center"/>
            <w:hideMark/>
          </w:tcPr>
          <w:p w14:paraId="4ED43DD9" w14:textId="77777777" w:rsidR="00DD6362" w:rsidRPr="008F1E7D" w:rsidRDefault="00DD6362" w:rsidP="00144D09">
            <w:pPr>
              <w:pStyle w:val="110"/>
              <w:rPr>
                <w:rFonts w:cs="Times New Roman"/>
                <w:szCs w:val="20"/>
                <w:lang w:eastAsia="ru-RU"/>
              </w:rPr>
            </w:pPr>
            <w:r w:rsidRPr="008F1E7D">
              <w:rPr>
                <w:rFonts w:cs="Times New Roman"/>
                <w:szCs w:val="20"/>
                <w:lang w:eastAsia="ru-RU"/>
              </w:rPr>
              <w:t>2026</w:t>
            </w:r>
          </w:p>
        </w:tc>
        <w:tc>
          <w:tcPr>
            <w:tcW w:w="247" w:type="pct"/>
            <w:shd w:val="clear" w:color="auto" w:fill="D9D9D9"/>
            <w:vAlign w:val="center"/>
            <w:hideMark/>
          </w:tcPr>
          <w:p w14:paraId="3F55874C" w14:textId="77777777" w:rsidR="00DD6362" w:rsidRPr="008F1E7D" w:rsidRDefault="00DD6362" w:rsidP="00144D09">
            <w:pPr>
              <w:pStyle w:val="110"/>
              <w:rPr>
                <w:rFonts w:cs="Times New Roman"/>
                <w:szCs w:val="20"/>
                <w:lang w:eastAsia="ru-RU"/>
              </w:rPr>
            </w:pPr>
            <w:r w:rsidRPr="008F1E7D">
              <w:rPr>
                <w:rFonts w:cs="Times New Roman"/>
                <w:szCs w:val="20"/>
                <w:lang w:eastAsia="ru-RU"/>
              </w:rPr>
              <w:t>2027</w:t>
            </w:r>
          </w:p>
        </w:tc>
        <w:tc>
          <w:tcPr>
            <w:tcW w:w="247" w:type="pct"/>
            <w:shd w:val="clear" w:color="auto" w:fill="D9D9D9"/>
            <w:vAlign w:val="center"/>
            <w:hideMark/>
          </w:tcPr>
          <w:p w14:paraId="4F3443CD" w14:textId="77777777" w:rsidR="00DD6362" w:rsidRPr="008F1E7D" w:rsidRDefault="00DD6362" w:rsidP="00144D09">
            <w:pPr>
              <w:pStyle w:val="110"/>
              <w:rPr>
                <w:rFonts w:cs="Times New Roman"/>
                <w:szCs w:val="20"/>
                <w:lang w:eastAsia="ru-RU"/>
              </w:rPr>
            </w:pPr>
            <w:r w:rsidRPr="008F1E7D">
              <w:rPr>
                <w:rFonts w:cs="Times New Roman"/>
                <w:szCs w:val="20"/>
                <w:lang w:eastAsia="ru-RU"/>
              </w:rPr>
              <w:t>2028</w:t>
            </w:r>
          </w:p>
        </w:tc>
        <w:tc>
          <w:tcPr>
            <w:tcW w:w="247" w:type="pct"/>
            <w:shd w:val="clear" w:color="auto" w:fill="D9D9D9"/>
            <w:vAlign w:val="center"/>
            <w:hideMark/>
          </w:tcPr>
          <w:p w14:paraId="2319FD78" w14:textId="77777777" w:rsidR="00DD6362" w:rsidRPr="008F1E7D" w:rsidRDefault="00DD6362" w:rsidP="00144D09">
            <w:pPr>
              <w:pStyle w:val="110"/>
              <w:rPr>
                <w:rFonts w:cs="Times New Roman"/>
                <w:szCs w:val="20"/>
                <w:lang w:eastAsia="ru-RU"/>
              </w:rPr>
            </w:pPr>
            <w:r w:rsidRPr="008F1E7D">
              <w:rPr>
                <w:rFonts w:cs="Times New Roman"/>
                <w:szCs w:val="20"/>
                <w:lang w:eastAsia="ru-RU"/>
              </w:rPr>
              <w:t>2029</w:t>
            </w:r>
          </w:p>
        </w:tc>
        <w:tc>
          <w:tcPr>
            <w:tcW w:w="247" w:type="pct"/>
            <w:shd w:val="clear" w:color="auto" w:fill="D9D9D9"/>
            <w:vAlign w:val="center"/>
            <w:hideMark/>
          </w:tcPr>
          <w:p w14:paraId="371DB0F2" w14:textId="77777777" w:rsidR="00DD6362" w:rsidRPr="008F1E7D" w:rsidRDefault="00DD6362" w:rsidP="00144D09">
            <w:pPr>
              <w:pStyle w:val="110"/>
              <w:rPr>
                <w:rFonts w:cs="Times New Roman"/>
                <w:szCs w:val="20"/>
                <w:lang w:eastAsia="ru-RU"/>
              </w:rPr>
            </w:pPr>
            <w:r w:rsidRPr="008F1E7D">
              <w:rPr>
                <w:rFonts w:cs="Times New Roman"/>
                <w:szCs w:val="20"/>
                <w:lang w:eastAsia="ru-RU"/>
              </w:rPr>
              <w:t>2030</w:t>
            </w:r>
          </w:p>
        </w:tc>
        <w:tc>
          <w:tcPr>
            <w:tcW w:w="248" w:type="pct"/>
            <w:shd w:val="clear" w:color="auto" w:fill="D9D9D9"/>
            <w:vAlign w:val="center"/>
            <w:hideMark/>
          </w:tcPr>
          <w:p w14:paraId="091A1147" w14:textId="77777777" w:rsidR="00DD6362" w:rsidRPr="008F1E7D" w:rsidRDefault="00DD6362" w:rsidP="00144D09">
            <w:pPr>
              <w:pStyle w:val="110"/>
              <w:rPr>
                <w:rFonts w:cs="Times New Roman"/>
                <w:szCs w:val="20"/>
                <w:lang w:eastAsia="ru-RU"/>
              </w:rPr>
            </w:pPr>
            <w:r w:rsidRPr="008F1E7D">
              <w:rPr>
                <w:rFonts w:cs="Times New Roman"/>
                <w:szCs w:val="20"/>
                <w:lang w:eastAsia="ru-RU"/>
              </w:rPr>
              <w:t>2031</w:t>
            </w:r>
          </w:p>
        </w:tc>
        <w:tc>
          <w:tcPr>
            <w:tcW w:w="247" w:type="pct"/>
            <w:shd w:val="clear" w:color="auto" w:fill="D9D9D9"/>
            <w:vAlign w:val="center"/>
            <w:hideMark/>
          </w:tcPr>
          <w:p w14:paraId="481590B5" w14:textId="77777777" w:rsidR="00DD6362" w:rsidRPr="008F1E7D" w:rsidRDefault="00DD6362" w:rsidP="00144D09">
            <w:pPr>
              <w:pStyle w:val="110"/>
              <w:rPr>
                <w:rFonts w:cs="Times New Roman"/>
                <w:szCs w:val="20"/>
                <w:lang w:eastAsia="ru-RU"/>
              </w:rPr>
            </w:pPr>
            <w:r w:rsidRPr="008F1E7D">
              <w:rPr>
                <w:rFonts w:cs="Times New Roman"/>
                <w:szCs w:val="20"/>
                <w:lang w:eastAsia="ru-RU"/>
              </w:rPr>
              <w:t>2032</w:t>
            </w:r>
          </w:p>
        </w:tc>
        <w:tc>
          <w:tcPr>
            <w:tcW w:w="247" w:type="pct"/>
            <w:shd w:val="clear" w:color="auto" w:fill="D9D9D9"/>
            <w:vAlign w:val="center"/>
            <w:hideMark/>
          </w:tcPr>
          <w:p w14:paraId="7E5D4744" w14:textId="77777777" w:rsidR="00DD6362" w:rsidRPr="008F1E7D" w:rsidRDefault="00DD6362" w:rsidP="00144D09">
            <w:pPr>
              <w:pStyle w:val="110"/>
              <w:rPr>
                <w:rFonts w:cs="Times New Roman"/>
                <w:szCs w:val="20"/>
                <w:lang w:eastAsia="ru-RU"/>
              </w:rPr>
            </w:pPr>
            <w:r w:rsidRPr="008F1E7D">
              <w:rPr>
                <w:rFonts w:cs="Times New Roman"/>
                <w:szCs w:val="20"/>
                <w:lang w:eastAsia="ru-RU"/>
              </w:rPr>
              <w:t>2033</w:t>
            </w:r>
          </w:p>
        </w:tc>
        <w:tc>
          <w:tcPr>
            <w:tcW w:w="247" w:type="pct"/>
            <w:shd w:val="clear" w:color="auto" w:fill="D9D9D9"/>
            <w:vAlign w:val="center"/>
          </w:tcPr>
          <w:p w14:paraId="5B8401E6" w14:textId="77777777" w:rsidR="00DD6362" w:rsidRPr="008F1E7D" w:rsidRDefault="00DD6362" w:rsidP="00144D09">
            <w:pPr>
              <w:pStyle w:val="110"/>
              <w:rPr>
                <w:rFonts w:cs="Times New Roman"/>
                <w:szCs w:val="20"/>
                <w:lang w:eastAsia="ru-RU"/>
              </w:rPr>
            </w:pPr>
            <w:r w:rsidRPr="008F1E7D">
              <w:rPr>
                <w:rFonts w:cs="Times New Roman"/>
                <w:szCs w:val="20"/>
                <w:lang w:eastAsia="ru-RU"/>
              </w:rPr>
              <w:t>2034</w:t>
            </w:r>
          </w:p>
        </w:tc>
        <w:tc>
          <w:tcPr>
            <w:tcW w:w="247" w:type="pct"/>
            <w:shd w:val="clear" w:color="auto" w:fill="D9D9D9"/>
            <w:vAlign w:val="center"/>
          </w:tcPr>
          <w:p w14:paraId="7249BAAE" w14:textId="77777777" w:rsidR="00DD6362" w:rsidRPr="008F1E7D" w:rsidRDefault="00DD6362" w:rsidP="00144D09">
            <w:pPr>
              <w:pStyle w:val="110"/>
              <w:rPr>
                <w:rFonts w:cs="Times New Roman"/>
                <w:szCs w:val="20"/>
                <w:lang w:eastAsia="ru-RU"/>
              </w:rPr>
            </w:pPr>
            <w:r w:rsidRPr="008F1E7D">
              <w:rPr>
                <w:rFonts w:cs="Times New Roman"/>
                <w:szCs w:val="20"/>
                <w:lang w:eastAsia="ru-RU"/>
              </w:rPr>
              <w:t>2035</w:t>
            </w:r>
          </w:p>
        </w:tc>
        <w:tc>
          <w:tcPr>
            <w:tcW w:w="247" w:type="pct"/>
            <w:shd w:val="clear" w:color="auto" w:fill="D9D9D9"/>
            <w:vAlign w:val="center"/>
          </w:tcPr>
          <w:p w14:paraId="118B9528" w14:textId="77777777" w:rsidR="00DD6362" w:rsidRPr="008F1E7D" w:rsidRDefault="00DD6362" w:rsidP="00144D09">
            <w:pPr>
              <w:pStyle w:val="110"/>
              <w:rPr>
                <w:rFonts w:cs="Times New Roman"/>
                <w:szCs w:val="20"/>
                <w:lang w:eastAsia="ru-RU"/>
              </w:rPr>
            </w:pPr>
            <w:r w:rsidRPr="008F1E7D">
              <w:rPr>
                <w:rFonts w:cs="Times New Roman"/>
                <w:szCs w:val="20"/>
                <w:lang w:eastAsia="ru-RU"/>
              </w:rPr>
              <w:t>2036</w:t>
            </w:r>
          </w:p>
        </w:tc>
        <w:tc>
          <w:tcPr>
            <w:tcW w:w="247" w:type="pct"/>
            <w:shd w:val="clear" w:color="auto" w:fill="D9D9D9"/>
            <w:vAlign w:val="center"/>
          </w:tcPr>
          <w:p w14:paraId="32E5E165" w14:textId="77777777" w:rsidR="00DD6362" w:rsidRPr="008F1E7D" w:rsidRDefault="00DD6362" w:rsidP="00144D09">
            <w:pPr>
              <w:pStyle w:val="110"/>
              <w:rPr>
                <w:rFonts w:cs="Times New Roman"/>
                <w:szCs w:val="20"/>
                <w:lang w:eastAsia="ru-RU"/>
              </w:rPr>
            </w:pPr>
            <w:r w:rsidRPr="008F1E7D">
              <w:rPr>
                <w:rFonts w:cs="Times New Roman"/>
                <w:szCs w:val="20"/>
                <w:lang w:eastAsia="ru-RU"/>
              </w:rPr>
              <w:t>2037</w:t>
            </w:r>
          </w:p>
        </w:tc>
        <w:tc>
          <w:tcPr>
            <w:tcW w:w="239" w:type="pct"/>
            <w:shd w:val="clear" w:color="auto" w:fill="D9D9D9"/>
            <w:vAlign w:val="center"/>
          </w:tcPr>
          <w:p w14:paraId="3804AC92" w14:textId="77777777" w:rsidR="00DD6362" w:rsidRPr="008F1E7D" w:rsidRDefault="00DD6362" w:rsidP="00144D09">
            <w:pPr>
              <w:pStyle w:val="110"/>
              <w:rPr>
                <w:rFonts w:cs="Times New Roman"/>
                <w:szCs w:val="20"/>
                <w:lang w:eastAsia="ru-RU"/>
              </w:rPr>
            </w:pPr>
            <w:r>
              <w:rPr>
                <w:rFonts w:cs="Times New Roman"/>
                <w:szCs w:val="20"/>
                <w:lang w:eastAsia="ru-RU"/>
              </w:rPr>
              <w:t>2038</w:t>
            </w:r>
          </w:p>
        </w:tc>
      </w:tr>
      <w:tr w:rsidR="00DD6362" w:rsidRPr="008F1E7D" w14:paraId="116868DD" w14:textId="28C4297A" w:rsidTr="007F566D">
        <w:trPr>
          <w:trHeight w:val="20"/>
          <w:jc w:val="center"/>
        </w:trPr>
        <w:tc>
          <w:tcPr>
            <w:tcW w:w="5000" w:type="pct"/>
            <w:gridSpan w:val="19"/>
            <w:shd w:val="clear" w:color="auto" w:fill="auto"/>
            <w:vAlign w:val="center"/>
          </w:tcPr>
          <w:p w14:paraId="5D8E85E8" w14:textId="77777777" w:rsidR="00DD6362" w:rsidRPr="00187A94" w:rsidRDefault="00DD6362" w:rsidP="00187A94">
            <w:pPr>
              <w:pStyle w:val="110"/>
              <w:rPr>
                <w:b/>
                <w:bCs/>
                <w:sz w:val="16"/>
                <w:szCs w:val="18"/>
              </w:rPr>
            </w:pPr>
            <w:r w:rsidRPr="00187A94">
              <w:rPr>
                <w:b/>
                <w:bCs/>
                <w:sz w:val="16"/>
                <w:szCs w:val="18"/>
              </w:rPr>
              <w:t>Строительство</w:t>
            </w:r>
          </w:p>
        </w:tc>
      </w:tr>
      <w:tr w:rsidR="00DD6362" w:rsidRPr="008F1E7D" w14:paraId="3335CE0E" w14:textId="7B4DD463" w:rsidTr="007F566D">
        <w:trPr>
          <w:trHeight w:val="20"/>
          <w:jc w:val="center"/>
        </w:trPr>
        <w:tc>
          <w:tcPr>
            <w:tcW w:w="162" w:type="pct"/>
            <w:shd w:val="clear" w:color="auto" w:fill="auto"/>
            <w:vAlign w:val="center"/>
            <w:hideMark/>
          </w:tcPr>
          <w:p w14:paraId="5D661192" w14:textId="77777777" w:rsidR="00DD6362" w:rsidRPr="008F1E7D" w:rsidRDefault="00DD6362" w:rsidP="00144D09">
            <w:pPr>
              <w:pStyle w:val="110"/>
              <w:rPr>
                <w:rFonts w:cs="Times New Roman"/>
                <w:szCs w:val="20"/>
                <w:lang w:eastAsia="ru-RU"/>
              </w:rPr>
            </w:pPr>
            <w:r w:rsidRPr="008F1E7D">
              <w:rPr>
                <w:rFonts w:cs="Times New Roman"/>
                <w:szCs w:val="20"/>
                <w:lang w:eastAsia="ru-RU"/>
              </w:rPr>
              <w:t>1</w:t>
            </w:r>
          </w:p>
        </w:tc>
        <w:tc>
          <w:tcPr>
            <w:tcW w:w="647" w:type="pct"/>
            <w:shd w:val="clear" w:color="auto" w:fill="auto"/>
            <w:hideMark/>
          </w:tcPr>
          <w:p w14:paraId="2FBCE82E" w14:textId="3EAC70B8" w:rsidR="00DD6362" w:rsidRPr="008F1E7D" w:rsidRDefault="00DD6362" w:rsidP="00144D09">
            <w:pPr>
              <w:pStyle w:val="110"/>
              <w:jc w:val="left"/>
              <w:rPr>
                <w:rFonts w:cs="Times New Roman"/>
                <w:szCs w:val="20"/>
                <w:lang w:eastAsia="ru-RU"/>
              </w:rPr>
            </w:pPr>
            <w:r w:rsidRPr="007846BD">
              <w:t>Оснащение потребителей общедомовыми приборами учета ХВС</w:t>
            </w:r>
          </w:p>
        </w:tc>
        <w:tc>
          <w:tcPr>
            <w:tcW w:w="246" w:type="pct"/>
            <w:shd w:val="clear" w:color="auto" w:fill="auto"/>
            <w:vAlign w:val="center"/>
          </w:tcPr>
          <w:p w14:paraId="7D23F3E4" w14:textId="45544330" w:rsidR="00DD6362" w:rsidRPr="00187A94" w:rsidRDefault="00DD6362" w:rsidP="00144D09">
            <w:pPr>
              <w:pStyle w:val="110"/>
              <w:rPr>
                <w:rFonts w:cs="Times New Roman"/>
                <w:sz w:val="16"/>
                <w:szCs w:val="18"/>
                <w:lang w:eastAsia="ru-RU"/>
              </w:rPr>
            </w:pPr>
            <w:r>
              <w:rPr>
                <w:color w:val="000000"/>
                <w:sz w:val="16"/>
                <w:szCs w:val="18"/>
              </w:rPr>
              <w:t>5 312,67</w:t>
            </w:r>
          </w:p>
        </w:tc>
        <w:tc>
          <w:tcPr>
            <w:tcW w:w="247" w:type="pct"/>
            <w:shd w:val="clear" w:color="auto" w:fill="auto"/>
            <w:vAlign w:val="center"/>
          </w:tcPr>
          <w:p w14:paraId="67506118" w14:textId="0DB5030E" w:rsidR="00DD6362" w:rsidRPr="008F1E7D" w:rsidRDefault="00DD6362" w:rsidP="00144D09">
            <w:pPr>
              <w:pStyle w:val="110"/>
              <w:rPr>
                <w:rFonts w:cs="Times New Roman"/>
                <w:sz w:val="16"/>
                <w:szCs w:val="16"/>
                <w:lang w:eastAsia="ru-RU"/>
              </w:rPr>
            </w:pPr>
            <w:r>
              <w:rPr>
                <w:color w:val="000000"/>
                <w:sz w:val="16"/>
                <w:szCs w:val="16"/>
              </w:rPr>
              <w:t>-</w:t>
            </w:r>
          </w:p>
        </w:tc>
        <w:tc>
          <w:tcPr>
            <w:tcW w:w="247" w:type="pct"/>
            <w:shd w:val="clear" w:color="auto" w:fill="auto"/>
            <w:vAlign w:val="center"/>
          </w:tcPr>
          <w:p w14:paraId="11A9CBE2" w14:textId="62284CF1" w:rsidR="00DD6362" w:rsidRPr="002E045E" w:rsidRDefault="00DD6362" w:rsidP="00144D09">
            <w:pPr>
              <w:pStyle w:val="110"/>
              <w:rPr>
                <w:rFonts w:cs="Times New Roman"/>
                <w:sz w:val="16"/>
                <w:szCs w:val="18"/>
                <w:lang w:eastAsia="ru-RU"/>
              </w:rPr>
            </w:pPr>
            <w:r>
              <w:rPr>
                <w:color w:val="000000"/>
                <w:sz w:val="16"/>
                <w:szCs w:val="16"/>
              </w:rPr>
              <w:t>-</w:t>
            </w:r>
          </w:p>
        </w:tc>
        <w:tc>
          <w:tcPr>
            <w:tcW w:w="247" w:type="pct"/>
            <w:shd w:val="clear" w:color="auto" w:fill="auto"/>
            <w:vAlign w:val="center"/>
          </w:tcPr>
          <w:p w14:paraId="39FF61BD" w14:textId="4ED53DEE" w:rsidR="00DD6362" w:rsidRPr="002E045E" w:rsidRDefault="00DD6362" w:rsidP="00144D09">
            <w:pPr>
              <w:pStyle w:val="110"/>
              <w:rPr>
                <w:rFonts w:cs="Times New Roman"/>
                <w:sz w:val="16"/>
                <w:szCs w:val="18"/>
                <w:lang w:eastAsia="ru-RU"/>
              </w:rPr>
            </w:pPr>
            <w:r>
              <w:rPr>
                <w:color w:val="000000"/>
                <w:sz w:val="16"/>
                <w:szCs w:val="16"/>
              </w:rPr>
              <w:t>884,96</w:t>
            </w:r>
          </w:p>
        </w:tc>
        <w:tc>
          <w:tcPr>
            <w:tcW w:w="247" w:type="pct"/>
            <w:shd w:val="clear" w:color="auto" w:fill="auto"/>
            <w:vAlign w:val="center"/>
          </w:tcPr>
          <w:p w14:paraId="155551D3" w14:textId="65B5A056" w:rsidR="00DD6362" w:rsidRPr="002E045E" w:rsidRDefault="00DD6362" w:rsidP="00144D09">
            <w:pPr>
              <w:pStyle w:val="110"/>
              <w:rPr>
                <w:rFonts w:cs="Times New Roman"/>
                <w:sz w:val="16"/>
                <w:szCs w:val="18"/>
                <w:lang w:eastAsia="ru-RU"/>
              </w:rPr>
            </w:pPr>
            <w:r>
              <w:rPr>
                <w:color w:val="000000"/>
                <w:sz w:val="16"/>
                <w:szCs w:val="16"/>
              </w:rPr>
              <w:t>1 030,43</w:t>
            </w:r>
          </w:p>
        </w:tc>
        <w:tc>
          <w:tcPr>
            <w:tcW w:w="247" w:type="pct"/>
            <w:shd w:val="clear" w:color="auto" w:fill="auto"/>
            <w:vAlign w:val="center"/>
          </w:tcPr>
          <w:p w14:paraId="0530CE0B" w14:textId="03D4EB06" w:rsidR="00DD6362" w:rsidRPr="002E045E" w:rsidRDefault="00DD6362" w:rsidP="00144D09">
            <w:pPr>
              <w:pStyle w:val="110"/>
              <w:rPr>
                <w:rFonts w:cs="Times New Roman"/>
                <w:sz w:val="16"/>
                <w:szCs w:val="18"/>
                <w:lang w:eastAsia="ru-RU"/>
              </w:rPr>
            </w:pPr>
            <w:r>
              <w:rPr>
                <w:color w:val="000000"/>
                <w:sz w:val="16"/>
                <w:szCs w:val="16"/>
              </w:rPr>
              <w:t>1 079,83</w:t>
            </w:r>
          </w:p>
        </w:tc>
        <w:tc>
          <w:tcPr>
            <w:tcW w:w="247" w:type="pct"/>
            <w:shd w:val="clear" w:color="auto" w:fill="auto"/>
            <w:vAlign w:val="center"/>
          </w:tcPr>
          <w:p w14:paraId="3C5D2CED" w14:textId="1A48E840" w:rsidR="00DD6362" w:rsidRPr="002E045E" w:rsidRDefault="00DD6362" w:rsidP="00144D09">
            <w:pPr>
              <w:pStyle w:val="110"/>
              <w:rPr>
                <w:rFonts w:cs="Times New Roman"/>
                <w:sz w:val="16"/>
                <w:szCs w:val="18"/>
                <w:lang w:eastAsia="ru-RU"/>
              </w:rPr>
            </w:pPr>
            <w:r>
              <w:rPr>
                <w:color w:val="000000"/>
                <w:sz w:val="16"/>
                <w:szCs w:val="16"/>
              </w:rPr>
              <w:t>1 131,60</w:t>
            </w:r>
          </w:p>
        </w:tc>
        <w:tc>
          <w:tcPr>
            <w:tcW w:w="247" w:type="pct"/>
            <w:shd w:val="clear" w:color="auto" w:fill="auto"/>
            <w:vAlign w:val="center"/>
          </w:tcPr>
          <w:p w14:paraId="5D914B06" w14:textId="4FCF3AB9" w:rsidR="00DD6362" w:rsidRPr="002E045E" w:rsidRDefault="00DD6362" w:rsidP="00144D09">
            <w:pPr>
              <w:pStyle w:val="110"/>
              <w:rPr>
                <w:rFonts w:cs="Times New Roman"/>
                <w:sz w:val="16"/>
                <w:szCs w:val="18"/>
                <w:lang w:eastAsia="ru-RU"/>
              </w:rPr>
            </w:pPr>
            <w:r>
              <w:rPr>
                <w:color w:val="000000"/>
                <w:sz w:val="16"/>
                <w:szCs w:val="16"/>
              </w:rPr>
              <w:t>1 185,85</w:t>
            </w:r>
          </w:p>
        </w:tc>
        <w:tc>
          <w:tcPr>
            <w:tcW w:w="247" w:type="pct"/>
            <w:shd w:val="clear" w:color="auto" w:fill="auto"/>
            <w:vAlign w:val="center"/>
          </w:tcPr>
          <w:p w14:paraId="29F81799" w14:textId="363F327B" w:rsidR="00DD6362" w:rsidRPr="002E045E" w:rsidRDefault="00DD6362" w:rsidP="00144D09">
            <w:pPr>
              <w:pStyle w:val="110"/>
              <w:rPr>
                <w:rFonts w:cs="Times New Roman"/>
                <w:sz w:val="16"/>
                <w:szCs w:val="18"/>
                <w:lang w:eastAsia="ru-RU"/>
              </w:rPr>
            </w:pPr>
            <w:r>
              <w:rPr>
                <w:color w:val="000000"/>
                <w:sz w:val="16"/>
                <w:szCs w:val="18"/>
              </w:rPr>
              <w:t>-</w:t>
            </w:r>
          </w:p>
        </w:tc>
        <w:tc>
          <w:tcPr>
            <w:tcW w:w="248" w:type="pct"/>
            <w:shd w:val="clear" w:color="auto" w:fill="auto"/>
            <w:vAlign w:val="center"/>
          </w:tcPr>
          <w:p w14:paraId="2DAE0A12" w14:textId="26CD7AD4" w:rsidR="00DD6362" w:rsidRPr="002E045E" w:rsidRDefault="00DD6362" w:rsidP="00144D09">
            <w:pPr>
              <w:pStyle w:val="110"/>
              <w:rPr>
                <w:rFonts w:cs="Times New Roman"/>
                <w:sz w:val="16"/>
                <w:szCs w:val="18"/>
                <w:lang w:eastAsia="ru-RU"/>
              </w:rPr>
            </w:pPr>
            <w:r>
              <w:rPr>
                <w:color w:val="000000"/>
                <w:sz w:val="16"/>
                <w:szCs w:val="18"/>
              </w:rPr>
              <w:t>-</w:t>
            </w:r>
          </w:p>
        </w:tc>
        <w:tc>
          <w:tcPr>
            <w:tcW w:w="247" w:type="pct"/>
            <w:shd w:val="clear" w:color="auto" w:fill="auto"/>
            <w:vAlign w:val="center"/>
          </w:tcPr>
          <w:p w14:paraId="08C524F1" w14:textId="4874C7CB" w:rsidR="00DD6362" w:rsidRPr="002E045E" w:rsidRDefault="00DD6362" w:rsidP="00144D09">
            <w:pPr>
              <w:pStyle w:val="110"/>
              <w:rPr>
                <w:rFonts w:cs="Times New Roman"/>
                <w:sz w:val="16"/>
                <w:szCs w:val="18"/>
                <w:lang w:eastAsia="ru-RU"/>
              </w:rPr>
            </w:pPr>
            <w:r>
              <w:rPr>
                <w:color w:val="000000"/>
                <w:sz w:val="16"/>
                <w:szCs w:val="18"/>
              </w:rPr>
              <w:t>-</w:t>
            </w:r>
          </w:p>
        </w:tc>
        <w:tc>
          <w:tcPr>
            <w:tcW w:w="247" w:type="pct"/>
            <w:shd w:val="clear" w:color="auto" w:fill="auto"/>
            <w:vAlign w:val="center"/>
          </w:tcPr>
          <w:p w14:paraId="0E26E135" w14:textId="7A1937A2" w:rsidR="00DD6362" w:rsidRPr="002E045E" w:rsidRDefault="00DD6362" w:rsidP="00144D09">
            <w:pPr>
              <w:pStyle w:val="110"/>
              <w:rPr>
                <w:rFonts w:cs="Times New Roman"/>
                <w:sz w:val="16"/>
                <w:szCs w:val="18"/>
                <w:lang w:eastAsia="ru-RU"/>
              </w:rPr>
            </w:pPr>
            <w:r>
              <w:rPr>
                <w:color w:val="000000"/>
                <w:sz w:val="16"/>
                <w:szCs w:val="18"/>
              </w:rPr>
              <w:t>-</w:t>
            </w:r>
          </w:p>
        </w:tc>
        <w:tc>
          <w:tcPr>
            <w:tcW w:w="247" w:type="pct"/>
            <w:vAlign w:val="center"/>
          </w:tcPr>
          <w:p w14:paraId="049A75D0" w14:textId="05DB35A1" w:rsidR="00DD6362" w:rsidRPr="002E045E" w:rsidRDefault="00DD6362" w:rsidP="00144D09">
            <w:pPr>
              <w:pStyle w:val="110"/>
              <w:rPr>
                <w:rFonts w:cs="Times New Roman"/>
                <w:sz w:val="16"/>
                <w:szCs w:val="18"/>
                <w:lang w:eastAsia="ru-RU"/>
              </w:rPr>
            </w:pPr>
            <w:r>
              <w:rPr>
                <w:color w:val="000000"/>
                <w:sz w:val="16"/>
                <w:szCs w:val="18"/>
              </w:rPr>
              <w:t>-</w:t>
            </w:r>
          </w:p>
        </w:tc>
        <w:tc>
          <w:tcPr>
            <w:tcW w:w="247" w:type="pct"/>
            <w:vAlign w:val="center"/>
          </w:tcPr>
          <w:p w14:paraId="34A671F2" w14:textId="6B8C1D98" w:rsidR="00DD6362" w:rsidRPr="002E045E" w:rsidRDefault="00DD6362" w:rsidP="00144D09">
            <w:pPr>
              <w:pStyle w:val="110"/>
              <w:rPr>
                <w:rFonts w:cs="Times New Roman"/>
                <w:sz w:val="16"/>
                <w:szCs w:val="18"/>
                <w:lang w:eastAsia="ru-RU"/>
              </w:rPr>
            </w:pPr>
            <w:r>
              <w:rPr>
                <w:color w:val="000000"/>
                <w:sz w:val="16"/>
                <w:szCs w:val="18"/>
              </w:rPr>
              <w:t>-</w:t>
            </w:r>
          </w:p>
        </w:tc>
        <w:tc>
          <w:tcPr>
            <w:tcW w:w="247" w:type="pct"/>
            <w:vAlign w:val="center"/>
          </w:tcPr>
          <w:p w14:paraId="706E3265" w14:textId="4B73F805" w:rsidR="00DD6362" w:rsidRPr="002E045E" w:rsidRDefault="00DD6362" w:rsidP="00144D09">
            <w:pPr>
              <w:pStyle w:val="110"/>
              <w:rPr>
                <w:rFonts w:cs="Times New Roman"/>
                <w:sz w:val="16"/>
                <w:szCs w:val="18"/>
                <w:lang w:eastAsia="ru-RU"/>
              </w:rPr>
            </w:pPr>
            <w:r>
              <w:rPr>
                <w:color w:val="000000"/>
                <w:sz w:val="16"/>
                <w:szCs w:val="18"/>
              </w:rPr>
              <w:t>-</w:t>
            </w:r>
          </w:p>
        </w:tc>
        <w:tc>
          <w:tcPr>
            <w:tcW w:w="247" w:type="pct"/>
            <w:vAlign w:val="center"/>
          </w:tcPr>
          <w:p w14:paraId="4E903298" w14:textId="575CD26D" w:rsidR="00DD6362" w:rsidRPr="002E045E" w:rsidRDefault="00DD6362" w:rsidP="00144D09">
            <w:pPr>
              <w:pStyle w:val="110"/>
              <w:rPr>
                <w:rFonts w:cs="Times New Roman"/>
                <w:sz w:val="16"/>
                <w:szCs w:val="18"/>
                <w:lang w:eastAsia="ru-RU"/>
              </w:rPr>
            </w:pPr>
            <w:r>
              <w:rPr>
                <w:color w:val="000000"/>
                <w:sz w:val="16"/>
                <w:szCs w:val="18"/>
              </w:rPr>
              <w:t>-</w:t>
            </w:r>
          </w:p>
        </w:tc>
        <w:tc>
          <w:tcPr>
            <w:tcW w:w="239" w:type="pct"/>
            <w:vAlign w:val="center"/>
          </w:tcPr>
          <w:p w14:paraId="0CF1CC43" w14:textId="19E9A957" w:rsidR="00DD6362" w:rsidRPr="002E045E" w:rsidRDefault="00DD6362" w:rsidP="00144D09">
            <w:pPr>
              <w:pStyle w:val="110"/>
              <w:rPr>
                <w:rFonts w:cs="Times New Roman"/>
                <w:sz w:val="16"/>
                <w:szCs w:val="18"/>
                <w:lang w:eastAsia="ru-RU"/>
              </w:rPr>
            </w:pPr>
            <w:r>
              <w:rPr>
                <w:color w:val="000000"/>
                <w:sz w:val="16"/>
                <w:szCs w:val="18"/>
              </w:rPr>
              <w:t>-</w:t>
            </w:r>
          </w:p>
        </w:tc>
      </w:tr>
      <w:tr w:rsidR="00DD6362" w:rsidRPr="008F1E7D" w14:paraId="3A2E992A" w14:textId="08C147B8" w:rsidTr="007F566D">
        <w:trPr>
          <w:trHeight w:val="20"/>
          <w:jc w:val="center"/>
        </w:trPr>
        <w:tc>
          <w:tcPr>
            <w:tcW w:w="162" w:type="pct"/>
            <w:shd w:val="clear" w:color="auto" w:fill="auto"/>
            <w:vAlign w:val="center"/>
            <w:hideMark/>
          </w:tcPr>
          <w:p w14:paraId="322EACE7" w14:textId="77777777" w:rsidR="00DD6362" w:rsidRPr="008F1E7D" w:rsidRDefault="00DD6362" w:rsidP="00144D09">
            <w:pPr>
              <w:pStyle w:val="110"/>
              <w:rPr>
                <w:rFonts w:cs="Times New Roman"/>
                <w:szCs w:val="20"/>
                <w:lang w:eastAsia="ru-RU"/>
              </w:rPr>
            </w:pPr>
            <w:r w:rsidRPr="008F1E7D">
              <w:rPr>
                <w:rFonts w:cs="Times New Roman"/>
                <w:szCs w:val="20"/>
                <w:lang w:eastAsia="ru-RU"/>
              </w:rPr>
              <w:t>2</w:t>
            </w:r>
          </w:p>
        </w:tc>
        <w:tc>
          <w:tcPr>
            <w:tcW w:w="647" w:type="pct"/>
            <w:shd w:val="clear" w:color="auto" w:fill="auto"/>
            <w:hideMark/>
          </w:tcPr>
          <w:p w14:paraId="43ABEE23" w14:textId="0EFA7FD7" w:rsidR="00DD6362" w:rsidRPr="008F1E7D" w:rsidRDefault="00DD6362" w:rsidP="00144D09">
            <w:pPr>
              <w:pStyle w:val="110"/>
              <w:jc w:val="left"/>
              <w:rPr>
                <w:rFonts w:cs="Times New Roman"/>
                <w:szCs w:val="20"/>
                <w:lang w:eastAsia="ru-RU"/>
              </w:rPr>
            </w:pPr>
            <w:r w:rsidRPr="007846BD">
              <w:t>Установка приборов технического учета электроэнергии в насосной станции</w:t>
            </w:r>
          </w:p>
        </w:tc>
        <w:tc>
          <w:tcPr>
            <w:tcW w:w="246" w:type="pct"/>
            <w:shd w:val="clear" w:color="auto" w:fill="auto"/>
            <w:vAlign w:val="center"/>
          </w:tcPr>
          <w:p w14:paraId="35DB94D9" w14:textId="39083667" w:rsidR="00DD6362" w:rsidRPr="00187A94" w:rsidRDefault="00DD6362" w:rsidP="00144D09">
            <w:pPr>
              <w:pStyle w:val="110"/>
              <w:rPr>
                <w:rFonts w:cs="Times New Roman"/>
                <w:sz w:val="16"/>
                <w:szCs w:val="18"/>
                <w:lang w:eastAsia="ru-RU"/>
              </w:rPr>
            </w:pPr>
            <w:r>
              <w:rPr>
                <w:color w:val="000000"/>
                <w:sz w:val="16"/>
                <w:szCs w:val="16"/>
              </w:rPr>
              <w:t>387,23</w:t>
            </w:r>
          </w:p>
        </w:tc>
        <w:tc>
          <w:tcPr>
            <w:tcW w:w="247" w:type="pct"/>
            <w:shd w:val="clear" w:color="auto" w:fill="auto"/>
            <w:vAlign w:val="center"/>
          </w:tcPr>
          <w:p w14:paraId="43EA2465" w14:textId="46787830" w:rsidR="00DD6362" w:rsidRPr="008F1E7D" w:rsidRDefault="00DD6362" w:rsidP="00144D09">
            <w:pPr>
              <w:pStyle w:val="110"/>
              <w:rPr>
                <w:rFonts w:cs="Times New Roman"/>
                <w:sz w:val="16"/>
                <w:szCs w:val="16"/>
                <w:lang w:eastAsia="ru-RU"/>
              </w:rPr>
            </w:pPr>
            <w:r>
              <w:rPr>
                <w:color w:val="000000"/>
                <w:sz w:val="16"/>
                <w:szCs w:val="16"/>
              </w:rPr>
              <w:t>-</w:t>
            </w:r>
          </w:p>
        </w:tc>
        <w:tc>
          <w:tcPr>
            <w:tcW w:w="247" w:type="pct"/>
            <w:shd w:val="clear" w:color="auto" w:fill="auto"/>
            <w:vAlign w:val="center"/>
          </w:tcPr>
          <w:p w14:paraId="08830F2F" w14:textId="3F1CA79F" w:rsidR="00DD6362" w:rsidRPr="002E045E" w:rsidRDefault="00DD6362" w:rsidP="00144D09">
            <w:pPr>
              <w:pStyle w:val="110"/>
              <w:rPr>
                <w:rFonts w:cs="Times New Roman"/>
                <w:sz w:val="16"/>
                <w:szCs w:val="18"/>
                <w:lang w:eastAsia="ru-RU"/>
              </w:rPr>
            </w:pPr>
            <w:r>
              <w:rPr>
                <w:color w:val="000000"/>
                <w:sz w:val="16"/>
                <w:szCs w:val="16"/>
              </w:rPr>
              <w:t>-</w:t>
            </w:r>
          </w:p>
        </w:tc>
        <w:tc>
          <w:tcPr>
            <w:tcW w:w="247" w:type="pct"/>
            <w:shd w:val="clear" w:color="auto" w:fill="auto"/>
            <w:vAlign w:val="center"/>
          </w:tcPr>
          <w:p w14:paraId="26EA4568" w14:textId="5C0CBAA0" w:rsidR="00DD6362" w:rsidRPr="002E045E" w:rsidRDefault="00DD6362" w:rsidP="00144D09">
            <w:pPr>
              <w:pStyle w:val="110"/>
              <w:rPr>
                <w:rFonts w:cs="Times New Roman"/>
                <w:sz w:val="16"/>
                <w:szCs w:val="18"/>
                <w:lang w:eastAsia="ru-RU"/>
              </w:rPr>
            </w:pPr>
            <w:r>
              <w:rPr>
                <w:color w:val="000000"/>
                <w:sz w:val="16"/>
                <w:szCs w:val="16"/>
              </w:rPr>
              <w:t>254,09</w:t>
            </w:r>
          </w:p>
        </w:tc>
        <w:tc>
          <w:tcPr>
            <w:tcW w:w="247" w:type="pct"/>
            <w:shd w:val="clear" w:color="auto" w:fill="auto"/>
            <w:vAlign w:val="center"/>
          </w:tcPr>
          <w:p w14:paraId="04757DA1" w14:textId="6F6069C8" w:rsidR="00DD6362" w:rsidRPr="002E045E" w:rsidRDefault="00DD6362" w:rsidP="00144D09">
            <w:pPr>
              <w:pStyle w:val="110"/>
              <w:rPr>
                <w:rFonts w:cs="Times New Roman"/>
                <w:sz w:val="16"/>
                <w:szCs w:val="18"/>
                <w:lang w:eastAsia="ru-RU"/>
              </w:rPr>
            </w:pPr>
            <w:r>
              <w:rPr>
                <w:color w:val="000000"/>
                <w:sz w:val="16"/>
                <w:szCs w:val="16"/>
              </w:rPr>
              <w:t>133,14</w:t>
            </w:r>
          </w:p>
        </w:tc>
        <w:tc>
          <w:tcPr>
            <w:tcW w:w="247" w:type="pct"/>
            <w:shd w:val="clear" w:color="auto" w:fill="auto"/>
            <w:vAlign w:val="center"/>
          </w:tcPr>
          <w:p w14:paraId="2A612A9C" w14:textId="60C71FCE" w:rsidR="00DD6362" w:rsidRPr="002E045E" w:rsidRDefault="00DD6362" w:rsidP="00144D09">
            <w:pPr>
              <w:pStyle w:val="110"/>
              <w:rPr>
                <w:rFonts w:cs="Times New Roman"/>
                <w:sz w:val="16"/>
                <w:szCs w:val="18"/>
                <w:lang w:eastAsia="ru-RU"/>
              </w:rPr>
            </w:pPr>
            <w:r>
              <w:rPr>
                <w:color w:val="000000"/>
                <w:sz w:val="16"/>
                <w:szCs w:val="18"/>
              </w:rPr>
              <w:t>-</w:t>
            </w:r>
          </w:p>
        </w:tc>
        <w:tc>
          <w:tcPr>
            <w:tcW w:w="247" w:type="pct"/>
            <w:shd w:val="clear" w:color="auto" w:fill="auto"/>
            <w:vAlign w:val="center"/>
          </w:tcPr>
          <w:p w14:paraId="6CAC6116" w14:textId="521C0F4E" w:rsidR="00DD6362" w:rsidRPr="002E045E" w:rsidRDefault="00DD6362" w:rsidP="00144D09">
            <w:pPr>
              <w:pStyle w:val="110"/>
              <w:rPr>
                <w:rFonts w:cs="Times New Roman"/>
                <w:sz w:val="16"/>
                <w:szCs w:val="18"/>
                <w:lang w:eastAsia="ru-RU"/>
              </w:rPr>
            </w:pPr>
            <w:r>
              <w:rPr>
                <w:color w:val="000000"/>
                <w:sz w:val="16"/>
                <w:szCs w:val="18"/>
              </w:rPr>
              <w:t>-</w:t>
            </w:r>
          </w:p>
        </w:tc>
        <w:tc>
          <w:tcPr>
            <w:tcW w:w="247" w:type="pct"/>
            <w:shd w:val="clear" w:color="auto" w:fill="auto"/>
            <w:vAlign w:val="center"/>
          </w:tcPr>
          <w:p w14:paraId="2C156E99" w14:textId="79BF400E" w:rsidR="00DD6362" w:rsidRPr="002E045E" w:rsidRDefault="00DD6362" w:rsidP="00144D09">
            <w:pPr>
              <w:pStyle w:val="110"/>
              <w:rPr>
                <w:rFonts w:cs="Times New Roman"/>
                <w:sz w:val="16"/>
                <w:szCs w:val="18"/>
                <w:lang w:eastAsia="ru-RU"/>
              </w:rPr>
            </w:pPr>
            <w:r>
              <w:rPr>
                <w:color w:val="000000"/>
                <w:sz w:val="16"/>
                <w:szCs w:val="18"/>
              </w:rPr>
              <w:t>-</w:t>
            </w:r>
          </w:p>
        </w:tc>
        <w:tc>
          <w:tcPr>
            <w:tcW w:w="247" w:type="pct"/>
            <w:shd w:val="clear" w:color="auto" w:fill="auto"/>
            <w:vAlign w:val="center"/>
          </w:tcPr>
          <w:p w14:paraId="4D40A2BF" w14:textId="5D37F713" w:rsidR="00DD6362" w:rsidRPr="002E045E" w:rsidRDefault="00DD6362" w:rsidP="00144D09">
            <w:pPr>
              <w:pStyle w:val="110"/>
              <w:rPr>
                <w:rFonts w:cs="Times New Roman"/>
                <w:sz w:val="16"/>
                <w:szCs w:val="18"/>
                <w:lang w:eastAsia="ru-RU"/>
              </w:rPr>
            </w:pPr>
            <w:r>
              <w:rPr>
                <w:color w:val="000000"/>
                <w:sz w:val="16"/>
                <w:szCs w:val="18"/>
              </w:rPr>
              <w:t>-</w:t>
            </w:r>
          </w:p>
        </w:tc>
        <w:tc>
          <w:tcPr>
            <w:tcW w:w="248" w:type="pct"/>
            <w:shd w:val="clear" w:color="auto" w:fill="auto"/>
            <w:vAlign w:val="center"/>
          </w:tcPr>
          <w:p w14:paraId="43B057F2" w14:textId="13D652AF" w:rsidR="00DD6362" w:rsidRPr="002E045E" w:rsidRDefault="00DD6362" w:rsidP="00144D09">
            <w:pPr>
              <w:pStyle w:val="110"/>
              <w:rPr>
                <w:rFonts w:cs="Times New Roman"/>
                <w:sz w:val="16"/>
                <w:szCs w:val="18"/>
                <w:lang w:eastAsia="ru-RU"/>
              </w:rPr>
            </w:pPr>
            <w:r>
              <w:rPr>
                <w:color w:val="000000"/>
                <w:sz w:val="16"/>
                <w:szCs w:val="18"/>
              </w:rPr>
              <w:t>-</w:t>
            </w:r>
          </w:p>
        </w:tc>
        <w:tc>
          <w:tcPr>
            <w:tcW w:w="247" w:type="pct"/>
            <w:shd w:val="clear" w:color="auto" w:fill="auto"/>
            <w:vAlign w:val="center"/>
          </w:tcPr>
          <w:p w14:paraId="5F2AC198" w14:textId="3CC68D29" w:rsidR="00DD6362" w:rsidRPr="002E045E" w:rsidRDefault="00DD6362" w:rsidP="00144D09">
            <w:pPr>
              <w:pStyle w:val="110"/>
              <w:rPr>
                <w:rFonts w:cs="Times New Roman"/>
                <w:sz w:val="16"/>
                <w:szCs w:val="18"/>
                <w:lang w:eastAsia="ru-RU"/>
              </w:rPr>
            </w:pPr>
            <w:r>
              <w:rPr>
                <w:color w:val="000000"/>
                <w:sz w:val="16"/>
                <w:szCs w:val="18"/>
              </w:rPr>
              <w:t>-</w:t>
            </w:r>
          </w:p>
        </w:tc>
        <w:tc>
          <w:tcPr>
            <w:tcW w:w="247" w:type="pct"/>
            <w:shd w:val="clear" w:color="auto" w:fill="auto"/>
            <w:vAlign w:val="center"/>
          </w:tcPr>
          <w:p w14:paraId="0651C687" w14:textId="42D82372" w:rsidR="00DD6362" w:rsidRPr="002E045E" w:rsidRDefault="00DD6362" w:rsidP="00144D09">
            <w:pPr>
              <w:pStyle w:val="110"/>
              <w:rPr>
                <w:rFonts w:cs="Times New Roman"/>
                <w:sz w:val="16"/>
                <w:szCs w:val="18"/>
                <w:lang w:eastAsia="ru-RU"/>
              </w:rPr>
            </w:pPr>
            <w:r>
              <w:rPr>
                <w:color w:val="000000"/>
                <w:sz w:val="16"/>
                <w:szCs w:val="18"/>
              </w:rPr>
              <w:t>-</w:t>
            </w:r>
          </w:p>
        </w:tc>
        <w:tc>
          <w:tcPr>
            <w:tcW w:w="247" w:type="pct"/>
            <w:vAlign w:val="center"/>
          </w:tcPr>
          <w:p w14:paraId="0A39E883" w14:textId="0F31D1DA" w:rsidR="00DD6362" w:rsidRPr="002E045E" w:rsidRDefault="00DD6362" w:rsidP="00144D09">
            <w:pPr>
              <w:pStyle w:val="110"/>
              <w:rPr>
                <w:rFonts w:cs="Times New Roman"/>
                <w:sz w:val="16"/>
                <w:szCs w:val="18"/>
                <w:lang w:eastAsia="ru-RU"/>
              </w:rPr>
            </w:pPr>
            <w:r>
              <w:rPr>
                <w:color w:val="000000"/>
                <w:sz w:val="16"/>
                <w:szCs w:val="18"/>
              </w:rPr>
              <w:t>-</w:t>
            </w:r>
          </w:p>
        </w:tc>
        <w:tc>
          <w:tcPr>
            <w:tcW w:w="247" w:type="pct"/>
            <w:vAlign w:val="center"/>
          </w:tcPr>
          <w:p w14:paraId="6A99974B" w14:textId="5B675280" w:rsidR="00DD6362" w:rsidRPr="002E045E" w:rsidRDefault="00DD6362" w:rsidP="00144D09">
            <w:pPr>
              <w:pStyle w:val="110"/>
              <w:rPr>
                <w:rFonts w:cs="Times New Roman"/>
                <w:sz w:val="16"/>
                <w:szCs w:val="18"/>
                <w:lang w:eastAsia="ru-RU"/>
              </w:rPr>
            </w:pPr>
            <w:r>
              <w:rPr>
                <w:color w:val="000000"/>
                <w:sz w:val="16"/>
                <w:szCs w:val="18"/>
              </w:rPr>
              <w:t>-</w:t>
            </w:r>
          </w:p>
        </w:tc>
        <w:tc>
          <w:tcPr>
            <w:tcW w:w="247" w:type="pct"/>
            <w:vAlign w:val="center"/>
          </w:tcPr>
          <w:p w14:paraId="214E10CF" w14:textId="71485D42" w:rsidR="00DD6362" w:rsidRPr="002E045E" w:rsidRDefault="00DD6362" w:rsidP="00144D09">
            <w:pPr>
              <w:pStyle w:val="110"/>
              <w:rPr>
                <w:rFonts w:cs="Times New Roman"/>
                <w:sz w:val="16"/>
                <w:szCs w:val="18"/>
                <w:lang w:eastAsia="ru-RU"/>
              </w:rPr>
            </w:pPr>
            <w:r>
              <w:rPr>
                <w:color w:val="000000"/>
                <w:sz w:val="16"/>
                <w:szCs w:val="18"/>
              </w:rPr>
              <w:t>-</w:t>
            </w:r>
          </w:p>
        </w:tc>
        <w:tc>
          <w:tcPr>
            <w:tcW w:w="247" w:type="pct"/>
            <w:vAlign w:val="center"/>
          </w:tcPr>
          <w:p w14:paraId="4AE792A4" w14:textId="15D9BBF3" w:rsidR="00DD6362" w:rsidRPr="002E045E" w:rsidRDefault="00DD6362" w:rsidP="00144D09">
            <w:pPr>
              <w:pStyle w:val="110"/>
              <w:rPr>
                <w:rFonts w:cs="Times New Roman"/>
                <w:sz w:val="16"/>
                <w:szCs w:val="18"/>
                <w:lang w:eastAsia="ru-RU"/>
              </w:rPr>
            </w:pPr>
            <w:r>
              <w:rPr>
                <w:color w:val="000000"/>
                <w:sz w:val="16"/>
                <w:szCs w:val="18"/>
              </w:rPr>
              <w:t>-</w:t>
            </w:r>
          </w:p>
        </w:tc>
        <w:tc>
          <w:tcPr>
            <w:tcW w:w="239" w:type="pct"/>
            <w:vAlign w:val="center"/>
          </w:tcPr>
          <w:p w14:paraId="30F17552" w14:textId="33074002" w:rsidR="00DD6362" w:rsidRPr="002E045E" w:rsidRDefault="00DD6362" w:rsidP="00144D09">
            <w:pPr>
              <w:pStyle w:val="110"/>
              <w:rPr>
                <w:rFonts w:cs="Times New Roman"/>
                <w:sz w:val="16"/>
                <w:szCs w:val="18"/>
                <w:lang w:eastAsia="ru-RU"/>
              </w:rPr>
            </w:pPr>
            <w:r>
              <w:rPr>
                <w:color w:val="000000"/>
                <w:sz w:val="16"/>
                <w:szCs w:val="18"/>
              </w:rPr>
              <w:t>-</w:t>
            </w:r>
          </w:p>
        </w:tc>
      </w:tr>
      <w:tr w:rsidR="00344E7A" w:rsidRPr="008F1E7D" w14:paraId="6035373A" w14:textId="77777777" w:rsidTr="007F566D">
        <w:trPr>
          <w:trHeight w:val="20"/>
          <w:jc w:val="center"/>
        </w:trPr>
        <w:tc>
          <w:tcPr>
            <w:tcW w:w="162" w:type="pct"/>
            <w:shd w:val="clear" w:color="auto" w:fill="auto"/>
            <w:vAlign w:val="center"/>
          </w:tcPr>
          <w:p w14:paraId="23CA97A9" w14:textId="70AA4336" w:rsidR="00344E7A" w:rsidRPr="008F1E7D" w:rsidRDefault="00344E7A" w:rsidP="00344E7A">
            <w:pPr>
              <w:pStyle w:val="110"/>
              <w:rPr>
                <w:rFonts w:cs="Times New Roman"/>
                <w:szCs w:val="20"/>
                <w:lang w:eastAsia="ru-RU"/>
              </w:rPr>
            </w:pPr>
            <w:r>
              <w:rPr>
                <w:rFonts w:cs="Times New Roman"/>
                <w:szCs w:val="20"/>
                <w:lang w:eastAsia="ru-RU"/>
              </w:rPr>
              <w:t>3</w:t>
            </w:r>
          </w:p>
        </w:tc>
        <w:tc>
          <w:tcPr>
            <w:tcW w:w="647" w:type="pct"/>
            <w:shd w:val="clear" w:color="auto" w:fill="auto"/>
          </w:tcPr>
          <w:p w14:paraId="2E28F880" w14:textId="6818B7CA" w:rsidR="00344E7A" w:rsidRPr="007846BD" w:rsidRDefault="00344E7A" w:rsidP="00344E7A">
            <w:pPr>
              <w:pStyle w:val="110"/>
              <w:jc w:val="left"/>
            </w:pPr>
            <w:r>
              <w:t>Строительство инженерных сетей холодного водоснабжения для выданных 25 участков ИЖС в с. Тавайваам</w:t>
            </w:r>
          </w:p>
        </w:tc>
        <w:tc>
          <w:tcPr>
            <w:tcW w:w="246" w:type="pct"/>
            <w:shd w:val="clear" w:color="auto" w:fill="auto"/>
            <w:vAlign w:val="center"/>
          </w:tcPr>
          <w:p w14:paraId="74D212A0" w14:textId="76E76177" w:rsidR="00344E7A" w:rsidRDefault="00344E7A" w:rsidP="00344E7A">
            <w:pPr>
              <w:pStyle w:val="110"/>
              <w:rPr>
                <w:color w:val="000000"/>
                <w:sz w:val="16"/>
                <w:szCs w:val="16"/>
              </w:rPr>
            </w:pPr>
            <w:r>
              <w:rPr>
                <w:color w:val="000000"/>
                <w:sz w:val="16"/>
                <w:szCs w:val="16"/>
              </w:rPr>
              <w:t>29 437,14</w:t>
            </w:r>
          </w:p>
        </w:tc>
        <w:tc>
          <w:tcPr>
            <w:tcW w:w="247" w:type="pct"/>
            <w:shd w:val="clear" w:color="auto" w:fill="auto"/>
            <w:vAlign w:val="center"/>
          </w:tcPr>
          <w:p w14:paraId="3A2172F2" w14:textId="62ADA776" w:rsidR="00344E7A" w:rsidRDefault="00344E7A" w:rsidP="00344E7A">
            <w:pPr>
              <w:pStyle w:val="110"/>
              <w:rPr>
                <w:color w:val="000000"/>
                <w:sz w:val="16"/>
                <w:szCs w:val="16"/>
              </w:rPr>
            </w:pPr>
            <w:r>
              <w:rPr>
                <w:color w:val="000000"/>
                <w:sz w:val="16"/>
                <w:szCs w:val="16"/>
              </w:rPr>
              <w:t>-</w:t>
            </w:r>
          </w:p>
        </w:tc>
        <w:tc>
          <w:tcPr>
            <w:tcW w:w="247" w:type="pct"/>
            <w:shd w:val="clear" w:color="auto" w:fill="auto"/>
            <w:vAlign w:val="center"/>
          </w:tcPr>
          <w:p w14:paraId="30437A44" w14:textId="46AAA610" w:rsidR="00344E7A" w:rsidRDefault="00344E7A" w:rsidP="00344E7A">
            <w:pPr>
              <w:pStyle w:val="110"/>
              <w:rPr>
                <w:color w:val="000000"/>
                <w:sz w:val="16"/>
                <w:szCs w:val="16"/>
              </w:rPr>
            </w:pPr>
            <w:r>
              <w:rPr>
                <w:color w:val="000000"/>
                <w:sz w:val="16"/>
                <w:szCs w:val="16"/>
              </w:rPr>
              <w:t>-</w:t>
            </w:r>
          </w:p>
        </w:tc>
        <w:tc>
          <w:tcPr>
            <w:tcW w:w="247" w:type="pct"/>
            <w:shd w:val="clear" w:color="auto" w:fill="auto"/>
            <w:vAlign w:val="center"/>
          </w:tcPr>
          <w:p w14:paraId="27B66011" w14:textId="655F7DBF" w:rsidR="00344E7A" w:rsidRDefault="00344E7A" w:rsidP="00344E7A">
            <w:pPr>
              <w:pStyle w:val="110"/>
              <w:rPr>
                <w:color w:val="000000"/>
                <w:sz w:val="16"/>
                <w:szCs w:val="16"/>
              </w:rPr>
            </w:pPr>
            <w:r>
              <w:rPr>
                <w:color w:val="000000"/>
                <w:sz w:val="16"/>
                <w:szCs w:val="16"/>
              </w:rPr>
              <w:t>4 375,00</w:t>
            </w:r>
          </w:p>
        </w:tc>
        <w:tc>
          <w:tcPr>
            <w:tcW w:w="247" w:type="pct"/>
            <w:shd w:val="clear" w:color="auto" w:fill="auto"/>
            <w:vAlign w:val="center"/>
          </w:tcPr>
          <w:p w14:paraId="1A902C18" w14:textId="4A47DFE5" w:rsidR="00344E7A" w:rsidRDefault="00B058CA" w:rsidP="00344E7A">
            <w:pPr>
              <w:pStyle w:val="110"/>
              <w:rPr>
                <w:color w:val="000000"/>
                <w:sz w:val="16"/>
                <w:szCs w:val="16"/>
              </w:rPr>
            </w:pPr>
            <w:r w:rsidRPr="00761618">
              <w:rPr>
                <w:color w:val="000000"/>
                <w:sz w:val="16"/>
                <w:szCs w:val="16"/>
              </w:rPr>
              <w:t>7 214,73</w:t>
            </w:r>
          </w:p>
        </w:tc>
        <w:tc>
          <w:tcPr>
            <w:tcW w:w="247" w:type="pct"/>
            <w:shd w:val="clear" w:color="auto" w:fill="auto"/>
            <w:vAlign w:val="center"/>
          </w:tcPr>
          <w:p w14:paraId="27F845E0" w14:textId="372FC757" w:rsidR="00344E7A" w:rsidRDefault="00B058CA" w:rsidP="00344E7A">
            <w:pPr>
              <w:pStyle w:val="110"/>
              <w:rPr>
                <w:color w:val="000000"/>
                <w:sz w:val="16"/>
                <w:szCs w:val="18"/>
              </w:rPr>
            </w:pPr>
            <w:r w:rsidRPr="00B058CA">
              <w:rPr>
                <w:color w:val="000000"/>
                <w:sz w:val="16"/>
                <w:szCs w:val="18"/>
              </w:rPr>
              <w:t>17 847,41</w:t>
            </w:r>
          </w:p>
        </w:tc>
        <w:tc>
          <w:tcPr>
            <w:tcW w:w="247" w:type="pct"/>
            <w:shd w:val="clear" w:color="auto" w:fill="auto"/>
            <w:vAlign w:val="center"/>
          </w:tcPr>
          <w:p w14:paraId="7A9D5BD7" w14:textId="3CEB1015" w:rsidR="00344E7A" w:rsidRDefault="00344E7A" w:rsidP="00344E7A">
            <w:pPr>
              <w:pStyle w:val="110"/>
              <w:rPr>
                <w:color w:val="000000"/>
                <w:sz w:val="16"/>
                <w:szCs w:val="18"/>
              </w:rPr>
            </w:pPr>
            <w:r>
              <w:rPr>
                <w:color w:val="000000"/>
                <w:sz w:val="16"/>
                <w:szCs w:val="16"/>
              </w:rPr>
              <w:t>-</w:t>
            </w:r>
          </w:p>
        </w:tc>
        <w:tc>
          <w:tcPr>
            <w:tcW w:w="247" w:type="pct"/>
            <w:shd w:val="clear" w:color="auto" w:fill="auto"/>
            <w:vAlign w:val="center"/>
          </w:tcPr>
          <w:p w14:paraId="01D95386" w14:textId="20D4D085" w:rsidR="00344E7A" w:rsidRDefault="00344E7A" w:rsidP="00344E7A">
            <w:pPr>
              <w:pStyle w:val="110"/>
              <w:rPr>
                <w:color w:val="000000"/>
                <w:sz w:val="16"/>
                <w:szCs w:val="18"/>
              </w:rPr>
            </w:pPr>
            <w:r>
              <w:rPr>
                <w:color w:val="000000"/>
                <w:sz w:val="16"/>
                <w:szCs w:val="16"/>
              </w:rPr>
              <w:t>-</w:t>
            </w:r>
          </w:p>
        </w:tc>
        <w:tc>
          <w:tcPr>
            <w:tcW w:w="247" w:type="pct"/>
            <w:shd w:val="clear" w:color="auto" w:fill="auto"/>
            <w:vAlign w:val="center"/>
          </w:tcPr>
          <w:p w14:paraId="0965FE72" w14:textId="1F503E75" w:rsidR="00344E7A" w:rsidRDefault="00344E7A" w:rsidP="00344E7A">
            <w:pPr>
              <w:pStyle w:val="110"/>
              <w:rPr>
                <w:color w:val="000000"/>
                <w:sz w:val="16"/>
                <w:szCs w:val="18"/>
              </w:rPr>
            </w:pPr>
            <w:r>
              <w:rPr>
                <w:color w:val="000000"/>
                <w:sz w:val="16"/>
                <w:szCs w:val="16"/>
              </w:rPr>
              <w:t>-</w:t>
            </w:r>
          </w:p>
        </w:tc>
        <w:tc>
          <w:tcPr>
            <w:tcW w:w="248" w:type="pct"/>
            <w:shd w:val="clear" w:color="auto" w:fill="auto"/>
            <w:vAlign w:val="center"/>
          </w:tcPr>
          <w:p w14:paraId="28DF08D3" w14:textId="6478D48F" w:rsidR="00344E7A" w:rsidRDefault="00344E7A" w:rsidP="00344E7A">
            <w:pPr>
              <w:pStyle w:val="110"/>
              <w:rPr>
                <w:color w:val="000000"/>
                <w:sz w:val="16"/>
                <w:szCs w:val="18"/>
              </w:rPr>
            </w:pPr>
            <w:r>
              <w:rPr>
                <w:color w:val="000000"/>
                <w:sz w:val="16"/>
                <w:szCs w:val="16"/>
              </w:rPr>
              <w:t>-</w:t>
            </w:r>
          </w:p>
        </w:tc>
        <w:tc>
          <w:tcPr>
            <w:tcW w:w="247" w:type="pct"/>
            <w:shd w:val="clear" w:color="auto" w:fill="auto"/>
            <w:vAlign w:val="center"/>
          </w:tcPr>
          <w:p w14:paraId="0F6253F9" w14:textId="0A7F6BC9" w:rsidR="00344E7A" w:rsidRDefault="00344E7A" w:rsidP="00344E7A">
            <w:pPr>
              <w:pStyle w:val="110"/>
              <w:rPr>
                <w:color w:val="000000"/>
                <w:sz w:val="16"/>
                <w:szCs w:val="18"/>
              </w:rPr>
            </w:pPr>
            <w:r>
              <w:rPr>
                <w:color w:val="000000"/>
                <w:sz w:val="16"/>
                <w:szCs w:val="16"/>
              </w:rPr>
              <w:t>-</w:t>
            </w:r>
          </w:p>
        </w:tc>
        <w:tc>
          <w:tcPr>
            <w:tcW w:w="247" w:type="pct"/>
            <w:shd w:val="clear" w:color="auto" w:fill="auto"/>
            <w:vAlign w:val="center"/>
          </w:tcPr>
          <w:p w14:paraId="4A3C2D11" w14:textId="5556BED5" w:rsidR="00344E7A" w:rsidRDefault="00344E7A" w:rsidP="00344E7A">
            <w:pPr>
              <w:pStyle w:val="110"/>
              <w:rPr>
                <w:color w:val="000000"/>
                <w:sz w:val="16"/>
                <w:szCs w:val="18"/>
              </w:rPr>
            </w:pPr>
            <w:r>
              <w:rPr>
                <w:color w:val="000000"/>
                <w:sz w:val="16"/>
                <w:szCs w:val="16"/>
              </w:rPr>
              <w:t>-</w:t>
            </w:r>
          </w:p>
        </w:tc>
        <w:tc>
          <w:tcPr>
            <w:tcW w:w="247" w:type="pct"/>
            <w:vAlign w:val="center"/>
          </w:tcPr>
          <w:p w14:paraId="0199D0D0" w14:textId="7BE3CFC9" w:rsidR="00344E7A" w:rsidRDefault="00344E7A" w:rsidP="00344E7A">
            <w:pPr>
              <w:pStyle w:val="110"/>
              <w:rPr>
                <w:color w:val="000000"/>
                <w:sz w:val="16"/>
                <w:szCs w:val="18"/>
              </w:rPr>
            </w:pPr>
            <w:r>
              <w:rPr>
                <w:color w:val="000000"/>
                <w:sz w:val="16"/>
                <w:szCs w:val="16"/>
              </w:rPr>
              <w:t>-</w:t>
            </w:r>
          </w:p>
        </w:tc>
        <w:tc>
          <w:tcPr>
            <w:tcW w:w="247" w:type="pct"/>
            <w:vAlign w:val="center"/>
          </w:tcPr>
          <w:p w14:paraId="04EC7F74" w14:textId="6DA74D20" w:rsidR="00344E7A" w:rsidRDefault="00344E7A" w:rsidP="00344E7A">
            <w:pPr>
              <w:pStyle w:val="110"/>
              <w:rPr>
                <w:color w:val="000000"/>
                <w:sz w:val="16"/>
                <w:szCs w:val="18"/>
              </w:rPr>
            </w:pPr>
            <w:r>
              <w:rPr>
                <w:color w:val="000000"/>
                <w:sz w:val="16"/>
                <w:szCs w:val="16"/>
              </w:rPr>
              <w:t>-</w:t>
            </w:r>
          </w:p>
        </w:tc>
        <w:tc>
          <w:tcPr>
            <w:tcW w:w="247" w:type="pct"/>
            <w:vAlign w:val="center"/>
          </w:tcPr>
          <w:p w14:paraId="7FE227FB" w14:textId="4646AF3F" w:rsidR="00344E7A" w:rsidRDefault="00344E7A" w:rsidP="00344E7A">
            <w:pPr>
              <w:pStyle w:val="110"/>
              <w:rPr>
                <w:color w:val="000000"/>
                <w:sz w:val="16"/>
                <w:szCs w:val="18"/>
              </w:rPr>
            </w:pPr>
            <w:r>
              <w:rPr>
                <w:color w:val="000000"/>
                <w:sz w:val="16"/>
                <w:szCs w:val="16"/>
              </w:rPr>
              <w:t>-</w:t>
            </w:r>
          </w:p>
        </w:tc>
        <w:tc>
          <w:tcPr>
            <w:tcW w:w="247" w:type="pct"/>
            <w:vAlign w:val="center"/>
          </w:tcPr>
          <w:p w14:paraId="2224BF48" w14:textId="20BDF003" w:rsidR="00344E7A" w:rsidRDefault="00344E7A" w:rsidP="00344E7A">
            <w:pPr>
              <w:pStyle w:val="110"/>
              <w:rPr>
                <w:color w:val="000000"/>
                <w:sz w:val="16"/>
                <w:szCs w:val="18"/>
              </w:rPr>
            </w:pPr>
            <w:r>
              <w:rPr>
                <w:color w:val="000000"/>
                <w:sz w:val="16"/>
                <w:szCs w:val="16"/>
              </w:rPr>
              <w:t>-</w:t>
            </w:r>
          </w:p>
        </w:tc>
        <w:tc>
          <w:tcPr>
            <w:tcW w:w="239" w:type="pct"/>
            <w:vAlign w:val="center"/>
          </w:tcPr>
          <w:p w14:paraId="76CAE161" w14:textId="31AD5AB0" w:rsidR="00344E7A" w:rsidRDefault="00344E7A" w:rsidP="00344E7A">
            <w:pPr>
              <w:pStyle w:val="110"/>
              <w:rPr>
                <w:color w:val="000000"/>
                <w:sz w:val="16"/>
                <w:szCs w:val="18"/>
              </w:rPr>
            </w:pPr>
            <w:r>
              <w:rPr>
                <w:color w:val="000000"/>
                <w:sz w:val="16"/>
                <w:szCs w:val="16"/>
              </w:rPr>
              <w:t>-</w:t>
            </w:r>
          </w:p>
        </w:tc>
      </w:tr>
      <w:tr w:rsidR="00344E7A" w:rsidRPr="008F1E7D" w14:paraId="1543C460" w14:textId="77777777" w:rsidTr="007F566D">
        <w:trPr>
          <w:trHeight w:val="20"/>
          <w:jc w:val="center"/>
        </w:trPr>
        <w:tc>
          <w:tcPr>
            <w:tcW w:w="162" w:type="pct"/>
            <w:shd w:val="clear" w:color="auto" w:fill="auto"/>
            <w:vAlign w:val="center"/>
          </w:tcPr>
          <w:p w14:paraId="1E5A30CE" w14:textId="6693C10C" w:rsidR="00344E7A" w:rsidRPr="008F1E7D" w:rsidRDefault="00344E7A" w:rsidP="00344E7A">
            <w:pPr>
              <w:pStyle w:val="110"/>
              <w:rPr>
                <w:rFonts w:cs="Times New Roman"/>
                <w:szCs w:val="20"/>
                <w:lang w:eastAsia="ru-RU"/>
              </w:rPr>
            </w:pPr>
            <w:r>
              <w:rPr>
                <w:rFonts w:cs="Times New Roman"/>
                <w:szCs w:val="20"/>
                <w:lang w:eastAsia="ru-RU"/>
              </w:rPr>
              <w:t>3.1</w:t>
            </w:r>
          </w:p>
        </w:tc>
        <w:tc>
          <w:tcPr>
            <w:tcW w:w="647" w:type="pct"/>
            <w:shd w:val="clear" w:color="auto" w:fill="auto"/>
          </w:tcPr>
          <w:p w14:paraId="050F0D7B" w14:textId="2483D5B5" w:rsidR="00344E7A" w:rsidRDefault="00344E7A" w:rsidP="00344E7A">
            <w:pPr>
              <w:pStyle w:val="110"/>
              <w:jc w:val="left"/>
            </w:pPr>
            <w:r w:rsidRPr="002E045E">
              <w:t>в том числе стоимость проектных и изыскательских работ, включая экспертизу проектной документации</w:t>
            </w:r>
          </w:p>
        </w:tc>
        <w:tc>
          <w:tcPr>
            <w:tcW w:w="246" w:type="pct"/>
            <w:shd w:val="clear" w:color="auto" w:fill="auto"/>
            <w:vAlign w:val="center"/>
          </w:tcPr>
          <w:p w14:paraId="2D84D577" w14:textId="24A2F511" w:rsidR="00344E7A" w:rsidRDefault="00344E7A" w:rsidP="00344E7A">
            <w:pPr>
              <w:pStyle w:val="110"/>
              <w:rPr>
                <w:color w:val="000000"/>
                <w:sz w:val="16"/>
                <w:szCs w:val="16"/>
              </w:rPr>
            </w:pPr>
            <w:r>
              <w:rPr>
                <w:color w:val="000000"/>
                <w:sz w:val="16"/>
                <w:szCs w:val="16"/>
              </w:rPr>
              <w:t>4 375,00</w:t>
            </w:r>
          </w:p>
        </w:tc>
        <w:tc>
          <w:tcPr>
            <w:tcW w:w="247" w:type="pct"/>
            <w:shd w:val="clear" w:color="auto" w:fill="auto"/>
            <w:vAlign w:val="center"/>
          </w:tcPr>
          <w:p w14:paraId="5BFE0F65" w14:textId="3AFE3E59" w:rsidR="00344E7A" w:rsidRDefault="00344E7A" w:rsidP="00344E7A">
            <w:pPr>
              <w:pStyle w:val="110"/>
              <w:rPr>
                <w:color w:val="000000"/>
                <w:sz w:val="16"/>
                <w:szCs w:val="16"/>
              </w:rPr>
            </w:pPr>
            <w:r>
              <w:rPr>
                <w:color w:val="000000"/>
                <w:sz w:val="16"/>
                <w:szCs w:val="16"/>
              </w:rPr>
              <w:t>-</w:t>
            </w:r>
          </w:p>
        </w:tc>
        <w:tc>
          <w:tcPr>
            <w:tcW w:w="247" w:type="pct"/>
            <w:shd w:val="clear" w:color="auto" w:fill="auto"/>
            <w:vAlign w:val="center"/>
          </w:tcPr>
          <w:p w14:paraId="3CA17560" w14:textId="1BB18377" w:rsidR="00344E7A" w:rsidRDefault="00344E7A" w:rsidP="00344E7A">
            <w:pPr>
              <w:pStyle w:val="110"/>
              <w:rPr>
                <w:color w:val="000000"/>
                <w:sz w:val="16"/>
                <w:szCs w:val="16"/>
              </w:rPr>
            </w:pPr>
            <w:r>
              <w:rPr>
                <w:color w:val="000000"/>
                <w:sz w:val="16"/>
                <w:szCs w:val="16"/>
              </w:rPr>
              <w:t>-</w:t>
            </w:r>
          </w:p>
        </w:tc>
        <w:tc>
          <w:tcPr>
            <w:tcW w:w="247" w:type="pct"/>
            <w:shd w:val="clear" w:color="auto" w:fill="auto"/>
            <w:vAlign w:val="center"/>
          </w:tcPr>
          <w:p w14:paraId="1920BBFE" w14:textId="2F9BF401" w:rsidR="00344E7A" w:rsidRDefault="00344E7A" w:rsidP="00344E7A">
            <w:pPr>
              <w:pStyle w:val="110"/>
              <w:rPr>
                <w:color w:val="000000"/>
                <w:sz w:val="16"/>
                <w:szCs w:val="16"/>
              </w:rPr>
            </w:pPr>
            <w:r>
              <w:rPr>
                <w:color w:val="000000"/>
                <w:sz w:val="16"/>
                <w:szCs w:val="16"/>
              </w:rPr>
              <w:t>4 375,00</w:t>
            </w:r>
          </w:p>
        </w:tc>
        <w:tc>
          <w:tcPr>
            <w:tcW w:w="247" w:type="pct"/>
            <w:shd w:val="clear" w:color="auto" w:fill="auto"/>
            <w:vAlign w:val="center"/>
          </w:tcPr>
          <w:p w14:paraId="17D8CA21" w14:textId="1CF13169" w:rsidR="00344E7A" w:rsidRDefault="00344E7A" w:rsidP="00344E7A">
            <w:pPr>
              <w:pStyle w:val="110"/>
              <w:rPr>
                <w:color w:val="000000"/>
                <w:sz w:val="16"/>
                <w:szCs w:val="16"/>
              </w:rPr>
            </w:pPr>
            <w:r>
              <w:rPr>
                <w:color w:val="000000"/>
                <w:sz w:val="16"/>
                <w:szCs w:val="16"/>
              </w:rPr>
              <w:t>-</w:t>
            </w:r>
          </w:p>
        </w:tc>
        <w:tc>
          <w:tcPr>
            <w:tcW w:w="247" w:type="pct"/>
            <w:shd w:val="clear" w:color="auto" w:fill="auto"/>
            <w:vAlign w:val="center"/>
          </w:tcPr>
          <w:p w14:paraId="72CF1912" w14:textId="6C01586B" w:rsidR="00344E7A" w:rsidRDefault="00344E7A" w:rsidP="00344E7A">
            <w:pPr>
              <w:pStyle w:val="110"/>
              <w:rPr>
                <w:color w:val="000000"/>
                <w:sz w:val="16"/>
                <w:szCs w:val="18"/>
              </w:rPr>
            </w:pPr>
            <w:r>
              <w:rPr>
                <w:color w:val="000000"/>
                <w:sz w:val="16"/>
                <w:szCs w:val="16"/>
              </w:rPr>
              <w:t>-</w:t>
            </w:r>
          </w:p>
        </w:tc>
        <w:tc>
          <w:tcPr>
            <w:tcW w:w="247" w:type="pct"/>
            <w:shd w:val="clear" w:color="auto" w:fill="auto"/>
            <w:vAlign w:val="center"/>
          </w:tcPr>
          <w:p w14:paraId="0E01B384" w14:textId="0AA9E175" w:rsidR="00344E7A" w:rsidRDefault="00344E7A" w:rsidP="00344E7A">
            <w:pPr>
              <w:pStyle w:val="110"/>
              <w:rPr>
                <w:color w:val="000000"/>
                <w:sz w:val="16"/>
                <w:szCs w:val="18"/>
              </w:rPr>
            </w:pPr>
            <w:r>
              <w:rPr>
                <w:color w:val="000000"/>
                <w:sz w:val="16"/>
                <w:szCs w:val="16"/>
              </w:rPr>
              <w:t>-</w:t>
            </w:r>
          </w:p>
        </w:tc>
        <w:tc>
          <w:tcPr>
            <w:tcW w:w="247" w:type="pct"/>
            <w:shd w:val="clear" w:color="auto" w:fill="auto"/>
            <w:vAlign w:val="center"/>
          </w:tcPr>
          <w:p w14:paraId="725078AF" w14:textId="323AFE3A" w:rsidR="00344E7A" w:rsidRDefault="00344E7A" w:rsidP="00344E7A">
            <w:pPr>
              <w:pStyle w:val="110"/>
              <w:rPr>
                <w:color w:val="000000"/>
                <w:sz w:val="16"/>
                <w:szCs w:val="18"/>
              </w:rPr>
            </w:pPr>
            <w:r>
              <w:rPr>
                <w:color w:val="000000"/>
                <w:sz w:val="16"/>
                <w:szCs w:val="16"/>
              </w:rPr>
              <w:t>-</w:t>
            </w:r>
          </w:p>
        </w:tc>
        <w:tc>
          <w:tcPr>
            <w:tcW w:w="247" w:type="pct"/>
            <w:shd w:val="clear" w:color="auto" w:fill="auto"/>
            <w:vAlign w:val="center"/>
          </w:tcPr>
          <w:p w14:paraId="1432D873" w14:textId="1C37BDCE" w:rsidR="00344E7A" w:rsidRDefault="00344E7A" w:rsidP="00344E7A">
            <w:pPr>
              <w:pStyle w:val="110"/>
              <w:rPr>
                <w:color w:val="000000"/>
                <w:sz w:val="16"/>
                <w:szCs w:val="18"/>
              </w:rPr>
            </w:pPr>
            <w:r>
              <w:rPr>
                <w:color w:val="000000"/>
                <w:sz w:val="16"/>
                <w:szCs w:val="16"/>
              </w:rPr>
              <w:t>-</w:t>
            </w:r>
          </w:p>
        </w:tc>
        <w:tc>
          <w:tcPr>
            <w:tcW w:w="248" w:type="pct"/>
            <w:shd w:val="clear" w:color="auto" w:fill="auto"/>
            <w:vAlign w:val="center"/>
          </w:tcPr>
          <w:p w14:paraId="7DA66574" w14:textId="21794D4C" w:rsidR="00344E7A" w:rsidRDefault="00344E7A" w:rsidP="00344E7A">
            <w:pPr>
              <w:pStyle w:val="110"/>
              <w:rPr>
                <w:color w:val="000000"/>
                <w:sz w:val="16"/>
                <w:szCs w:val="18"/>
              </w:rPr>
            </w:pPr>
            <w:r>
              <w:rPr>
                <w:color w:val="000000"/>
                <w:sz w:val="16"/>
                <w:szCs w:val="16"/>
              </w:rPr>
              <w:t>-</w:t>
            </w:r>
          </w:p>
        </w:tc>
        <w:tc>
          <w:tcPr>
            <w:tcW w:w="247" w:type="pct"/>
            <w:shd w:val="clear" w:color="auto" w:fill="auto"/>
            <w:vAlign w:val="center"/>
          </w:tcPr>
          <w:p w14:paraId="738EFD63" w14:textId="45971EB2" w:rsidR="00344E7A" w:rsidRDefault="00344E7A" w:rsidP="00344E7A">
            <w:pPr>
              <w:pStyle w:val="110"/>
              <w:rPr>
                <w:color w:val="000000"/>
                <w:sz w:val="16"/>
                <w:szCs w:val="18"/>
              </w:rPr>
            </w:pPr>
            <w:r>
              <w:rPr>
                <w:color w:val="000000"/>
                <w:sz w:val="16"/>
                <w:szCs w:val="16"/>
              </w:rPr>
              <w:t>-</w:t>
            </w:r>
          </w:p>
        </w:tc>
        <w:tc>
          <w:tcPr>
            <w:tcW w:w="247" w:type="pct"/>
            <w:shd w:val="clear" w:color="auto" w:fill="auto"/>
            <w:vAlign w:val="center"/>
          </w:tcPr>
          <w:p w14:paraId="4F9BAEAF" w14:textId="51817472" w:rsidR="00344E7A" w:rsidRDefault="00344E7A" w:rsidP="00344E7A">
            <w:pPr>
              <w:pStyle w:val="110"/>
              <w:rPr>
                <w:color w:val="000000"/>
                <w:sz w:val="16"/>
                <w:szCs w:val="18"/>
              </w:rPr>
            </w:pPr>
            <w:r>
              <w:rPr>
                <w:color w:val="000000"/>
                <w:sz w:val="16"/>
                <w:szCs w:val="16"/>
              </w:rPr>
              <w:t>-</w:t>
            </w:r>
          </w:p>
        </w:tc>
        <w:tc>
          <w:tcPr>
            <w:tcW w:w="247" w:type="pct"/>
            <w:vAlign w:val="center"/>
          </w:tcPr>
          <w:p w14:paraId="228942D2" w14:textId="6E5D14D3" w:rsidR="00344E7A" w:rsidRDefault="00344E7A" w:rsidP="00344E7A">
            <w:pPr>
              <w:pStyle w:val="110"/>
              <w:rPr>
                <w:color w:val="000000"/>
                <w:sz w:val="16"/>
                <w:szCs w:val="18"/>
              </w:rPr>
            </w:pPr>
            <w:r>
              <w:rPr>
                <w:color w:val="000000"/>
                <w:sz w:val="16"/>
                <w:szCs w:val="16"/>
              </w:rPr>
              <w:t>-</w:t>
            </w:r>
          </w:p>
        </w:tc>
        <w:tc>
          <w:tcPr>
            <w:tcW w:w="247" w:type="pct"/>
            <w:vAlign w:val="center"/>
          </w:tcPr>
          <w:p w14:paraId="06D54490" w14:textId="03F4D393" w:rsidR="00344E7A" w:rsidRDefault="00344E7A" w:rsidP="00344E7A">
            <w:pPr>
              <w:pStyle w:val="110"/>
              <w:rPr>
                <w:color w:val="000000"/>
                <w:sz w:val="16"/>
                <w:szCs w:val="18"/>
              </w:rPr>
            </w:pPr>
            <w:r>
              <w:rPr>
                <w:color w:val="000000"/>
                <w:sz w:val="16"/>
                <w:szCs w:val="16"/>
              </w:rPr>
              <w:t>-</w:t>
            </w:r>
          </w:p>
        </w:tc>
        <w:tc>
          <w:tcPr>
            <w:tcW w:w="247" w:type="pct"/>
            <w:vAlign w:val="center"/>
          </w:tcPr>
          <w:p w14:paraId="3EB40CB9" w14:textId="626557B0" w:rsidR="00344E7A" w:rsidRDefault="00344E7A" w:rsidP="00344E7A">
            <w:pPr>
              <w:pStyle w:val="110"/>
              <w:rPr>
                <w:color w:val="000000"/>
                <w:sz w:val="16"/>
                <w:szCs w:val="18"/>
              </w:rPr>
            </w:pPr>
            <w:r>
              <w:rPr>
                <w:color w:val="000000"/>
                <w:sz w:val="16"/>
                <w:szCs w:val="16"/>
              </w:rPr>
              <w:t>-</w:t>
            </w:r>
          </w:p>
        </w:tc>
        <w:tc>
          <w:tcPr>
            <w:tcW w:w="247" w:type="pct"/>
            <w:vAlign w:val="center"/>
          </w:tcPr>
          <w:p w14:paraId="1C58E8D4" w14:textId="64E1D7FF" w:rsidR="00344E7A" w:rsidRDefault="00344E7A" w:rsidP="00344E7A">
            <w:pPr>
              <w:pStyle w:val="110"/>
              <w:rPr>
                <w:color w:val="000000"/>
                <w:sz w:val="16"/>
                <w:szCs w:val="18"/>
              </w:rPr>
            </w:pPr>
            <w:r>
              <w:rPr>
                <w:color w:val="000000"/>
                <w:sz w:val="16"/>
                <w:szCs w:val="16"/>
              </w:rPr>
              <w:t>-</w:t>
            </w:r>
          </w:p>
        </w:tc>
        <w:tc>
          <w:tcPr>
            <w:tcW w:w="239" w:type="pct"/>
            <w:vAlign w:val="center"/>
          </w:tcPr>
          <w:p w14:paraId="19E8DBC5" w14:textId="47284267" w:rsidR="00344E7A" w:rsidRDefault="00344E7A" w:rsidP="00344E7A">
            <w:pPr>
              <w:pStyle w:val="110"/>
              <w:rPr>
                <w:color w:val="000000"/>
                <w:sz w:val="16"/>
                <w:szCs w:val="18"/>
              </w:rPr>
            </w:pPr>
            <w:r>
              <w:rPr>
                <w:color w:val="000000"/>
                <w:sz w:val="16"/>
                <w:szCs w:val="16"/>
              </w:rPr>
              <w:t>-</w:t>
            </w:r>
          </w:p>
        </w:tc>
      </w:tr>
      <w:tr w:rsidR="00DD6362" w:rsidRPr="008F1E7D" w14:paraId="101C2284" w14:textId="7BA0DB99" w:rsidTr="007F566D">
        <w:trPr>
          <w:trHeight w:val="20"/>
          <w:jc w:val="center"/>
        </w:trPr>
        <w:tc>
          <w:tcPr>
            <w:tcW w:w="5000" w:type="pct"/>
            <w:gridSpan w:val="19"/>
            <w:shd w:val="clear" w:color="auto" w:fill="auto"/>
            <w:vAlign w:val="center"/>
          </w:tcPr>
          <w:p w14:paraId="76FF8DF7" w14:textId="77777777" w:rsidR="00DD6362" w:rsidRPr="00377D21" w:rsidRDefault="00DD6362" w:rsidP="00144D09">
            <w:pPr>
              <w:pStyle w:val="110"/>
              <w:rPr>
                <w:b/>
                <w:bCs/>
                <w:sz w:val="16"/>
                <w:szCs w:val="18"/>
              </w:rPr>
            </w:pPr>
            <w:r w:rsidRPr="00377D21">
              <w:rPr>
                <w:b/>
                <w:bCs/>
                <w:sz w:val="16"/>
                <w:szCs w:val="18"/>
              </w:rPr>
              <w:t>Реконструкция</w:t>
            </w:r>
          </w:p>
        </w:tc>
      </w:tr>
      <w:tr w:rsidR="00D5520F" w:rsidRPr="008F1E7D" w14:paraId="3456985C" w14:textId="77777777" w:rsidTr="007F566D">
        <w:trPr>
          <w:trHeight w:val="20"/>
          <w:jc w:val="center"/>
        </w:trPr>
        <w:tc>
          <w:tcPr>
            <w:tcW w:w="162" w:type="pct"/>
            <w:shd w:val="clear" w:color="auto" w:fill="auto"/>
            <w:vAlign w:val="center"/>
          </w:tcPr>
          <w:p w14:paraId="4E02BDB4" w14:textId="6046C471" w:rsidR="00D5520F" w:rsidRDefault="00D5520F" w:rsidP="00D5520F">
            <w:pPr>
              <w:pStyle w:val="110"/>
              <w:rPr>
                <w:rFonts w:cs="Times New Roman"/>
                <w:szCs w:val="20"/>
                <w:lang w:eastAsia="ru-RU"/>
              </w:rPr>
            </w:pPr>
            <w:r>
              <w:rPr>
                <w:rFonts w:cs="Times New Roman"/>
                <w:szCs w:val="20"/>
                <w:lang w:eastAsia="ru-RU"/>
              </w:rPr>
              <w:t>4</w:t>
            </w:r>
          </w:p>
        </w:tc>
        <w:tc>
          <w:tcPr>
            <w:tcW w:w="647" w:type="pct"/>
            <w:shd w:val="clear" w:color="auto" w:fill="auto"/>
          </w:tcPr>
          <w:p w14:paraId="5A3485AB" w14:textId="1081C624" w:rsidR="00D5520F" w:rsidRPr="005D244E" w:rsidRDefault="00D5520F" w:rsidP="00D5520F">
            <w:pPr>
              <w:pStyle w:val="110"/>
              <w:jc w:val="left"/>
            </w:pPr>
            <w:r w:rsidRPr="005D244E">
              <w:rPr>
                <w:szCs w:val="20"/>
              </w:rPr>
              <w:t xml:space="preserve">Реконструкция участка сетей тепловодоснабжения по территории </w:t>
            </w:r>
            <w:r w:rsidRPr="005D244E">
              <w:rPr>
                <w:szCs w:val="20"/>
              </w:rPr>
              <w:lastRenderedPageBreak/>
              <w:t>УФСБ по ул. Отке,31 г. Анадырь (сети ТС и ГВС)</w:t>
            </w:r>
          </w:p>
        </w:tc>
        <w:tc>
          <w:tcPr>
            <w:tcW w:w="246" w:type="pct"/>
            <w:shd w:val="clear" w:color="auto" w:fill="auto"/>
            <w:vAlign w:val="center"/>
          </w:tcPr>
          <w:p w14:paraId="2BF8E4D0" w14:textId="5D9B08F3" w:rsidR="00D5520F" w:rsidRPr="007754BA" w:rsidRDefault="00D5520F" w:rsidP="00D5520F">
            <w:pPr>
              <w:pStyle w:val="110"/>
              <w:rPr>
                <w:color w:val="000000"/>
                <w:sz w:val="16"/>
                <w:szCs w:val="16"/>
              </w:rPr>
            </w:pPr>
            <w:r>
              <w:rPr>
                <w:color w:val="000000"/>
                <w:sz w:val="16"/>
                <w:szCs w:val="16"/>
              </w:rPr>
              <w:lastRenderedPageBreak/>
              <w:t>5 998,54</w:t>
            </w:r>
          </w:p>
        </w:tc>
        <w:tc>
          <w:tcPr>
            <w:tcW w:w="247" w:type="pct"/>
            <w:shd w:val="clear" w:color="auto" w:fill="auto"/>
            <w:vAlign w:val="center"/>
          </w:tcPr>
          <w:p w14:paraId="066EC46D" w14:textId="1FB3431F" w:rsidR="00D5520F" w:rsidRPr="007754BA" w:rsidRDefault="00D5520F" w:rsidP="00D5520F">
            <w:pPr>
              <w:pStyle w:val="110"/>
              <w:rPr>
                <w:color w:val="000000"/>
                <w:sz w:val="16"/>
                <w:szCs w:val="16"/>
              </w:rPr>
            </w:pPr>
            <w:r>
              <w:rPr>
                <w:color w:val="000000"/>
                <w:sz w:val="16"/>
                <w:szCs w:val="16"/>
              </w:rPr>
              <w:t>5 998,54</w:t>
            </w:r>
          </w:p>
        </w:tc>
        <w:tc>
          <w:tcPr>
            <w:tcW w:w="247" w:type="pct"/>
            <w:shd w:val="clear" w:color="auto" w:fill="auto"/>
            <w:vAlign w:val="center"/>
          </w:tcPr>
          <w:p w14:paraId="62723A4D" w14:textId="394E7BB5"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5333785C" w14:textId="1D20947A"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789D39D6" w14:textId="33124738"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42C0AD78" w14:textId="5F42F088"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74CBAFA1" w14:textId="26126C4C"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451DA7ED" w14:textId="2BD15FC0"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1DC0136E" w14:textId="1A530ED0" w:rsidR="00D5520F" w:rsidRPr="007754BA" w:rsidRDefault="00D5520F" w:rsidP="00D5520F">
            <w:pPr>
              <w:pStyle w:val="110"/>
              <w:rPr>
                <w:color w:val="000000"/>
                <w:sz w:val="16"/>
                <w:szCs w:val="16"/>
              </w:rPr>
            </w:pPr>
            <w:r>
              <w:rPr>
                <w:color w:val="000000"/>
                <w:sz w:val="16"/>
                <w:szCs w:val="16"/>
              </w:rPr>
              <w:t>-</w:t>
            </w:r>
          </w:p>
        </w:tc>
        <w:tc>
          <w:tcPr>
            <w:tcW w:w="248" w:type="pct"/>
            <w:shd w:val="clear" w:color="auto" w:fill="auto"/>
            <w:vAlign w:val="center"/>
          </w:tcPr>
          <w:p w14:paraId="6CB61EC0" w14:textId="7F6BEEAA"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21C6AA02" w14:textId="6AAFFD4C"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5D74C4C0" w14:textId="7C952B17"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63ACD22A" w14:textId="01A3136F"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78077BFB" w14:textId="682D4963"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522C4D82" w14:textId="2C65406C"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08A661DA" w14:textId="49B612DE" w:rsidR="00D5520F" w:rsidRPr="007754BA" w:rsidRDefault="00D5520F" w:rsidP="00D5520F">
            <w:pPr>
              <w:pStyle w:val="110"/>
              <w:rPr>
                <w:color w:val="000000"/>
                <w:sz w:val="16"/>
                <w:szCs w:val="16"/>
              </w:rPr>
            </w:pPr>
            <w:r>
              <w:rPr>
                <w:color w:val="000000"/>
                <w:sz w:val="16"/>
                <w:szCs w:val="16"/>
              </w:rPr>
              <w:t>-</w:t>
            </w:r>
          </w:p>
        </w:tc>
        <w:tc>
          <w:tcPr>
            <w:tcW w:w="239" w:type="pct"/>
            <w:vAlign w:val="center"/>
          </w:tcPr>
          <w:p w14:paraId="720491B4" w14:textId="5770724E" w:rsidR="00D5520F" w:rsidRPr="007754BA" w:rsidRDefault="00D5520F" w:rsidP="00D5520F">
            <w:pPr>
              <w:pStyle w:val="110"/>
              <w:rPr>
                <w:color w:val="000000"/>
                <w:sz w:val="16"/>
                <w:szCs w:val="16"/>
              </w:rPr>
            </w:pPr>
            <w:r w:rsidRPr="00E16E60">
              <w:rPr>
                <w:sz w:val="16"/>
                <w:szCs w:val="16"/>
              </w:rPr>
              <w:t>-</w:t>
            </w:r>
          </w:p>
        </w:tc>
      </w:tr>
      <w:tr w:rsidR="00D5520F" w:rsidRPr="008F1E7D" w14:paraId="07F951BC" w14:textId="77777777" w:rsidTr="007F566D">
        <w:trPr>
          <w:trHeight w:val="20"/>
          <w:jc w:val="center"/>
        </w:trPr>
        <w:tc>
          <w:tcPr>
            <w:tcW w:w="162" w:type="pct"/>
            <w:shd w:val="clear" w:color="auto" w:fill="auto"/>
            <w:vAlign w:val="center"/>
          </w:tcPr>
          <w:p w14:paraId="791FBF89" w14:textId="15EB1C23" w:rsidR="00D5520F" w:rsidRDefault="00D5520F" w:rsidP="00D5520F">
            <w:pPr>
              <w:pStyle w:val="110"/>
              <w:rPr>
                <w:rFonts w:cs="Times New Roman"/>
                <w:szCs w:val="20"/>
                <w:lang w:eastAsia="ru-RU"/>
              </w:rPr>
            </w:pPr>
            <w:r>
              <w:rPr>
                <w:rFonts w:cs="Times New Roman"/>
                <w:szCs w:val="20"/>
                <w:lang w:eastAsia="ru-RU"/>
              </w:rPr>
              <w:t>5</w:t>
            </w:r>
          </w:p>
        </w:tc>
        <w:tc>
          <w:tcPr>
            <w:tcW w:w="647" w:type="pct"/>
            <w:shd w:val="clear" w:color="auto" w:fill="auto"/>
          </w:tcPr>
          <w:p w14:paraId="5203DADD" w14:textId="3B22C4DE" w:rsidR="00D5520F" w:rsidRPr="005D244E" w:rsidRDefault="00D5520F" w:rsidP="00D5520F">
            <w:pPr>
              <w:pStyle w:val="110"/>
              <w:jc w:val="left"/>
            </w:pPr>
            <w:r w:rsidRPr="005D244E">
              <w:t>Капитальный ремонт сетей тепловодоснабжения и водоотведения по ул. Энергетиков. (от ввода в МКД по ул. Энергетиков, 4 до УТ 14.2/7)</w:t>
            </w:r>
          </w:p>
        </w:tc>
        <w:tc>
          <w:tcPr>
            <w:tcW w:w="246" w:type="pct"/>
            <w:shd w:val="clear" w:color="auto" w:fill="auto"/>
            <w:vAlign w:val="center"/>
          </w:tcPr>
          <w:p w14:paraId="78F01FEE" w14:textId="3FE752DD" w:rsidR="00D5520F" w:rsidRPr="007754BA" w:rsidRDefault="00D5520F" w:rsidP="00D5520F">
            <w:pPr>
              <w:pStyle w:val="110"/>
              <w:rPr>
                <w:color w:val="000000"/>
                <w:sz w:val="16"/>
                <w:szCs w:val="16"/>
              </w:rPr>
            </w:pPr>
            <w:r>
              <w:rPr>
                <w:color w:val="000000"/>
                <w:sz w:val="16"/>
                <w:szCs w:val="16"/>
              </w:rPr>
              <w:t>18 139,87</w:t>
            </w:r>
          </w:p>
        </w:tc>
        <w:tc>
          <w:tcPr>
            <w:tcW w:w="247" w:type="pct"/>
            <w:shd w:val="clear" w:color="auto" w:fill="auto"/>
            <w:vAlign w:val="center"/>
          </w:tcPr>
          <w:p w14:paraId="2F05F0E3" w14:textId="6A695A08"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11F6FF06" w14:textId="2862B670" w:rsidR="00D5520F" w:rsidRPr="007754BA" w:rsidRDefault="00D5520F" w:rsidP="00D5520F">
            <w:pPr>
              <w:pStyle w:val="110"/>
              <w:rPr>
                <w:color w:val="000000"/>
                <w:sz w:val="16"/>
                <w:szCs w:val="16"/>
              </w:rPr>
            </w:pPr>
            <w:r>
              <w:rPr>
                <w:color w:val="000000"/>
                <w:sz w:val="16"/>
                <w:szCs w:val="16"/>
              </w:rPr>
              <w:t>18 139,87</w:t>
            </w:r>
          </w:p>
        </w:tc>
        <w:tc>
          <w:tcPr>
            <w:tcW w:w="247" w:type="pct"/>
            <w:shd w:val="clear" w:color="auto" w:fill="auto"/>
            <w:vAlign w:val="center"/>
          </w:tcPr>
          <w:p w14:paraId="4BA23264" w14:textId="43652BED"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2873FC6C" w14:textId="1B5301E2"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04A789C3" w14:textId="5A7C0C53"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2A5CBF1B" w14:textId="63F1A218"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431C2A4D" w14:textId="47E459AC"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2A8FAE5B" w14:textId="1E50E4FE" w:rsidR="00D5520F" w:rsidRPr="007754BA" w:rsidRDefault="00D5520F" w:rsidP="00D5520F">
            <w:pPr>
              <w:pStyle w:val="110"/>
              <w:rPr>
                <w:color w:val="000000"/>
                <w:sz w:val="16"/>
                <w:szCs w:val="16"/>
              </w:rPr>
            </w:pPr>
            <w:r>
              <w:rPr>
                <w:color w:val="000000"/>
                <w:sz w:val="16"/>
                <w:szCs w:val="16"/>
              </w:rPr>
              <w:t>-</w:t>
            </w:r>
          </w:p>
        </w:tc>
        <w:tc>
          <w:tcPr>
            <w:tcW w:w="248" w:type="pct"/>
            <w:shd w:val="clear" w:color="auto" w:fill="auto"/>
            <w:vAlign w:val="center"/>
          </w:tcPr>
          <w:p w14:paraId="65209F7D" w14:textId="206D9F05"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2F9374B9" w14:textId="287A45E1"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46F1AFC7" w14:textId="75D79204"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40F14593" w14:textId="6A099604"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030701E8" w14:textId="0CCD0D52"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3EE0CB2B" w14:textId="3184AB8D"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50DEF8B4" w14:textId="68FEB5E6" w:rsidR="00D5520F" w:rsidRPr="007754BA" w:rsidRDefault="00D5520F" w:rsidP="00D5520F">
            <w:pPr>
              <w:pStyle w:val="110"/>
              <w:rPr>
                <w:color w:val="000000"/>
                <w:sz w:val="16"/>
                <w:szCs w:val="16"/>
              </w:rPr>
            </w:pPr>
            <w:r>
              <w:rPr>
                <w:color w:val="000000"/>
                <w:sz w:val="16"/>
                <w:szCs w:val="16"/>
              </w:rPr>
              <w:t>-</w:t>
            </w:r>
          </w:p>
        </w:tc>
        <w:tc>
          <w:tcPr>
            <w:tcW w:w="239" w:type="pct"/>
            <w:vAlign w:val="center"/>
          </w:tcPr>
          <w:p w14:paraId="14F7F832" w14:textId="65A5D132" w:rsidR="00D5520F" w:rsidRPr="007754BA" w:rsidRDefault="00D5520F" w:rsidP="00D5520F">
            <w:pPr>
              <w:pStyle w:val="110"/>
              <w:rPr>
                <w:color w:val="000000"/>
                <w:sz w:val="16"/>
                <w:szCs w:val="16"/>
              </w:rPr>
            </w:pPr>
            <w:r w:rsidRPr="00E16E60">
              <w:rPr>
                <w:sz w:val="16"/>
                <w:szCs w:val="16"/>
              </w:rPr>
              <w:t>-</w:t>
            </w:r>
          </w:p>
        </w:tc>
      </w:tr>
      <w:tr w:rsidR="00D5520F" w:rsidRPr="008F1E7D" w14:paraId="397241FF" w14:textId="77777777" w:rsidTr="007F566D">
        <w:trPr>
          <w:trHeight w:val="20"/>
          <w:jc w:val="center"/>
        </w:trPr>
        <w:tc>
          <w:tcPr>
            <w:tcW w:w="162" w:type="pct"/>
            <w:shd w:val="clear" w:color="auto" w:fill="auto"/>
            <w:vAlign w:val="center"/>
          </w:tcPr>
          <w:p w14:paraId="02C15C49" w14:textId="77A33291" w:rsidR="00D5520F" w:rsidRDefault="00D5520F" w:rsidP="00D5520F">
            <w:pPr>
              <w:pStyle w:val="110"/>
              <w:rPr>
                <w:rFonts w:cs="Times New Roman"/>
                <w:szCs w:val="20"/>
                <w:lang w:eastAsia="ru-RU"/>
              </w:rPr>
            </w:pPr>
            <w:r>
              <w:rPr>
                <w:rFonts w:cs="Times New Roman"/>
                <w:szCs w:val="20"/>
                <w:lang w:eastAsia="ru-RU"/>
              </w:rPr>
              <w:t>6</w:t>
            </w:r>
          </w:p>
        </w:tc>
        <w:tc>
          <w:tcPr>
            <w:tcW w:w="647" w:type="pct"/>
            <w:shd w:val="clear" w:color="auto" w:fill="auto"/>
          </w:tcPr>
          <w:p w14:paraId="4EFE1ED5" w14:textId="6DFDAB78" w:rsidR="00D5520F" w:rsidRPr="005D244E" w:rsidRDefault="00D5520F" w:rsidP="00D5520F">
            <w:pPr>
              <w:pStyle w:val="110"/>
              <w:jc w:val="left"/>
            </w:pPr>
            <w:r w:rsidRPr="005D244E">
              <w:t>Реконструкция трубопроводов тепловодоснабжения, водоотведения от УТ-24/5 до УТ-32/2 (от ул. Чукотская, д. 13 до ул. Тевлянто, д. 8)</w:t>
            </w:r>
          </w:p>
        </w:tc>
        <w:tc>
          <w:tcPr>
            <w:tcW w:w="246" w:type="pct"/>
            <w:shd w:val="clear" w:color="auto" w:fill="auto"/>
            <w:vAlign w:val="center"/>
          </w:tcPr>
          <w:p w14:paraId="05F1A1B5" w14:textId="37A8110E" w:rsidR="00D5520F" w:rsidRPr="007754BA" w:rsidRDefault="00D5520F" w:rsidP="00D5520F">
            <w:pPr>
              <w:pStyle w:val="110"/>
              <w:rPr>
                <w:color w:val="000000"/>
                <w:sz w:val="16"/>
                <w:szCs w:val="16"/>
              </w:rPr>
            </w:pPr>
            <w:r>
              <w:rPr>
                <w:color w:val="000000"/>
                <w:sz w:val="16"/>
                <w:szCs w:val="16"/>
              </w:rPr>
              <w:t>3 920,96</w:t>
            </w:r>
          </w:p>
        </w:tc>
        <w:tc>
          <w:tcPr>
            <w:tcW w:w="247" w:type="pct"/>
            <w:shd w:val="clear" w:color="auto" w:fill="auto"/>
            <w:vAlign w:val="center"/>
          </w:tcPr>
          <w:p w14:paraId="21D55C72" w14:textId="129836B1"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11484407" w14:textId="7476F226"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1C668661" w14:textId="2939241E" w:rsidR="00D5520F" w:rsidRPr="007754BA" w:rsidRDefault="00D5520F" w:rsidP="00D5520F">
            <w:pPr>
              <w:pStyle w:val="110"/>
              <w:rPr>
                <w:color w:val="000000"/>
                <w:sz w:val="16"/>
                <w:szCs w:val="16"/>
              </w:rPr>
            </w:pPr>
            <w:r>
              <w:rPr>
                <w:color w:val="000000"/>
                <w:sz w:val="16"/>
                <w:szCs w:val="16"/>
              </w:rPr>
              <w:t>3 920,96</w:t>
            </w:r>
          </w:p>
        </w:tc>
        <w:tc>
          <w:tcPr>
            <w:tcW w:w="247" w:type="pct"/>
            <w:shd w:val="clear" w:color="auto" w:fill="auto"/>
            <w:vAlign w:val="center"/>
          </w:tcPr>
          <w:p w14:paraId="243DF5CE" w14:textId="4B2F6F58"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780BAD02" w14:textId="75CF5C21"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72F9295F" w14:textId="2F0E6409"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5BB52742" w14:textId="56208576"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4FAFF1A8" w14:textId="38ACD1B1" w:rsidR="00D5520F" w:rsidRPr="007754BA" w:rsidRDefault="00D5520F" w:rsidP="00D5520F">
            <w:pPr>
              <w:pStyle w:val="110"/>
              <w:rPr>
                <w:color w:val="000000"/>
                <w:sz w:val="16"/>
                <w:szCs w:val="16"/>
              </w:rPr>
            </w:pPr>
            <w:r w:rsidRPr="00F601AE">
              <w:rPr>
                <w:color w:val="000000"/>
                <w:sz w:val="16"/>
                <w:szCs w:val="16"/>
              </w:rPr>
              <w:t>-</w:t>
            </w:r>
          </w:p>
        </w:tc>
        <w:tc>
          <w:tcPr>
            <w:tcW w:w="248" w:type="pct"/>
            <w:shd w:val="clear" w:color="auto" w:fill="auto"/>
            <w:vAlign w:val="center"/>
          </w:tcPr>
          <w:p w14:paraId="2BD69C57" w14:textId="58F53443"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63387511" w14:textId="51E2DAAF"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07F0079D" w14:textId="06EC5E71" w:rsidR="00D5520F" w:rsidRPr="007754BA" w:rsidRDefault="00D5520F" w:rsidP="00D5520F">
            <w:pPr>
              <w:pStyle w:val="110"/>
              <w:rPr>
                <w:color w:val="000000"/>
                <w:sz w:val="16"/>
                <w:szCs w:val="16"/>
              </w:rPr>
            </w:pPr>
            <w:r w:rsidRPr="00F601AE">
              <w:rPr>
                <w:color w:val="000000"/>
                <w:sz w:val="16"/>
                <w:szCs w:val="16"/>
              </w:rPr>
              <w:t>-</w:t>
            </w:r>
          </w:p>
        </w:tc>
        <w:tc>
          <w:tcPr>
            <w:tcW w:w="247" w:type="pct"/>
            <w:vAlign w:val="center"/>
          </w:tcPr>
          <w:p w14:paraId="1E60BDDF" w14:textId="34EFD9FC" w:rsidR="00D5520F" w:rsidRPr="007754BA" w:rsidRDefault="00D5520F" w:rsidP="00D5520F">
            <w:pPr>
              <w:pStyle w:val="110"/>
              <w:rPr>
                <w:color w:val="000000"/>
                <w:sz w:val="16"/>
                <w:szCs w:val="16"/>
              </w:rPr>
            </w:pPr>
            <w:r w:rsidRPr="00F601AE">
              <w:rPr>
                <w:color w:val="000000"/>
                <w:sz w:val="16"/>
                <w:szCs w:val="16"/>
              </w:rPr>
              <w:t>-</w:t>
            </w:r>
          </w:p>
        </w:tc>
        <w:tc>
          <w:tcPr>
            <w:tcW w:w="247" w:type="pct"/>
            <w:vAlign w:val="center"/>
          </w:tcPr>
          <w:p w14:paraId="0060D175" w14:textId="708A7694" w:rsidR="00D5520F" w:rsidRPr="007754BA" w:rsidRDefault="00D5520F" w:rsidP="00D5520F">
            <w:pPr>
              <w:pStyle w:val="110"/>
              <w:rPr>
                <w:color w:val="000000"/>
                <w:sz w:val="16"/>
                <w:szCs w:val="16"/>
              </w:rPr>
            </w:pPr>
            <w:r w:rsidRPr="00F601AE">
              <w:rPr>
                <w:color w:val="000000"/>
                <w:sz w:val="16"/>
                <w:szCs w:val="16"/>
              </w:rPr>
              <w:t>-</w:t>
            </w:r>
          </w:p>
        </w:tc>
        <w:tc>
          <w:tcPr>
            <w:tcW w:w="247" w:type="pct"/>
            <w:vAlign w:val="center"/>
          </w:tcPr>
          <w:p w14:paraId="1D5026E2" w14:textId="0AF40A66" w:rsidR="00D5520F" w:rsidRPr="007754BA" w:rsidRDefault="00D5520F" w:rsidP="00D5520F">
            <w:pPr>
              <w:pStyle w:val="110"/>
              <w:rPr>
                <w:color w:val="000000"/>
                <w:sz w:val="16"/>
                <w:szCs w:val="16"/>
              </w:rPr>
            </w:pPr>
            <w:r w:rsidRPr="00F601AE">
              <w:rPr>
                <w:color w:val="000000"/>
                <w:sz w:val="16"/>
                <w:szCs w:val="16"/>
              </w:rPr>
              <w:t>-</w:t>
            </w:r>
          </w:p>
        </w:tc>
        <w:tc>
          <w:tcPr>
            <w:tcW w:w="247" w:type="pct"/>
            <w:vAlign w:val="center"/>
          </w:tcPr>
          <w:p w14:paraId="26F07A7B" w14:textId="4F3F9DA1" w:rsidR="00D5520F" w:rsidRPr="007754BA" w:rsidRDefault="00D5520F" w:rsidP="00D5520F">
            <w:pPr>
              <w:pStyle w:val="110"/>
              <w:rPr>
                <w:color w:val="000000"/>
                <w:sz w:val="16"/>
                <w:szCs w:val="16"/>
              </w:rPr>
            </w:pPr>
            <w:r w:rsidRPr="00F601AE">
              <w:rPr>
                <w:color w:val="000000"/>
                <w:sz w:val="16"/>
                <w:szCs w:val="16"/>
              </w:rPr>
              <w:t>-</w:t>
            </w:r>
          </w:p>
        </w:tc>
        <w:tc>
          <w:tcPr>
            <w:tcW w:w="239" w:type="pct"/>
            <w:vAlign w:val="center"/>
          </w:tcPr>
          <w:p w14:paraId="72978265" w14:textId="255762E7" w:rsidR="00D5520F" w:rsidRPr="007754BA" w:rsidRDefault="00D5520F" w:rsidP="00D5520F">
            <w:pPr>
              <w:pStyle w:val="110"/>
              <w:rPr>
                <w:color w:val="000000"/>
                <w:sz w:val="16"/>
                <w:szCs w:val="16"/>
              </w:rPr>
            </w:pPr>
            <w:r w:rsidRPr="00E16E60">
              <w:rPr>
                <w:sz w:val="16"/>
                <w:szCs w:val="16"/>
              </w:rPr>
              <w:t>-</w:t>
            </w:r>
          </w:p>
        </w:tc>
      </w:tr>
      <w:tr w:rsidR="00D5520F" w:rsidRPr="008F1E7D" w14:paraId="3CDE80FB" w14:textId="77777777" w:rsidTr="007F566D">
        <w:trPr>
          <w:trHeight w:val="20"/>
          <w:jc w:val="center"/>
        </w:trPr>
        <w:tc>
          <w:tcPr>
            <w:tcW w:w="162" w:type="pct"/>
            <w:shd w:val="clear" w:color="auto" w:fill="auto"/>
            <w:vAlign w:val="center"/>
          </w:tcPr>
          <w:p w14:paraId="6F5A9D4A" w14:textId="4B711173" w:rsidR="00D5520F" w:rsidRDefault="00D5520F" w:rsidP="00D5520F">
            <w:pPr>
              <w:pStyle w:val="110"/>
              <w:rPr>
                <w:rFonts w:cs="Times New Roman"/>
                <w:szCs w:val="20"/>
                <w:lang w:eastAsia="ru-RU"/>
              </w:rPr>
            </w:pPr>
            <w:r>
              <w:rPr>
                <w:rFonts w:cs="Times New Roman"/>
                <w:szCs w:val="20"/>
                <w:lang w:eastAsia="ru-RU"/>
              </w:rPr>
              <w:t>6.1</w:t>
            </w:r>
          </w:p>
        </w:tc>
        <w:tc>
          <w:tcPr>
            <w:tcW w:w="647" w:type="pct"/>
            <w:shd w:val="clear" w:color="auto" w:fill="auto"/>
          </w:tcPr>
          <w:p w14:paraId="02510EEE" w14:textId="1F0F4D22" w:rsidR="00D5520F" w:rsidRPr="005D244E" w:rsidRDefault="00D5520F" w:rsidP="00D5520F">
            <w:pPr>
              <w:pStyle w:val="110"/>
              <w:jc w:val="left"/>
            </w:pPr>
            <w:r w:rsidRPr="005D244E">
              <w:t>в том числе стоимость проектных и изыскательских работ, включая экспертизу проектной документации</w:t>
            </w:r>
          </w:p>
        </w:tc>
        <w:tc>
          <w:tcPr>
            <w:tcW w:w="246" w:type="pct"/>
            <w:shd w:val="clear" w:color="auto" w:fill="auto"/>
            <w:vAlign w:val="center"/>
          </w:tcPr>
          <w:p w14:paraId="7AB67B6D" w14:textId="290ED11E" w:rsidR="00D5520F" w:rsidRPr="007754BA" w:rsidRDefault="00D5520F" w:rsidP="00D5520F">
            <w:pPr>
              <w:pStyle w:val="110"/>
              <w:rPr>
                <w:color w:val="000000"/>
                <w:sz w:val="16"/>
                <w:szCs w:val="16"/>
              </w:rPr>
            </w:pPr>
            <w:r>
              <w:rPr>
                <w:color w:val="000000"/>
                <w:sz w:val="16"/>
                <w:szCs w:val="16"/>
              </w:rPr>
              <w:t>416,67</w:t>
            </w:r>
          </w:p>
        </w:tc>
        <w:tc>
          <w:tcPr>
            <w:tcW w:w="247" w:type="pct"/>
            <w:shd w:val="clear" w:color="auto" w:fill="auto"/>
            <w:vAlign w:val="center"/>
          </w:tcPr>
          <w:p w14:paraId="45AA02EE" w14:textId="66AFDE37" w:rsidR="00D5520F" w:rsidRPr="007754BA" w:rsidRDefault="00D5520F" w:rsidP="00D5520F">
            <w:pPr>
              <w:pStyle w:val="110"/>
              <w:rPr>
                <w:color w:val="000000"/>
                <w:sz w:val="16"/>
                <w:szCs w:val="16"/>
              </w:rPr>
            </w:pPr>
            <w:r w:rsidRPr="00F601AE">
              <w:rPr>
                <w:color w:val="000000"/>
                <w:sz w:val="16"/>
                <w:szCs w:val="16"/>
              </w:rPr>
              <w:t>-</w:t>
            </w:r>
          </w:p>
        </w:tc>
        <w:tc>
          <w:tcPr>
            <w:tcW w:w="247" w:type="pct"/>
            <w:shd w:val="clear" w:color="auto" w:fill="auto"/>
            <w:vAlign w:val="center"/>
          </w:tcPr>
          <w:p w14:paraId="263F3875" w14:textId="3879357B" w:rsidR="00D5520F" w:rsidRPr="007754BA" w:rsidRDefault="00D5520F" w:rsidP="00D5520F">
            <w:pPr>
              <w:pStyle w:val="110"/>
              <w:rPr>
                <w:color w:val="000000"/>
                <w:sz w:val="16"/>
                <w:szCs w:val="16"/>
              </w:rPr>
            </w:pPr>
            <w:r>
              <w:rPr>
                <w:color w:val="000000"/>
                <w:sz w:val="16"/>
                <w:szCs w:val="16"/>
              </w:rPr>
              <w:t>416,67</w:t>
            </w:r>
          </w:p>
        </w:tc>
        <w:tc>
          <w:tcPr>
            <w:tcW w:w="247" w:type="pct"/>
            <w:shd w:val="clear" w:color="auto" w:fill="auto"/>
            <w:vAlign w:val="center"/>
          </w:tcPr>
          <w:p w14:paraId="6265ABBB" w14:textId="765084FA"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717A0CDB" w14:textId="0A0A682E"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724C2B49" w14:textId="4C4B5BD7"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6F2587ED" w14:textId="020F2A9D"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0DDC8B68" w14:textId="1AE284E8"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60DCD571" w14:textId="7F1170C7" w:rsidR="00D5520F" w:rsidRPr="007754BA" w:rsidRDefault="00D5520F" w:rsidP="00D5520F">
            <w:pPr>
              <w:pStyle w:val="110"/>
              <w:rPr>
                <w:color w:val="000000"/>
                <w:sz w:val="16"/>
                <w:szCs w:val="16"/>
              </w:rPr>
            </w:pPr>
            <w:r>
              <w:rPr>
                <w:color w:val="000000"/>
                <w:sz w:val="16"/>
                <w:szCs w:val="16"/>
              </w:rPr>
              <w:t>-</w:t>
            </w:r>
          </w:p>
        </w:tc>
        <w:tc>
          <w:tcPr>
            <w:tcW w:w="248" w:type="pct"/>
            <w:shd w:val="clear" w:color="auto" w:fill="auto"/>
            <w:vAlign w:val="center"/>
          </w:tcPr>
          <w:p w14:paraId="12F546E4" w14:textId="5B20717C"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66AD4F73" w14:textId="06AE912B" w:rsidR="00D5520F" w:rsidRPr="007754BA" w:rsidRDefault="00D5520F" w:rsidP="00D5520F">
            <w:pPr>
              <w:pStyle w:val="110"/>
              <w:rPr>
                <w:color w:val="000000"/>
                <w:sz w:val="16"/>
                <w:szCs w:val="16"/>
              </w:rPr>
            </w:pPr>
            <w:r>
              <w:rPr>
                <w:color w:val="000000"/>
                <w:sz w:val="16"/>
                <w:szCs w:val="16"/>
              </w:rPr>
              <w:t>-</w:t>
            </w:r>
          </w:p>
        </w:tc>
        <w:tc>
          <w:tcPr>
            <w:tcW w:w="247" w:type="pct"/>
            <w:shd w:val="clear" w:color="auto" w:fill="auto"/>
            <w:vAlign w:val="center"/>
          </w:tcPr>
          <w:p w14:paraId="21CDD894" w14:textId="7203E068"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70FA6B85" w14:textId="19C4E20E"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51FBD1A4" w14:textId="3120F8B2"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44A65206" w14:textId="58F194B0" w:rsidR="00D5520F" w:rsidRPr="007754BA" w:rsidRDefault="00D5520F" w:rsidP="00D5520F">
            <w:pPr>
              <w:pStyle w:val="110"/>
              <w:rPr>
                <w:color w:val="000000"/>
                <w:sz w:val="16"/>
                <w:szCs w:val="16"/>
              </w:rPr>
            </w:pPr>
            <w:r>
              <w:rPr>
                <w:color w:val="000000"/>
                <w:sz w:val="16"/>
                <w:szCs w:val="16"/>
              </w:rPr>
              <w:t>-</w:t>
            </w:r>
          </w:p>
        </w:tc>
        <w:tc>
          <w:tcPr>
            <w:tcW w:w="247" w:type="pct"/>
            <w:vAlign w:val="center"/>
          </w:tcPr>
          <w:p w14:paraId="3BA59B07" w14:textId="228C7CDD" w:rsidR="00D5520F" w:rsidRPr="007754BA" w:rsidRDefault="00D5520F" w:rsidP="00D5520F">
            <w:pPr>
              <w:pStyle w:val="110"/>
              <w:rPr>
                <w:color w:val="000000"/>
                <w:sz w:val="16"/>
                <w:szCs w:val="16"/>
              </w:rPr>
            </w:pPr>
            <w:r w:rsidRPr="00E16E60">
              <w:rPr>
                <w:sz w:val="16"/>
                <w:szCs w:val="16"/>
              </w:rPr>
              <w:t>-</w:t>
            </w:r>
          </w:p>
        </w:tc>
        <w:tc>
          <w:tcPr>
            <w:tcW w:w="239" w:type="pct"/>
            <w:vAlign w:val="center"/>
          </w:tcPr>
          <w:p w14:paraId="5B393621" w14:textId="2479F570" w:rsidR="00D5520F" w:rsidRPr="007754BA" w:rsidRDefault="00D5520F" w:rsidP="00D5520F">
            <w:pPr>
              <w:pStyle w:val="110"/>
              <w:rPr>
                <w:color w:val="000000"/>
                <w:sz w:val="16"/>
                <w:szCs w:val="16"/>
              </w:rPr>
            </w:pPr>
            <w:r w:rsidRPr="00E16E60">
              <w:rPr>
                <w:sz w:val="16"/>
                <w:szCs w:val="16"/>
              </w:rPr>
              <w:t>-</w:t>
            </w:r>
          </w:p>
        </w:tc>
      </w:tr>
      <w:tr w:rsidR="00D5520F" w:rsidRPr="008F1E7D" w14:paraId="7CB052BA" w14:textId="03C00403" w:rsidTr="007F566D">
        <w:trPr>
          <w:trHeight w:val="20"/>
          <w:jc w:val="center"/>
        </w:trPr>
        <w:tc>
          <w:tcPr>
            <w:tcW w:w="162" w:type="pct"/>
            <w:shd w:val="clear" w:color="auto" w:fill="auto"/>
            <w:vAlign w:val="center"/>
          </w:tcPr>
          <w:p w14:paraId="281AADA9" w14:textId="53189B53" w:rsidR="00D5520F" w:rsidRPr="008F1E7D" w:rsidRDefault="00D5520F" w:rsidP="00D5520F">
            <w:pPr>
              <w:pStyle w:val="110"/>
              <w:rPr>
                <w:rFonts w:cs="Times New Roman"/>
                <w:szCs w:val="20"/>
                <w:lang w:eastAsia="ru-RU"/>
              </w:rPr>
            </w:pPr>
            <w:r>
              <w:rPr>
                <w:rFonts w:cs="Times New Roman"/>
                <w:szCs w:val="20"/>
                <w:lang w:eastAsia="ru-RU"/>
              </w:rPr>
              <w:t>7</w:t>
            </w:r>
          </w:p>
        </w:tc>
        <w:tc>
          <w:tcPr>
            <w:tcW w:w="647" w:type="pct"/>
            <w:shd w:val="clear" w:color="auto" w:fill="auto"/>
          </w:tcPr>
          <w:p w14:paraId="2284F288" w14:textId="3393653E" w:rsidR="00D5520F" w:rsidRPr="00B14D76" w:rsidRDefault="00D5520F" w:rsidP="00D5520F">
            <w:pPr>
              <w:pStyle w:val="110"/>
              <w:jc w:val="left"/>
            </w:pPr>
            <w:r w:rsidRPr="00B14D76">
              <w:t xml:space="preserve">Реконструкция участка холодного водоснабжения от УТ/3 до перехода через автодорогу по ул. Энергетиков близ УТ 5/7 (ВВК 2/10), </w:t>
            </w:r>
            <w:r w:rsidRPr="00B14D76">
              <w:rPr>
                <w:lang w:val="en-US"/>
              </w:rPr>
              <w:t xml:space="preserve">L = 995 </w:t>
            </w:r>
            <w:r w:rsidRPr="00B14D76">
              <w:t>м</w:t>
            </w:r>
          </w:p>
        </w:tc>
        <w:tc>
          <w:tcPr>
            <w:tcW w:w="246" w:type="pct"/>
            <w:shd w:val="clear" w:color="auto" w:fill="auto"/>
            <w:vAlign w:val="center"/>
          </w:tcPr>
          <w:p w14:paraId="6158FF7B" w14:textId="4D85E2B2" w:rsidR="00D5520F" w:rsidRPr="00B14D76" w:rsidRDefault="00D5520F" w:rsidP="00D5520F">
            <w:pPr>
              <w:pStyle w:val="110"/>
              <w:rPr>
                <w:sz w:val="16"/>
                <w:szCs w:val="16"/>
              </w:rPr>
            </w:pPr>
            <w:r w:rsidRPr="00B14D76">
              <w:rPr>
                <w:sz w:val="16"/>
                <w:szCs w:val="16"/>
              </w:rPr>
              <w:t>68172,50</w:t>
            </w:r>
          </w:p>
        </w:tc>
        <w:tc>
          <w:tcPr>
            <w:tcW w:w="247" w:type="pct"/>
            <w:shd w:val="clear" w:color="auto" w:fill="auto"/>
            <w:vAlign w:val="center"/>
          </w:tcPr>
          <w:p w14:paraId="2E4DF4BD" w14:textId="032D2D58" w:rsidR="00D5520F" w:rsidRPr="00B14D76" w:rsidRDefault="00D5520F" w:rsidP="00D5520F">
            <w:pPr>
              <w:pStyle w:val="110"/>
              <w:rPr>
                <w:rFonts w:cs="Times New Roman"/>
                <w:sz w:val="16"/>
                <w:szCs w:val="16"/>
                <w:lang w:eastAsia="ru-RU"/>
              </w:rPr>
            </w:pPr>
          </w:p>
        </w:tc>
        <w:tc>
          <w:tcPr>
            <w:tcW w:w="247" w:type="pct"/>
            <w:shd w:val="clear" w:color="auto" w:fill="auto"/>
            <w:vAlign w:val="center"/>
          </w:tcPr>
          <w:p w14:paraId="7FB2D571" w14:textId="60470273" w:rsidR="00D5520F" w:rsidRPr="00B14D76" w:rsidRDefault="00D5520F" w:rsidP="00D5520F">
            <w:pPr>
              <w:pStyle w:val="110"/>
              <w:rPr>
                <w:sz w:val="16"/>
                <w:szCs w:val="16"/>
              </w:rPr>
            </w:pPr>
            <w:r w:rsidRPr="00B14D76">
              <w:rPr>
                <w:sz w:val="16"/>
                <w:szCs w:val="16"/>
              </w:rPr>
              <w:t>68172,50</w:t>
            </w:r>
          </w:p>
        </w:tc>
        <w:tc>
          <w:tcPr>
            <w:tcW w:w="247" w:type="pct"/>
            <w:shd w:val="clear" w:color="auto" w:fill="auto"/>
            <w:vAlign w:val="center"/>
          </w:tcPr>
          <w:p w14:paraId="0AB347A4" w14:textId="30A6D41D" w:rsidR="00D5520F" w:rsidRPr="00B14D76" w:rsidRDefault="00D5520F" w:rsidP="00D5520F">
            <w:pPr>
              <w:pStyle w:val="110"/>
              <w:rPr>
                <w:sz w:val="16"/>
                <w:szCs w:val="16"/>
              </w:rPr>
            </w:pPr>
            <w:r w:rsidRPr="00B14D76">
              <w:rPr>
                <w:color w:val="000000"/>
                <w:sz w:val="16"/>
                <w:szCs w:val="16"/>
              </w:rPr>
              <w:t>-</w:t>
            </w:r>
          </w:p>
        </w:tc>
        <w:tc>
          <w:tcPr>
            <w:tcW w:w="247" w:type="pct"/>
            <w:shd w:val="clear" w:color="auto" w:fill="auto"/>
            <w:vAlign w:val="center"/>
          </w:tcPr>
          <w:p w14:paraId="1AD00E29" w14:textId="07918F30" w:rsidR="00D5520F" w:rsidRPr="00B14D76" w:rsidRDefault="00D5520F" w:rsidP="00D5520F">
            <w:pPr>
              <w:pStyle w:val="110"/>
              <w:rPr>
                <w:sz w:val="16"/>
                <w:szCs w:val="16"/>
              </w:rPr>
            </w:pPr>
            <w:r w:rsidRPr="00B14D76">
              <w:rPr>
                <w:color w:val="000000"/>
                <w:sz w:val="16"/>
                <w:szCs w:val="16"/>
              </w:rPr>
              <w:t>-</w:t>
            </w:r>
          </w:p>
        </w:tc>
        <w:tc>
          <w:tcPr>
            <w:tcW w:w="247" w:type="pct"/>
            <w:shd w:val="clear" w:color="auto" w:fill="auto"/>
            <w:vAlign w:val="center"/>
          </w:tcPr>
          <w:p w14:paraId="3ABBFB7C" w14:textId="7F3D70BE" w:rsidR="00D5520F" w:rsidRPr="00B14D76" w:rsidRDefault="00D5520F" w:rsidP="00D5520F">
            <w:pPr>
              <w:pStyle w:val="110"/>
              <w:rPr>
                <w:sz w:val="16"/>
                <w:szCs w:val="16"/>
              </w:rPr>
            </w:pPr>
            <w:r w:rsidRPr="00B14D76">
              <w:rPr>
                <w:color w:val="000000"/>
                <w:sz w:val="16"/>
                <w:szCs w:val="16"/>
              </w:rPr>
              <w:t>-</w:t>
            </w:r>
          </w:p>
        </w:tc>
        <w:tc>
          <w:tcPr>
            <w:tcW w:w="247" w:type="pct"/>
            <w:shd w:val="clear" w:color="auto" w:fill="auto"/>
            <w:vAlign w:val="center"/>
          </w:tcPr>
          <w:p w14:paraId="58AB8D8D" w14:textId="75795743" w:rsidR="00D5520F" w:rsidRPr="007754BA" w:rsidRDefault="00D5520F" w:rsidP="00D5520F">
            <w:pPr>
              <w:pStyle w:val="110"/>
              <w:rPr>
                <w:sz w:val="16"/>
                <w:szCs w:val="16"/>
              </w:rPr>
            </w:pPr>
            <w:r w:rsidRPr="007754BA">
              <w:rPr>
                <w:color w:val="000000"/>
                <w:sz w:val="16"/>
                <w:szCs w:val="16"/>
              </w:rPr>
              <w:t>-</w:t>
            </w:r>
          </w:p>
        </w:tc>
        <w:tc>
          <w:tcPr>
            <w:tcW w:w="247" w:type="pct"/>
            <w:shd w:val="clear" w:color="auto" w:fill="auto"/>
            <w:vAlign w:val="center"/>
          </w:tcPr>
          <w:p w14:paraId="48623B54" w14:textId="1529BD87" w:rsidR="00D5520F" w:rsidRPr="007754BA" w:rsidRDefault="00D5520F" w:rsidP="00D5520F">
            <w:pPr>
              <w:pStyle w:val="110"/>
              <w:rPr>
                <w:sz w:val="16"/>
                <w:szCs w:val="16"/>
              </w:rPr>
            </w:pPr>
            <w:r w:rsidRPr="007754BA">
              <w:rPr>
                <w:color w:val="000000"/>
                <w:sz w:val="16"/>
                <w:szCs w:val="16"/>
              </w:rPr>
              <w:t>-</w:t>
            </w:r>
          </w:p>
        </w:tc>
        <w:tc>
          <w:tcPr>
            <w:tcW w:w="247" w:type="pct"/>
            <w:shd w:val="clear" w:color="auto" w:fill="auto"/>
            <w:vAlign w:val="center"/>
          </w:tcPr>
          <w:p w14:paraId="7B8AEEF0" w14:textId="4A88BD30" w:rsidR="00D5520F" w:rsidRPr="007754BA" w:rsidRDefault="00D5520F" w:rsidP="00D5520F">
            <w:pPr>
              <w:pStyle w:val="110"/>
              <w:rPr>
                <w:sz w:val="16"/>
                <w:szCs w:val="16"/>
              </w:rPr>
            </w:pPr>
            <w:r w:rsidRPr="007754BA">
              <w:rPr>
                <w:color w:val="000000"/>
                <w:sz w:val="16"/>
                <w:szCs w:val="16"/>
              </w:rPr>
              <w:t>-</w:t>
            </w:r>
          </w:p>
        </w:tc>
        <w:tc>
          <w:tcPr>
            <w:tcW w:w="248" w:type="pct"/>
            <w:shd w:val="clear" w:color="auto" w:fill="auto"/>
            <w:vAlign w:val="center"/>
          </w:tcPr>
          <w:p w14:paraId="1BFD5CD5" w14:textId="65D8A59F" w:rsidR="00D5520F" w:rsidRPr="007754BA" w:rsidRDefault="00D5520F" w:rsidP="00D5520F">
            <w:pPr>
              <w:pStyle w:val="110"/>
              <w:rPr>
                <w:sz w:val="16"/>
                <w:szCs w:val="16"/>
              </w:rPr>
            </w:pPr>
            <w:r w:rsidRPr="007754BA">
              <w:rPr>
                <w:color w:val="000000"/>
                <w:sz w:val="16"/>
                <w:szCs w:val="16"/>
              </w:rPr>
              <w:t>-</w:t>
            </w:r>
          </w:p>
        </w:tc>
        <w:tc>
          <w:tcPr>
            <w:tcW w:w="247" w:type="pct"/>
            <w:shd w:val="clear" w:color="auto" w:fill="auto"/>
            <w:vAlign w:val="center"/>
          </w:tcPr>
          <w:p w14:paraId="61DF23BB" w14:textId="6D8DC5ED" w:rsidR="00D5520F" w:rsidRPr="007754BA" w:rsidRDefault="00D5520F" w:rsidP="00D5520F">
            <w:pPr>
              <w:pStyle w:val="110"/>
              <w:rPr>
                <w:sz w:val="16"/>
                <w:szCs w:val="16"/>
              </w:rPr>
            </w:pPr>
            <w:r w:rsidRPr="007754BA">
              <w:rPr>
                <w:color w:val="000000"/>
                <w:sz w:val="16"/>
                <w:szCs w:val="16"/>
              </w:rPr>
              <w:t>-</w:t>
            </w:r>
          </w:p>
        </w:tc>
        <w:tc>
          <w:tcPr>
            <w:tcW w:w="247" w:type="pct"/>
            <w:shd w:val="clear" w:color="auto" w:fill="auto"/>
            <w:vAlign w:val="center"/>
          </w:tcPr>
          <w:p w14:paraId="486A9A4B" w14:textId="54D26D9B" w:rsidR="00D5520F" w:rsidRPr="007754BA" w:rsidRDefault="00D5520F" w:rsidP="00D5520F">
            <w:pPr>
              <w:pStyle w:val="110"/>
              <w:rPr>
                <w:sz w:val="16"/>
                <w:szCs w:val="16"/>
              </w:rPr>
            </w:pPr>
            <w:r w:rsidRPr="007754BA">
              <w:rPr>
                <w:color w:val="000000"/>
                <w:sz w:val="16"/>
                <w:szCs w:val="16"/>
              </w:rPr>
              <w:t>-</w:t>
            </w:r>
          </w:p>
        </w:tc>
        <w:tc>
          <w:tcPr>
            <w:tcW w:w="247" w:type="pct"/>
            <w:vAlign w:val="center"/>
          </w:tcPr>
          <w:p w14:paraId="3CAE1586" w14:textId="178EAB39" w:rsidR="00D5520F" w:rsidRPr="007754BA" w:rsidRDefault="00D5520F" w:rsidP="00D5520F">
            <w:pPr>
              <w:pStyle w:val="110"/>
              <w:rPr>
                <w:sz w:val="16"/>
                <w:szCs w:val="16"/>
              </w:rPr>
            </w:pPr>
            <w:r w:rsidRPr="007754BA">
              <w:rPr>
                <w:color w:val="000000"/>
                <w:sz w:val="16"/>
                <w:szCs w:val="16"/>
              </w:rPr>
              <w:t>-</w:t>
            </w:r>
          </w:p>
        </w:tc>
        <w:tc>
          <w:tcPr>
            <w:tcW w:w="247" w:type="pct"/>
            <w:vAlign w:val="center"/>
          </w:tcPr>
          <w:p w14:paraId="7D7C8D31" w14:textId="029B963B" w:rsidR="00D5520F" w:rsidRPr="007754BA" w:rsidRDefault="00D5520F" w:rsidP="00D5520F">
            <w:pPr>
              <w:pStyle w:val="110"/>
              <w:rPr>
                <w:sz w:val="16"/>
                <w:szCs w:val="16"/>
              </w:rPr>
            </w:pPr>
            <w:r w:rsidRPr="007754BA">
              <w:rPr>
                <w:color w:val="000000"/>
                <w:sz w:val="16"/>
                <w:szCs w:val="16"/>
              </w:rPr>
              <w:t>-</w:t>
            </w:r>
          </w:p>
        </w:tc>
        <w:tc>
          <w:tcPr>
            <w:tcW w:w="247" w:type="pct"/>
            <w:vAlign w:val="center"/>
          </w:tcPr>
          <w:p w14:paraId="2E419700" w14:textId="78F55DD9" w:rsidR="00D5520F" w:rsidRPr="007754BA" w:rsidRDefault="00D5520F" w:rsidP="00D5520F">
            <w:pPr>
              <w:pStyle w:val="110"/>
              <w:rPr>
                <w:sz w:val="16"/>
                <w:szCs w:val="16"/>
              </w:rPr>
            </w:pPr>
            <w:r w:rsidRPr="007754BA">
              <w:rPr>
                <w:color w:val="000000"/>
                <w:sz w:val="16"/>
                <w:szCs w:val="16"/>
              </w:rPr>
              <w:t>-</w:t>
            </w:r>
          </w:p>
        </w:tc>
        <w:tc>
          <w:tcPr>
            <w:tcW w:w="247" w:type="pct"/>
            <w:vAlign w:val="center"/>
          </w:tcPr>
          <w:p w14:paraId="254A9AC4" w14:textId="3EE392BD" w:rsidR="00D5520F" w:rsidRPr="007754BA" w:rsidRDefault="00D5520F" w:rsidP="00D5520F">
            <w:pPr>
              <w:pStyle w:val="110"/>
              <w:rPr>
                <w:sz w:val="16"/>
                <w:szCs w:val="16"/>
              </w:rPr>
            </w:pPr>
            <w:r w:rsidRPr="007754BA">
              <w:rPr>
                <w:color w:val="000000"/>
                <w:sz w:val="16"/>
                <w:szCs w:val="16"/>
              </w:rPr>
              <w:t>-</w:t>
            </w:r>
          </w:p>
        </w:tc>
        <w:tc>
          <w:tcPr>
            <w:tcW w:w="239" w:type="pct"/>
            <w:vAlign w:val="center"/>
          </w:tcPr>
          <w:p w14:paraId="3A201AC9" w14:textId="63CD43EF" w:rsidR="00D5520F" w:rsidRPr="007754BA" w:rsidRDefault="00D5520F" w:rsidP="00D5520F">
            <w:pPr>
              <w:pStyle w:val="110"/>
              <w:rPr>
                <w:sz w:val="16"/>
                <w:szCs w:val="16"/>
              </w:rPr>
            </w:pPr>
            <w:r w:rsidRPr="007754BA">
              <w:rPr>
                <w:color w:val="000000"/>
                <w:sz w:val="16"/>
                <w:szCs w:val="16"/>
              </w:rPr>
              <w:t>-</w:t>
            </w:r>
          </w:p>
        </w:tc>
      </w:tr>
      <w:tr w:rsidR="00D5520F" w:rsidRPr="008F1E7D" w14:paraId="3C096CCE" w14:textId="14559211" w:rsidTr="007F566D">
        <w:trPr>
          <w:trHeight w:val="20"/>
          <w:jc w:val="center"/>
        </w:trPr>
        <w:tc>
          <w:tcPr>
            <w:tcW w:w="162" w:type="pct"/>
            <w:shd w:val="clear" w:color="auto" w:fill="auto"/>
            <w:vAlign w:val="center"/>
          </w:tcPr>
          <w:p w14:paraId="7E50D6F9" w14:textId="43970753" w:rsidR="00D5520F" w:rsidRPr="008F1E7D" w:rsidRDefault="00D5520F" w:rsidP="00D5520F">
            <w:pPr>
              <w:pStyle w:val="110"/>
              <w:rPr>
                <w:rFonts w:cs="Times New Roman"/>
                <w:szCs w:val="20"/>
                <w:lang w:eastAsia="ru-RU"/>
              </w:rPr>
            </w:pPr>
            <w:r>
              <w:rPr>
                <w:rFonts w:cs="Times New Roman"/>
                <w:szCs w:val="20"/>
                <w:lang w:eastAsia="ru-RU"/>
              </w:rPr>
              <w:t>8</w:t>
            </w:r>
          </w:p>
        </w:tc>
        <w:tc>
          <w:tcPr>
            <w:tcW w:w="647" w:type="pct"/>
            <w:shd w:val="clear" w:color="auto" w:fill="auto"/>
          </w:tcPr>
          <w:p w14:paraId="7E54031E" w14:textId="1B5F03C7" w:rsidR="00D5520F" w:rsidRPr="00B14D76" w:rsidRDefault="00D5520F" w:rsidP="00D5520F">
            <w:pPr>
              <w:pStyle w:val="110"/>
              <w:jc w:val="left"/>
            </w:pPr>
            <w:r w:rsidRPr="00B14D76">
              <w:t>Реконструкция участка холодного водоснабжения от ВК-1 до точки А по ул. Рультытегина L (2</w:t>
            </w:r>
            <w:r w:rsidRPr="00B14D76">
              <w:rPr>
                <w:lang w:val="en-US"/>
              </w:rPr>
              <w:t xml:space="preserve">68.8 * 2) = 537,6 </w:t>
            </w:r>
            <w:r w:rsidRPr="00B14D76">
              <w:t xml:space="preserve">м (длина </w:t>
            </w:r>
            <w:r w:rsidRPr="00B14D76">
              <w:lastRenderedPageBreak/>
              <w:t>трубопровода с резервным)</w:t>
            </w:r>
            <w:r w:rsidRPr="00B14D76">
              <w:rPr>
                <w:lang w:val="en-US"/>
              </w:rPr>
              <w:t xml:space="preserve"> </w:t>
            </w:r>
          </w:p>
        </w:tc>
        <w:tc>
          <w:tcPr>
            <w:tcW w:w="246" w:type="pct"/>
            <w:shd w:val="clear" w:color="auto" w:fill="auto"/>
            <w:vAlign w:val="center"/>
          </w:tcPr>
          <w:p w14:paraId="78088F0E" w14:textId="38E1EFE2" w:rsidR="00D5520F" w:rsidRPr="00B14D76" w:rsidRDefault="00D5520F" w:rsidP="00D5520F">
            <w:pPr>
              <w:pStyle w:val="110"/>
              <w:rPr>
                <w:sz w:val="16"/>
                <w:szCs w:val="16"/>
              </w:rPr>
            </w:pPr>
            <w:r w:rsidRPr="00B14D76">
              <w:rPr>
                <w:color w:val="000000"/>
                <w:sz w:val="16"/>
                <w:szCs w:val="16"/>
              </w:rPr>
              <w:lastRenderedPageBreak/>
              <w:t>36 850,00</w:t>
            </w:r>
          </w:p>
        </w:tc>
        <w:tc>
          <w:tcPr>
            <w:tcW w:w="247" w:type="pct"/>
            <w:shd w:val="clear" w:color="auto" w:fill="auto"/>
            <w:vAlign w:val="center"/>
          </w:tcPr>
          <w:p w14:paraId="7B650158" w14:textId="77313BC4" w:rsidR="00D5520F" w:rsidRPr="00B14D76" w:rsidRDefault="00D5520F" w:rsidP="00D5520F">
            <w:pPr>
              <w:pStyle w:val="110"/>
              <w:rPr>
                <w:rFonts w:cs="Times New Roman"/>
                <w:sz w:val="16"/>
                <w:szCs w:val="16"/>
                <w:lang w:eastAsia="ru-RU"/>
              </w:rPr>
            </w:pPr>
          </w:p>
        </w:tc>
        <w:tc>
          <w:tcPr>
            <w:tcW w:w="247" w:type="pct"/>
            <w:shd w:val="clear" w:color="auto" w:fill="auto"/>
            <w:vAlign w:val="center"/>
          </w:tcPr>
          <w:p w14:paraId="6CF19782" w14:textId="71C62B66" w:rsidR="00D5520F" w:rsidRPr="00B14D76" w:rsidRDefault="00D5520F" w:rsidP="00D5520F">
            <w:pPr>
              <w:pStyle w:val="110"/>
              <w:rPr>
                <w:sz w:val="16"/>
                <w:szCs w:val="16"/>
              </w:rPr>
            </w:pPr>
            <w:r w:rsidRPr="00B14D76">
              <w:rPr>
                <w:color w:val="000000"/>
                <w:sz w:val="16"/>
                <w:szCs w:val="16"/>
              </w:rPr>
              <w:t>36 850,00</w:t>
            </w:r>
          </w:p>
        </w:tc>
        <w:tc>
          <w:tcPr>
            <w:tcW w:w="247" w:type="pct"/>
            <w:shd w:val="clear" w:color="auto" w:fill="auto"/>
            <w:vAlign w:val="center"/>
          </w:tcPr>
          <w:p w14:paraId="0B4E50E3" w14:textId="455CB65B" w:rsidR="00D5520F" w:rsidRPr="00B14D76" w:rsidRDefault="00D5520F" w:rsidP="00D5520F">
            <w:pPr>
              <w:pStyle w:val="110"/>
              <w:rPr>
                <w:sz w:val="16"/>
                <w:szCs w:val="16"/>
              </w:rPr>
            </w:pPr>
            <w:r w:rsidRPr="00B14D76">
              <w:rPr>
                <w:color w:val="000000"/>
                <w:sz w:val="16"/>
                <w:szCs w:val="16"/>
              </w:rPr>
              <w:t>-</w:t>
            </w:r>
          </w:p>
        </w:tc>
        <w:tc>
          <w:tcPr>
            <w:tcW w:w="247" w:type="pct"/>
            <w:shd w:val="clear" w:color="auto" w:fill="auto"/>
            <w:vAlign w:val="center"/>
          </w:tcPr>
          <w:p w14:paraId="5681D547" w14:textId="15117336" w:rsidR="00D5520F" w:rsidRPr="00B14D76" w:rsidRDefault="00D5520F" w:rsidP="00D5520F">
            <w:pPr>
              <w:pStyle w:val="110"/>
              <w:rPr>
                <w:sz w:val="16"/>
                <w:szCs w:val="16"/>
              </w:rPr>
            </w:pPr>
            <w:r w:rsidRPr="00B14D76">
              <w:rPr>
                <w:color w:val="000000"/>
                <w:sz w:val="16"/>
                <w:szCs w:val="16"/>
              </w:rPr>
              <w:t>-</w:t>
            </w:r>
          </w:p>
        </w:tc>
        <w:tc>
          <w:tcPr>
            <w:tcW w:w="247" w:type="pct"/>
            <w:shd w:val="clear" w:color="auto" w:fill="auto"/>
            <w:vAlign w:val="center"/>
          </w:tcPr>
          <w:p w14:paraId="4DDFE334" w14:textId="433D5EAA" w:rsidR="00D5520F" w:rsidRPr="00B14D76" w:rsidRDefault="00D5520F" w:rsidP="00D5520F">
            <w:pPr>
              <w:pStyle w:val="110"/>
              <w:rPr>
                <w:sz w:val="16"/>
                <w:szCs w:val="16"/>
              </w:rPr>
            </w:pPr>
            <w:r w:rsidRPr="00B14D76">
              <w:rPr>
                <w:color w:val="000000"/>
                <w:sz w:val="16"/>
                <w:szCs w:val="16"/>
              </w:rPr>
              <w:t>-</w:t>
            </w:r>
          </w:p>
        </w:tc>
        <w:tc>
          <w:tcPr>
            <w:tcW w:w="247" w:type="pct"/>
            <w:shd w:val="clear" w:color="auto" w:fill="auto"/>
            <w:vAlign w:val="center"/>
          </w:tcPr>
          <w:p w14:paraId="211C16A3" w14:textId="63A07822" w:rsidR="00D5520F" w:rsidRPr="007754BA" w:rsidRDefault="00D5520F" w:rsidP="00D5520F">
            <w:pPr>
              <w:pStyle w:val="110"/>
              <w:rPr>
                <w:sz w:val="16"/>
                <w:szCs w:val="16"/>
              </w:rPr>
            </w:pPr>
            <w:r w:rsidRPr="007754BA">
              <w:rPr>
                <w:color w:val="000000"/>
                <w:sz w:val="16"/>
                <w:szCs w:val="16"/>
              </w:rPr>
              <w:t>-</w:t>
            </w:r>
          </w:p>
        </w:tc>
        <w:tc>
          <w:tcPr>
            <w:tcW w:w="247" w:type="pct"/>
            <w:shd w:val="clear" w:color="auto" w:fill="auto"/>
            <w:vAlign w:val="center"/>
          </w:tcPr>
          <w:p w14:paraId="4D9D2F66" w14:textId="5551BD81" w:rsidR="00D5520F" w:rsidRPr="007754BA" w:rsidRDefault="00D5520F" w:rsidP="00D5520F">
            <w:pPr>
              <w:pStyle w:val="110"/>
              <w:rPr>
                <w:sz w:val="16"/>
                <w:szCs w:val="16"/>
              </w:rPr>
            </w:pPr>
            <w:r w:rsidRPr="007754BA">
              <w:rPr>
                <w:color w:val="000000"/>
                <w:sz w:val="16"/>
                <w:szCs w:val="16"/>
              </w:rPr>
              <w:t>-</w:t>
            </w:r>
          </w:p>
        </w:tc>
        <w:tc>
          <w:tcPr>
            <w:tcW w:w="247" w:type="pct"/>
            <w:shd w:val="clear" w:color="auto" w:fill="auto"/>
            <w:vAlign w:val="center"/>
          </w:tcPr>
          <w:p w14:paraId="22304123" w14:textId="179C0C75" w:rsidR="00D5520F" w:rsidRPr="007754BA" w:rsidRDefault="00D5520F" w:rsidP="00D5520F">
            <w:pPr>
              <w:pStyle w:val="110"/>
              <w:rPr>
                <w:sz w:val="16"/>
                <w:szCs w:val="16"/>
              </w:rPr>
            </w:pPr>
            <w:r w:rsidRPr="007754BA">
              <w:rPr>
                <w:color w:val="000000"/>
                <w:sz w:val="16"/>
                <w:szCs w:val="16"/>
              </w:rPr>
              <w:t>-</w:t>
            </w:r>
          </w:p>
        </w:tc>
        <w:tc>
          <w:tcPr>
            <w:tcW w:w="248" w:type="pct"/>
            <w:shd w:val="clear" w:color="auto" w:fill="auto"/>
            <w:vAlign w:val="center"/>
          </w:tcPr>
          <w:p w14:paraId="303F9077" w14:textId="28731A44" w:rsidR="00D5520F" w:rsidRPr="007754BA" w:rsidRDefault="00D5520F" w:rsidP="00D5520F">
            <w:pPr>
              <w:pStyle w:val="110"/>
              <w:rPr>
                <w:sz w:val="16"/>
                <w:szCs w:val="16"/>
              </w:rPr>
            </w:pPr>
            <w:r w:rsidRPr="007754BA">
              <w:rPr>
                <w:color w:val="000000"/>
                <w:sz w:val="16"/>
                <w:szCs w:val="16"/>
              </w:rPr>
              <w:t>-</w:t>
            </w:r>
          </w:p>
        </w:tc>
        <w:tc>
          <w:tcPr>
            <w:tcW w:w="247" w:type="pct"/>
            <w:shd w:val="clear" w:color="auto" w:fill="auto"/>
            <w:vAlign w:val="center"/>
          </w:tcPr>
          <w:p w14:paraId="1195FA47" w14:textId="7D6E961E" w:rsidR="00D5520F" w:rsidRPr="007754BA" w:rsidRDefault="00D5520F" w:rsidP="00D5520F">
            <w:pPr>
              <w:pStyle w:val="110"/>
              <w:rPr>
                <w:sz w:val="16"/>
                <w:szCs w:val="16"/>
              </w:rPr>
            </w:pPr>
            <w:r w:rsidRPr="007754BA">
              <w:rPr>
                <w:color w:val="000000"/>
                <w:sz w:val="16"/>
                <w:szCs w:val="16"/>
              </w:rPr>
              <w:t>-</w:t>
            </w:r>
          </w:p>
        </w:tc>
        <w:tc>
          <w:tcPr>
            <w:tcW w:w="247" w:type="pct"/>
            <w:shd w:val="clear" w:color="auto" w:fill="auto"/>
            <w:vAlign w:val="center"/>
          </w:tcPr>
          <w:p w14:paraId="41AF2F7D" w14:textId="12FD2A06" w:rsidR="00D5520F" w:rsidRPr="007754BA" w:rsidRDefault="00D5520F" w:rsidP="00D5520F">
            <w:pPr>
              <w:pStyle w:val="110"/>
              <w:rPr>
                <w:sz w:val="16"/>
                <w:szCs w:val="16"/>
              </w:rPr>
            </w:pPr>
            <w:r w:rsidRPr="007754BA">
              <w:rPr>
                <w:color w:val="000000"/>
                <w:sz w:val="16"/>
                <w:szCs w:val="16"/>
              </w:rPr>
              <w:t>-</w:t>
            </w:r>
          </w:p>
        </w:tc>
        <w:tc>
          <w:tcPr>
            <w:tcW w:w="247" w:type="pct"/>
            <w:vAlign w:val="center"/>
          </w:tcPr>
          <w:p w14:paraId="78BDA300" w14:textId="1C801797" w:rsidR="00D5520F" w:rsidRPr="007754BA" w:rsidRDefault="00D5520F" w:rsidP="00D5520F">
            <w:pPr>
              <w:pStyle w:val="110"/>
              <w:rPr>
                <w:sz w:val="16"/>
                <w:szCs w:val="16"/>
              </w:rPr>
            </w:pPr>
            <w:r w:rsidRPr="007754BA">
              <w:rPr>
                <w:color w:val="000000"/>
                <w:sz w:val="16"/>
                <w:szCs w:val="16"/>
              </w:rPr>
              <w:t>-</w:t>
            </w:r>
          </w:p>
        </w:tc>
        <w:tc>
          <w:tcPr>
            <w:tcW w:w="247" w:type="pct"/>
            <w:vAlign w:val="center"/>
          </w:tcPr>
          <w:p w14:paraId="1E2339FA" w14:textId="5383588E" w:rsidR="00D5520F" w:rsidRPr="007754BA" w:rsidRDefault="00D5520F" w:rsidP="00D5520F">
            <w:pPr>
              <w:pStyle w:val="110"/>
              <w:rPr>
                <w:sz w:val="16"/>
                <w:szCs w:val="16"/>
              </w:rPr>
            </w:pPr>
            <w:r w:rsidRPr="007754BA">
              <w:rPr>
                <w:color w:val="000000"/>
                <w:sz w:val="16"/>
                <w:szCs w:val="16"/>
              </w:rPr>
              <w:t>-</w:t>
            </w:r>
          </w:p>
        </w:tc>
        <w:tc>
          <w:tcPr>
            <w:tcW w:w="247" w:type="pct"/>
            <w:vAlign w:val="center"/>
          </w:tcPr>
          <w:p w14:paraId="4873F2C7" w14:textId="39254069" w:rsidR="00D5520F" w:rsidRPr="007754BA" w:rsidRDefault="00D5520F" w:rsidP="00D5520F">
            <w:pPr>
              <w:pStyle w:val="110"/>
              <w:rPr>
                <w:sz w:val="16"/>
                <w:szCs w:val="16"/>
              </w:rPr>
            </w:pPr>
            <w:r w:rsidRPr="007754BA">
              <w:rPr>
                <w:color w:val="000000"/>
                <w:sz w:val="16"/>
                <w:szCs w:val="16"/>
              </w:rPr>
              <w:t>-</w:t>
            </w:r>
          </w:p>
        </w:tc>
        <w:tc>
          <w:tcPr>
            <w:tcW w:w="247" w:type="pct"/>
            <w:vAlign w:val="center"/>
          </w:tcPr>
          <w:p w14:paraId="233596A9" w14:textId="4DEA9BFB" w:rsidR="00D5520F" w:rsidRPr="007754BA" w:rsidRDefault="00D5520F" w:rsidP="00D5520F">
            <w:pPr>
              <w:pStyle w:val="110"/>
              <w:rPr>
                <w:sz w:val="16"/>
                <w:szCs w:val="16"/>
              </w:rPr>
            </w:pPr>
            <w:r w:rsidRPr="007754BA">
              <w:rPr>
                <w:color w:val="000000"/>
                <w:sz w:val="16"/>
                <w:szCs w:val="16"/>
              </w:rPr>
              <w:t>-</w:t>
            </w:r>
          </w:p>
        </w:tc>
        <w:tc>
          <w:tcPr>
            <w:tcW w:w="239" w:type="pct"/>
            <w:vAlign w:val="center"/>
          </w:tcPr>
          <w:p w14:paraId="59E1871E" w14:textId="02BACE51" w:rsidR="00D5520F" w:rsidRPr="007754BA" w:rsidRDefault="00D5520F" w:rsidP="00D5520F">
            <w:pPr>
              <w:pStyle w:val="110"/>
              <w:rPr>
                <w:sz w:val="16"/>
                <w:szCs w:val="16"/>
              </w:rPr>
            </w:pPr>
            <w:r w:rsidRPr="007754BA">
              <w:rPr>
                <w:color w:val="000000"/>
                <w:sz w:val="16"/>
                <w:szCs w:val="16"/>
              </w:rPr>
              <w:t>-</w:t>
            </w:r>
          </w:p>
        </w:tc>
      </w:tr>
      <w:tr w:rsidR="00D5520F" w:rsidRPr="008F1E7D" w14:paraId="237D65FF" w14:textId="43C72B91" w:rsidTr="007F566D">
        <w:trPr>
          <w:trHeight w:val="20"/>
          <w:jc w:val="center"/>
        </w:trPr>
        <w:tc>
          <w:tcPr>
            <w:tcW w:w="162" w:type="pct"/>
            <w:shd w:val="clear" w:color="auto" w:fill="auto"/>
            <w:vAlign w:val="center"/>
          </w:tcPr>
          <w:p w14:paraId="260B3D41" w14:textId="7C3A857F" w:rsidR="00D5520F" w:rsidRDefault="00D5520F" w:rsidP="00D5520F">
            <w:pPr>
              <w:pStyle w:val="110"/>
              <w:rPr>
                <w:rFonts w:cs="Times New Roman"/>
                <w:szCs w:val="20"/>
                <w:lang w:eastAsia="ru-RU"/>
              </w:rPr>
            </w:pPr>
            <w:r>
              <w:rPr>
                <w:rFonts w:cs="Times New Roman"/>
                <w:szCs w:val="20"/>
                <w:lang w:eastAsia="ru-RU"/>
              </w:rPr>
              <w:t>9</w:t>
            </w:r>
          </w:p>
        </w:tc>
        <w:tc>
          <w:tcPr>
            <w:tcW w:w="647" w:type="pct"/>
            <w:shd w:val="clear" w:color="auto" w:fill="auto"/>
          </w:tcPr>
          <w:p w14:paraId="1839B152" w14:textId="48E7CC4E" w:rsidR="00D5520F" w:rsidRDefault="00D5520F" w:rsidP="00D5520F">
            <w:pPr>
              <w:pStyle w:val="110"/>
              <w:jc w:val="left"/>
            </w:pPr>
            <w:r w:rsidRPr="007846BD">
              <w:t>Замена сетей ХВС</w:t>
            </w:r>
          </w:p>
        </w:tc>
        <w:tc>
          <w:tcPr>
            <w:tcW w:w="246" w:type="pct"/>
            <w:shd w:val="clear" w:color="auto" w:fill="auto"/>
            <w:vAlign w:val="center"/>
          </w:tcPr>
          <w:p w14:paraId="78544DEF" w14:textId="663ECE9F" w:rsidR="00D5520F" w:rsidRPr="007754BA" w:rsidRDefault="00D5520F" w:rsidP="00D5520F">
            <w:pPr>
              <w:pStyle w:val="110"/>
              <w:rPr>
                <w:rFonts w:cs="Times New Roman"/>
                <w:sz w:val="16"/>
                <w:szCs w:val="16"/>
                <w:lang w:eastAsia="ru-RU"/>
              </w:rPr>
            </w:pPr>
            <w:r w:rsidRPr="007754BA">
              <w:rPr>
                <w:color w:val="000000"/>
                <w:sz w:val="16"/>
                <w:szCs w:val="16"/>
              </w:rPr>
              <w:t>539 176,26</w:t>
            </w:r>
          </w:p>
        </w:tc>
        <w:tc>
          <w:tcPr>
            <w:tcW w:w="247" w:type="pct"/>
            <w:shd w:val="clear" w:color="auto" w:fill="auto"/>
            <w:vAlign w:val="center"/>
          </w:tcPr>
          <w:p w14:paraId="553EBE09" w14:textId="438FB9D4" w:rsidR="00D5520F" w:rsidRPr="007754BA" w:rsidRDefault="00D5520F" w:rsidP="00D5520F">
            <w:pPr>
              <w:pStyle w:val="110"/>
              <w:rPr>
                <w:rFonts w:cs="Times New Roman"/>
                <w:sz w:val="16"/>
                <w:szCs w:val="16"/>
                <w:lang w:eastAsia="ru-RU"/>
              </w:rPr>
            </w:pPr>
            <w:r w:rsidRPr="007754BA">
              <w:rPr>
                <w:color w:val="000000"/>
                <w:sz w:val="16"/>
                <w:szCs w:val="16"/>
              </w:rPr>
              <w:t>-</w:t>
            </w:r>
          </w:p>
        </w:tc>
        <w:tc>
          <w:tcPr>
            <w:tcW w:w="247" w:type="pct"/>
            <w:shd w:val="clear" w:color="auto" w:fill="auto"/>
            <w:vAlign w:val="center"/>
          </w:tcPr>
          <w:p w14:paraId="630D54FB" w14:textId="04143A97" w:rsidR="00D5520F" w:rsidRPr="007754BA" w:rsidRDefault="00D5520F" w:rsidP="00D5520F">
            <w:pPr>
              <w:pStyle w:val="110"/>
              <w:rPr>
                <w:rFonts w:cs="Times New Roman"/>
                <w:sz w:val="16"/>
                <w:szCs w:val="16"/>
                <w:lang w:eastAsia="ru-RU"/>
              </w:rPr>
            </w:pPr>
            <w:r>
              <w:rPr>
                <w:color w:val="000000"/>
                <w:sz w:val="16"/>
                <w:szCs w:val="16"/>
              </w:rPr>
              <w:t>14 777,50</w:t>
            </w:r>
          </w:p>
        </w:tc>
        <w:tc>
          <w:tcPr>
            <w:tcW w:w="247" w:type="pct"/>
            <w:shd w:val="clear" w:color="auto" w:fill="auto"/>
            <w:vAlign w:val="center"/>
          </w:tcPr>
          <w:p w14:paraId="118208BD" w14:textId="1E65091B" w:rsidR="00D5520F" w:rsidRPr="007754BA" w:rsidRDefault="00D5520F" w:rsidP="00D5520F">
            <w:pPr>
              <w:pStyle w:val="110"/>
              <w:rPr>
                <w:rFonts w:cs="Times New Roman"/>
                <w:sz w:val="16"/>
                <w:szCs w:val="16"/>
                <w:lang w:eastAsia="ru-RU"/>
              </w:rPr>
            </w:pPr>
            <w:r>
              <w:rPr>
                <w:color w:val="000000"/>
                <w:sz w:val="16"/>
                <w:szCs w:val="16"/>
              </w:rPr>
              <w:t>10 481,33</w:t>
            </w:r>
          </w:p>
        </w:tc>
        <w:tc>
          <w:tcPr>
            <w:tcW w:w="247" w:type="pct"/>
            <w:shd w:val="clear" w:color="auto" w:fill="auto"/>
            <w:vAlign w:val="center"/>
          </w:tcPr>
          <w:p w14:paraId="4495EF2F" w14:textId="588FFCF7" w:rsidR="00D5520F" w:rsidRPr="007754BA" w:rsidRDefault="00D5520F" w:rsidP="00D5520F">
            <w:pPr>
              <w:pStyle w:val="110"/>
              <w:rPr>
                <w:rFonts w:cs="Times New Roman"/>
                <w:sz w:val="16"/>
                <w:szCs w:val="16"/>
                <w:lang w:eastAsia="ru-RU"/>
              </w:rPr>
            </w:pPr>
            <w:r w:rsidRPr="007754BA">
              <w:rPr>
                <w:color w:val="000000"/>
                <w:sz w:val="16"/>
                <w:szCs w:val="16"/>
              </w:rPr>
              <w:t>26 598,20</w:t>
            </w:r>
          </w:p>
        </w:tc>
        <w:tc>
          <w:tcPr>
            <w:tcW w:w="247" w:type="pct"/>
            <w:shd w:val="clear" w:color="auto" w:fill="auto"/>
            <w:vAlign w:val="center"/>
          </w:tcPr>
          <w:p w14:paraId="4705C493" w14:textId="3C3E0230" w:rsidR="00D5520F" w:rsidRPr="007754BA" w:rsidRDefault="00D5520F" w:rsidP="00D5520F">
            <w:pPr>
              <w:pStyle w:val="110"/>
              <w:rPr>
                <w:rFonts w:cs="Times New Roman"/>
                <w:sz w:val="16"/>
                <w:szCs w:val="16"/>
                <w:lang w:eastAsia="ru-RU"/>
              </w:rPr>
            </w:pPr>
            <w:r w:rsidRPr="007754BA">
              <w:rPr>
                <w:color w:val="000000"/>
                <w:sz w:val="16"/>
                <w:szCs w:val="16"/>
              </w:rPr>
              <w:t>27 873,30</w:t>
            </w:r>
          </w:p>
        </w:tc>
        <w:tc>
          <w:tcPr>
            <w:tcW w:w="247" w:type="pct"/>
            <w:shd w:val="clear" w:color="auto" w:fill="auto"/>
            <w:vAlign w:val="center"/>
          </w:tcPr>
          <w:p w14:paraId="435327D3" w14:textId="7B61FB06" w:rsidR="00D5520F" w:rsidRPr="007754BA" w:rsidRDefault="00D5520F" w:rsidP="00D5520F">
            <w:pPr>
              <w:pStyle w:val="110"/>
              <w:rPr>
                <w:rFonts w:cs="Times New Roman"/>
                <w:sz w:val="16"/>
                <w:szCs w:val="16"/>
                <w:lang w:eastAsia="ru-RU"/>
              </w:rPr>
            </w:pPr>
            <w:r w:rsidRPr="007754BA">
              <w:rPr>
                <w:color w:val="000000"/>
                <w:sz w:val="16"/>
                <w:szCs w:val="16"/>
              </w:rPr>
              <w:t>29 209,70</w:t>
            </w:r>
          </w:p>
        </w:tc>
        <w:tc>
          <w:tcPr>
            <w:tcW w:w="247" w:type="pct"/>
            <w:shd w:val="clear" w:color="auto" w:fill="auto"/>
            <w:vAlign w:val="center"/>
          </w:tcPr>
          <w:p w14:paraId="682B9D1F" w14:textId="7AEDBDE5" w:rsidR="00D5520F" w:rsidRPr="007754BA" w:rsidRDefault="00D5520F" w:rsidP="00D5520F">
            <w:pPr>
              <w:pStyle w:val="110"/>
              <w:rPr>
                <w:rFonts w:cs="Times New Roman"/>
                <w:sz w:val="16"/>
                <w:szCs w:val="16"/>
                <w:lang w:eastAsia="ru-RU"/>
              </w:rPr>
            </w:pPr>
            <w:r w:rsidRPr="007754BA">
              <w:rPr>
                <w:color w:val="000000"/>
                <w:sz w:val="16"/>
                <w:szCs w:val="16"/>
              </w:rPr>
              <w:t>30 610,00</w:t>
            </w:r>
          </w:p>
        </w:tc>
        <w:tc>
          <w:tcPr>
            <w:tcW w:w="247" w:type="pct"/>
            <w:shd w:val="clear" w:color="auto" w:fill="auto"/>
            <w:vAlign w:val="center"/>
          </w:tcPr>
          <w:p w14:paraId="6C379570" w14:textId="0B2EE157" w:rsidR="00D5520F" w:rsidRPr="007754BA" w:rsidRDefault="00D5520F" w:rsidP="00D5520F">
            <w:pPr>
              <w:pStyle w:val="110"/>
              <w:rPr>
                <w:rFonts w:cs="Times New Roman"/>
                <w:sz w:val="16"/>
                <w:szCs w:val="16"/>
                <w:lang w:eastAsia="ru-RU"/>
              </w:rPr>
            </w:pPr>
            <w:r w:rsidRPr="007754BA">
              <w:rPr>
                <w:color w:val="000000"/>
                <w:sz w:val="16"/>
                <w:szCs w:val="16"/>
              </w:rPr>
              <w:t>32 077,60</w:t>
            </w:r>
          </w:p>
        </w:tc>
        <w:tc>
          <w:tcPr>
            <w:tcW w:w="248" w:type="pct"/>
            <w:shd w:val="clear" w:color="auto" w:fill="auto"/>
            <w:vAlign w:val="center"/>
          </w:tcPr>
          <w:p w14:paraId="2B6CC819" w14:textId="0B927D38" w:rsidR="00D5520F" w:rsidRPr="0083473E" w:rsidRDefault="00D5520F" w:rsidP="00D5520F">
            <w:pPr>
              <w:pStyle w:val="110"/>
              <w:rPr>
                <w:rFonts w:cs="Times New Roman"/>
                <w:sz w:val="16"/>
                <w:szCs w:val="16"/>
                <w:lang w:eastAsia="ru-RU"/>
              </w:rPr>
            </w:pPr>
            <w:r w:rsidRPr="0083473E">
              <w:rPr>
                <w:sz w:val="16"/>
                <w:szCs w:val="16"/>
              </w:rPr>
              <w:t>49 916,67</w:t>
            </w:r>
          </w:p>
        </w:tc>
        <w:tc>
          <w:tcPr>
            <w:tcW w:w="247" w:type="pct"/>
            <w:shd w:val="clear" w:color="auto" w:fill="auto"/>
            <w:vAlign w:val="center"/>
          </w:tcPr>
          <w:p w14:paraId="07453BD4" w14:textId="0DDA7309" w:rsidR="00D5520F" w:rsidRPr="0083473E" w:rsidRDefault="00D5520F" w:rsidP="00D5520F">
            <w:pPr>
              <w:pStyle w:val="110"/>
              <w:rPr>
                <w:rFonts w:cs="Times New Roman"/>
                <w:sz w:val="16"/>
                <w:szCs w:val="16"/>
                <w:lang w:eastAsia="ru-RU"/>
              </w:rPr>
            </w:pPr>
            <w:r w:rsidRPr="0083473E">
              <w:rPr>
                <w:sz w:val="16"/>
                <w:szCs w:val="16"/>
              </w:rPr>
              <w:t>51 528,27</w:t>
            </w:r>
          </w:p>
        </w:tc>
        <w:tc>
          <w:tcPr>
            <w:tcW w:w="247" w:type="pct"/>
            <w:shd w:val="clear" w:color="auto" w:fill="auto"/>
            <w:vAlign w:val="center"/>
          </w:tcPr>
          <w:p w14:paraId="0614F834" w14:textId="107BE1C3" w:rsidR="00D5520F" w:rsidRPr="0083473E" w:rsidRDefault="00D5520F" w:rsidP="00D5520F">
            <w:pPr>
              <w:pStyle w:val="110"/>
              <w:rPr>
                <w:rFonts w:cs="Times New Roman"/>
                <w:sz w:val="16"/>
                <w:szCs w:val="16"/>
                <w:lang w:eastAsia="ru-RU"/>
              </w:rPr>
            </w:pPr>
            <w:r w:rsidRPr="0083473E">
              <w:rPr>
                <w:sz w:val="16"/>
                <w:szCs w:val="16"/>
              </w:rPr>
              <w:t>53 217,07</w:t>
            </w:r>
          </w:p>
        </w:tc>
        <w:tc>
          <w:tcPr>
            <w:tcW w:w="247" w:type="pct"/>
            <w:vAlign w:val="center"/>
          </w:tcPr>
          <w:p w14:paraId="6D82A19A" w14:textId="585452E7" w:rsidR="00D5520F" w:rsidRPr="007754BA" w:rsidRDefault="00D5520F" w:rsidP="00D5520F">
            <w:pPr>
              <w:pStyle w:val="110"/>
              <w:rPr>
                <w:rFonts w:cs="Times New Roman"/>
                <w:sz w:val="16"/>
                <w:szCs w:val="16"/>
                <w:lang w:eastAsia="ru-RU"/>
              </w:rPr>
            </w:pPr>
            <w:r w:rsidRPr="007754BA">
              <w:rPr>
                <w:color w:val="000000"/>
                <w:sz w:val="16"/>
                <w:szCs w:val="16"/>
              </w:rPr>
              <w:t>38 685,80</w:t>
            </w:r>
          </w:p>
        </w:tc>
        <w:tc>
          <w:tcPr>
            <w:tcW w:w="247" w:type="pct"/>
            <w:vAlign w:val="center"/>
          </w:tcPr>
          <w:p w14:paraId="477E926C" w14:textId="533779F6" w:rsidR="00D5520F" w:rsidRPr="007754BA" w:rsidRDefault="00D5520F" w:rsidP="00D5520F">
            <w:pPr>
              <w:pStyle w:val="110"/>
              <w:rPr>
                <w:rFonts w:cs="Times New Roman"/>
                <w:sz w:val="16"/>
                <w:szCs w:val="16"/>
                <w:lang w:eastAsia="ru-RU"/>
              </w:rPr>
            </w:pPr>
            <w:r w:rsidRPr="007754BA">
              <w:rPr>
                <w:color w:val="000000"/>
                <w:sz w:val="16"/>
                <w:szCs w:val="16"/>
              </w:rPr>
              <w:t>40 540,50</w:t>
            </w:r>
          </w:p>
        </w:tc>
        <w:tc>
          <w:tcPr>
            <w:tcW w:w="247" w:type="pct"/>
            <w:vAlign w:val="center"/>
          </w:tcPr>
          <w:p w14:paraId="5DC40E47" w14:textId="71B801D3" w:rsidR="00D5520F" w:rsidRPr="007754BA" w:rsidRDefault="00D5520F" w:rsidP="00D5520F">
            <w:pPr>
              <w:pStyle w:val="110"/>
              <w:rPr>
                <w:rFonts w:cs="Times New Roman"/>
                <w:sz w:val="16"/>
                <w:szCs w:val="16"/>
                <w:lang w:eastAsia="ru-RU"/>
              </w:rPr>
            </w:pPr>
            <w:r w:rsidRPr="007754BA">
              <w:rPr>
                <w:color w:val="000000"/>
                <w:sz w:val="16"/>
                <w:szCs w:val="16"/>
              </w:rPr>
              <w:t>42 484,10</w:t>
            </w:r>
          </w:p>
        </w:tc>
        <w:tc>
          <w:tcPr>
            <w:tcW w:w="247" w:type="pct"/>
            <w:vAlign w:val="center"/>
          </w:tcPr>
          <w:p w14:paraId="456499DA" w14:textId="7A017E68" w:rsidR="00D5520F" w:rsidRPr="007754BA" w:rsidRDefault="00D5520F" w:rsidP="00D5520F">
            <w:pPr>
              <w:pStyle w:val="110"/>
              <w:rPr>
                <w:rFonts w:cs="Times New Roman"/>
                <w:sz w:val="16"/>
                <w:szCs w:val="16"/>
                <w:lang w:eastAsia="ru-RU"/>
              </w:rPr>
            </w:pPr>
            <w:r w:rsidRPr="007754BA">
              <w:rPr>
                <w:color w:val="000000"/>
                <w:sz w:val="16"/>
                <w:szCs w:val="16"/>
              </w:rPr>
              <w:t>44 520,90</w:t>
            </w:r>
          </w:p>
        </w:tc>
        <w:tc>
          <w:tcPr>
            <w:tcW w:w="239" w:type="pct"/>
            <w:vAlign w:val="center"/>
          </w:tcPr>
          <w:p w14:paraId="3F6F14CA" w14:textId="161BEFF4" w:rsidR="00D5520F" w:rsidRPr="007754BA" w:rsidRDefault="00D5520F" w:rsidP="00D5520F">
            <w:pPr>
              <w:pStyle w:val="110"/>
              <w:rPr>
                <w:rFonts w:cs="Times New Roman"/>
                <w:sz w:val="16"/>
                <w:szCs w:val="16"/>
                <w:lang w:eastAsia="ru-RU"/>
              </w:rPr>
            </w:pPr>
            <w:r w:rsidRPr="007754BA">
              <w:rPr>
                <w:color w:val="000000"/>
                <w:sz w:val="16"/>
                <w:szCs w:val="16"/>
              </w:rPr>
              <w:t>46 655,30</w:t>
            </w:r>
          </w:p>
        </w:tc>
      </w:tr>
      <w:tr w:rsidR="00D5520F" w:rsidRPr="008F1E7D" w14:paraId="5E24857C" w14:textId="6EA8AD8E" w:rsidTr="007F566D">
        <w:trPr>
          <w:trHeight w:val="20"/>
          <w:jc w:val="center"/>
        </w:trPr>
        <w:tc>
          <w:tcPr>
            <w:tcW w:w="162" w:type="pct"/>
            <w:shd w:val="clear" w:color="auto" w:fill="auto"/>
            <w:vAlign w:val="center"/>
          </w:tcPr>
          <w:p w14:paraId="358CCCDD" w14:textId="3135632A" w:rsidR="00D5520F" w:rsidRDefault="00D5520F" w:rsidP="00D5520F">
            <w:pPr>
              <w:pStyle w:val="110"/>
              <w:rPr>
                <w:rFonts w:cs="Times New Roman"/>
                <w:szCs w:val="20"/>
                <w:lang w:eastAsia="ru-RU"/>
              </w:rPr>
            </w:pPr>
            <w:r>
              <w:rPr>
                <w:rFonts w:cs="Times New Roman"/>
                <w:szCs w:val="20"/>
                <w:lang w:eastAsia="ru-RU"/>
              </w:rPr>
              <w:t>9.1</w:t>
            </w:r>
          </w:p>
        </w:tc>
        <w:tc>
          <w:tcPr>
            <w:tcW w:w="647" w:type="pct"/>
            <w:shd w:val="clear" w:color="auto" w:fill="auto"/>
          </w:tcPr>
          <w:p w14:paraId="759C03A3" w14:textId="7E92263E" w:rsidR="00D5520F" w:rsidRDefault="00D5520F" w:rsidP="00D5520F">
            <w:pPr>
              <w:pStyle w:val="110"/>
              <w:jc w:val="left"/>
            </w:pPr>
            <w:r w:rsidRPr="002E045E">
              <w:t>в том числе стоимость проектных и изыскательских работ, включая экспертизу проектной документации</w:t>
            </w:r>
          </w:p>
        </w:tc>
        <w:tc>
          <w:tcPr>
            <w:tcW w:w="246" w:type="pct"/>
            <w:shd w:val="clear" w:color="auto" w:fill="auto"/>
            <w:vAlign w:val="center"/>
          </w:tcPr>
          <w:p w14:paraId="7D447DBF" w14:textId="03B94494" w:rsidR="00D5520F" w:rsidRPr="007754BA" w:rsidRDefault="00D5520F" w:rsidP="00D5520F">
            <w:pPr>
              <w:pStyle w:val="110"/>
              <w:rPr>
                <w:rFonts w:cs="Times New Roman"/>
                <w:sz w:val="16"/>
                <w:szCs w:val="16"/>
                <w:lang w:eastAsia="ru-RU"/>
              </w:rPr>
            </w:pPr>
            <w:r w:rsidRPr="007754BA">
              <w:rPr>
                <w:color w:val="000000"/>
                <w:sz w:val="16"/>
                <w:szCs w:val="16"/>
              </w:rPr>
              <w:t>8 662,10</w:t>
            </w:r>
          </w:p>
        </w:tc>
        <w:tc>
          <w:tcPr>
            <w:tcW w:w="247" w:type="pct"/>
            <w:shd w:val="clear" w:color="auto" w:fill="auto"/>
            <w:vAlign w:val="center"/>
          </w:tcPr>
          <w:p w14:paraId="4798FA34" w14:textId="15FA245E" w:rsidR="00D5520F" w:rsidRPr="007754BA" w:rsidRDefault="00D5520F" w:rsidP="00D5520F">
            <w:pPr>
              <w:pStyle w:val="110"/>
              <w:rPr>
                <w:rFonts w:cs="Times New Roman"/>
                <w:sz w:val="16"/>
                <w:szCs w:val="16"/>
                <w:lang w:eastAsia="ru-RU"/>
              </w:rPr>
            </w:pPr>
            <w:r w:rsidRPr="007754BA">
              <w:rPr>
                <w:color w:val="000000"/>
                <w:sz w:val="16"/>
                <w:szCs w:val="16"/>
              </w:rPr>
              <w:t>-</w:t>
            </w:r>
          </w:p>
        </w:tc>
        <w:tc>
          <w:tcPr>
            <w:tcW w:w="247" w:type="pct"/>
            <w:shd w:val="clear" w:color="auto" w:fill="auto"/>
            <w:vAlign w:val="center"/>
          </w:tcPr>
          <w:p w14:paraId="52C3736F" w14:textId="7B979FA2" w:rsidR="00D5520F" w:rsidRPr="007754BA" w:rsidRDefault="00D5520F" w:rsidP="00D5520F">
            <w:pPr>
              <w:pStyle w:val="110"/>
              <w:rPr>
                <w:rFonts w:cs="Times New Roman"/>
                <w:sz w:val="16"/>
                <w:szCs w:val="16"/>
                <w:lang w:eastAsia="ru-RU"/>
              </w:rPr>
            </w:pPr>
            <w:r w:rsidRPr="007754BA">
              <w:rPr>
                <w:color w:val="000000"/>
                <w:sz w:val="16"/>
                <w:szCs w:val="16"/>
              </w:rPr>
              <w:t>-</w:t>
            </w:r>
          </w:p>
        </w:tc>
        <w:tc>
          <w:tcPr>
            <w:tcW w:w="247" w:type="pct"/>
            <w:shd w:val="clear" w:color="auto" w:fill="auto"/>
            <w:vAlign w:val="center"/>
          </w:tcPr>
          <w:p w14:paraId="2F303B4C" w14:textId="4BE5F685" w:rsidR="00D5520F" w:rsidRPr="007754BA" w:rsidRDefault="00D5520F" w:rsidP="00D5520F">
            <w:pPr>
              <w:pStyle w:val="110"/>
              <w:rPr>
                <w:rFonts w:cs="Times New Roman"/>
                <w:sz w:val="16"/>
                <w:szCs w:val="16"/>
                <w:lang w:eastAsia="ru-RU"/>
              </w:rPr>
            </w:pPr>
            <w:r w:rsidRPr="007754BA">
              <w:rPr>
                <w:color w:val="000000"/>
                <w:sz w:val="16"/>
                <w:szCs w:val="16"/>
              </w:rPr>
              <w:t>1 235,80</w:t>
            </w:r>
          </w:p>
        </w:tc>
        <w:tc>
          <w:tcPr>
            <w:tcW w:w="247" w:type="pct"/>
            <w:shd w:val="clear" w:color="auto" w:fill="auto"/>
            <w:vAlign w:val="center"/>
          </w:tcPr>
          <w:p w14:paraId="685FA182" w14:textId="502F293A" w:rsidR="00D5520F" w:rsidRPr="007754BA" w:rsidRDefault="00D5520F" w:rsidP="00D5520F">
            <w:pPr>
              <w:pStyle w:val="110"/>
              <w:rPr>
                <w:rFonts w:cs="Times New Roman"/>
                <w:sz w:val="16"/>
                <w:szCs w:val="16"/>
                <w:lang w:eastAsia="ru-RU"/>
              </w:rPr>
            </w:pPr>
            <w:r>
              <w:rPr>
                <w:sz w:val="16"/>
                <w:szCs w:val="16"/>
                <w:lang w:eastAsia="ru-RU"/>
              </w:rPr>
              <w:t>-</w:t>
            </w:r>
          </w:p>
        </w:tc>
        <w:tc>
          <w:tcPr>
            <w:tcW w:w="247" w:type="pct"/>
            <w:shd w:val="clear" w:color="auto" w:fill="auto"/>
            <w:vAlign w:val="center"/>
          </w:tcPr>
          <w:p w14:paraId="37C3DC55" w14:textId="3C4D78E7" w:rsidR="00D5520F" w:rsidRPr="007754BA" w:rsidRDefault="00D5520F" w:rsidP="00D5520F">
            <w:pPr>
              <w:pStyle w:val="110"/>
              <w:rPr>
                <w:rFonts w:cs="Times New Roman"/>
                <w:sz w:val="16"/>
                <w:szCs w:val="16"/>
                <w:lang w:eastAsia="ru-RU"/>
              </w:rPr>
            </w:pPr>
            <w:r>
              <w:rPr>
                <w:rFonts w:cs="Times New Roman"/>
                <w:sz w:val="16"/>
                <w:szCs w:val="16"/>
                <w:lang w:eastAsia="ru-RU"/>
              </w:rPr>
              <w:t>-</w:t>
            </w:r>
          </w:p>
        </w:tc>
        <w:tc>
          <w:tcPr>
            <w:tcW w:w="247" w:type="pct"/>
            <w:shd w:val="clear" w:color="auto" w:fill="auto"/>
            <w:vAlign w:val="center"/>
          </w:tcPr>
          <w:p w14:paraId="6FE87621" w14:textId="0323FFCD" w:rsidR="00D5520F" w:rsidRPr="007754BA" w:rsidRDefault="00D5520F" w:rsidP="00D5520F">
            <w:pPr>
              <w:pStyle w:val="110"/>
              <w:rPr>
                <w:rFonts w:cs="Times New Roman"/>
                <w:sz w:val="16"/>
                <w:szCs w:val="16"/>
                <w:lang w:eastAsia="ru-RU"/>
              </w:rPr>
            </w:pPr>
            <w:r w:rsidRPr="007754BA">
              <w:rPr>
                <w:color w:val="000000"/>
                <w:sz w:val="16"/>
                <w:szCs w:val="16"/>
              </w:rPr>
              <w:t>1 470,40</w:t>
            </w:r>
          </w:p>
        </w:tc>
        <w:tc>
          <w:tcPr>
            <w:tcW w:w="247" w:type="pct"/>
            <w:shd w:val="clear" w:color="auto" w:fill="auto"/>
            <w:vAlign w:val="center"/>
          </w:tcPr>
          <w:p w14:paraId="4408B43E" w14:textId="171912B3" w:rsidR="00D5520F" w:rsidRPr="007754BA" w:rsidRDefault="00D5520F" w:rsidP="00D5520F">
            <w:pPr>
              <w:pStyle w:val="110"/>
              <w:rPr>
                <w:rFonts w:cs="Times New Roman"/>
                <w:sz w:val="16"/>
                <w:szCs w:val="16"/>
                <w:lang w:eastAsia="ru-RU"/>
              </w:rPr>
            </w:pPr>
            <w:r>
              <w:rPr>
                <w:color w:val="000000"/>
                <w:sz w:val="16"/>
                <w:szCs w:val="16"/>
              </w:rPr>
              <w:t>-</w:t>
            </w:r>
          </w:p>
        </w:tc>
        <w:tc>
          <w:tcPr>
            <w:tcW w:w="247" w:type="pct"/>
            <w:shd w:val="clear" w:color="auto" w:fill="auto"/>
            <w:vAlign w:val="center"/>
          </w:tcPr>
          <w:p w14:paraId="1CF789DD" w14:textId="37EF0B7C" w:rsidR="00D5520F" w:rsidRPr="007754BA" w:rsidRDefault="00D5520F" w:rsidP="00D5520F">
            <w:pPr>
              <w:pStyle w:val="110"/>
              <w:rPr>
                <w:rFonts w:cs="Times New Roman"/>
                <w:sz w:val="16"/>
                <w:szCs w:val="16"/>
                <w:lang w:eastAsia="ru-RU"/>
              </w:rPr>
            </w:pPr>
            <w:r>
              <w:rPr>
                <w:sz w:val="16"/>
                <w:szCs w:val="16"/>
                <w:lang w:eastAsia="ru-RU"/>
              </w:rPr>
              <w:t>-</w:t>
            </w:r>
          </w:p>
        </w:tc>
        <w:tc>
          <w:tcPr>
            <w:tcW w:w="248" w:type="pct"/>
            <w:shd w:val="clear" w:color="auto" w:fill="auto"/>
            <w:vAlign w:val="center"/>
          </w:tcPr>
          <w:p w14:paraId="5F70A6DE" w14:textId="68987633" w:rsidR="00D5520F" w:rsidRPr="007754BA" w:rsidRDefault="00D5520F" w:rsidP="00D5520F">
            <w:pPr>
              <w:pStyle w:val="110"/>
              <w:rPr>
                <w:rFonts w:cs="Times New Roman"/>
                <w:sz w:val="16"/>
                <w:szCs w:val="16"/>
                <w:lang w:eastAsia="ru-RU"/>
              </w:rPr>
            </w:pPr>
            <w:r w:rsidRPr="007754BA">
              <w:rPr>
                <w:color w:val="000000"/>
                <w:sz w:val="16"/>
                <w:szCs w:val="16"/>
              </w:rPr>
              <w:t>1 734,40</w:t>
            </w:r>
          </w:p>
        </w:tc>
        <w:tc>
          <w:tcPr>
            <w:tcW w:w="247" w:type="pct"/>
            <w:shd w:val="clear" w:color="auto" w:fill="auto"/>
            <w:vAlign w:val="center"/>
          </w:tcPr>
          <w:p w14:paraId="7FBE8CB4" w14:textId="3BFB80C8" w:rsidR="00D5520F" w:rsidRPr="007754BA" w:rsidRDefault="00D5520F" w:rsidP="00D5520F">
            <w:pPr>
              <w:pStyle w:val="110"/>
              <w:rPr>
                <w:rFonts w:cs="Times New Roman"/>
                <w:sz w:val="16"/>
                <w:szCs w:val="16"/>
                <w:lang w:eastAsia="ru-RU"/>
              </w:rPr>
            </w:pPr>
            <w:r>
              <w:rPr>
                <w:color w:val="000000"/>
                <w:sz w:val="16"/>
                <w:szCs w:val="16"/>
              </w:rPr>
              <w:t>-</w:t>
            </w:r>
          </w:p>
        </w:tc>
        <w:tc>
          <w:tcPr>
            <w:tcW w:w="247" w:type="pct"/>
            <w:shd w:val="clear" w:color="auto" w:fill="auto"/>
            <w:vAlign w:val="center"/>
          </w:tcPr>
          <w:p w14:paraId="4C28D179" w14:textId="3A8854F8" w:rsidR="00D5520F" w:rsidRPr="007754BA" w:rsidRDefault="00D5520F" w:rsidP="00D5520F">
            <w:pPr>
              <w:pStyle w:val="110"/>
              <w:rPr>
                <w:rFonts w:cs="Times New Roman"/>
                <w:sz w:val="16"/>
                <w:szCs w:val="16"/>
                <w:lang w:eastAsia="ru-RU"/>
              </w:rPr>
            </w:pPr>
            <w:r>
              <w:rPr>
                <w:color w:val="000000"/>
                <w:sz w:val="16"/>
                <w:szCs w:val="16"/>
              </w:rPr>
              <w:t>-</w:t>
            </w:r>
          </w:p>
        </w:tc>
        <w:tc>
          <w:tcPr>
            <w:tcW w:w="247" w:type="pct"/>
            <w:vAlign w:val="center"/>
          </w:tcPr>
          <w:p w14:paraId="54F8E101" w14:textId="1B307F8B" w:rsidR="00D5520F" w:rsidRPr="007754BA" w:rsidRDefault="00D5520F" w:rsidP="00D5520F">
            <w:pPr>
              <w:pStyle w:val="110"/>
              <w:rPr>
                <w:rFonts w:cs="Times New Roman"/>
                <w:sz w:val="16"/>
                <w:szCs w:val="16"/>
                <w:lang w:eastAsia="ru-RU"/>
              </w:rPr>
            </w:pPr>
            <w:r w:rsidRPr="007754BA">
              <w:rPr>
                <w:color w:val="000000"/>
                <w:sz w:val="16"/>
                <w:szCs w:val="16"/>
              </w:rPr>
              <w:t>2 008,20</w:t>
            </w:r>
          </w:p>
        </w:tc>
        <w:tc>
          <w:tcPr>
            <w:tcW w:w="247" w:type="pct"/>
            <w:vAlign w:val="center"/>
          </w:tcPr>
          <w:p w14:paraId="6ADCB93B" w14:textId="2E99BBFB" w:rsidR="00D5520F" w:rsidRPr="007754BA" w:rsidRDefault="00D5520F" w:rsidP="00D5520F">
            <w:pPr>
              <w:pStyle w:val="110"/>
              <w:rPr>
                <w:rFonts w:cs="Times New Roman"/>
                <w:sz w:val="16"/>
                <w:szCs w:val="16"/>
                <w:lang w:eastAsia="ru-RU"/>
              </w:rPr>
            </w:pPr>
            <w:r>
              <w:rPr>
                <w:color w:val="000000"/>
                <w:sz w:val="16"/>
                <w:szCs w:val="16"/>
              </w:rPr>
              <w:t>-</w:t>
            </w:r>
          </w:p>
        </w:tc>
        <w:tc>
          <w:tcPr>
            <w:tcW w:w="247" w:type="pct"/>
            <w:vAlign w:val="center"/>
          </w:tcPr>
          <w:p w14:paraId="30BAEC6B" w14:textId="5ACD66C5" w:rsidR="00D5520F" w:rsidRPr="007754BA" w:rsidRDefault="00D5520F" w:rsidP="00D5520F">
            <w:pPr>
              <w:pStyle w:val="110"/>
              <w:rPr>
                <w:rFonts w:cs="Times New Roman"/>
                <w:sz w:val="16"/>
                <w:szCs w:val="16"/>
                <w:lang w:eastAsia="ru-RU"/>
              </w:rPr>
            </w:pPr>
            <w:r>
              <w:rPr>
                <w:color w:val="000000"/>
                <w:sz w:val="16"/>
                <w:szCs w:val="16"/>
              </w:rPr>
              <w:t>-</w:t>
            </w:r>
          </w:p>
        </w:tc>
        <w:tc>
          <w:tcPr>
            <w:tcW w:w="247" w:type="pct"/>
            <w:vAlign w:val="center"/>
          </w:tcPr>
          <w:p w14:paraId="0E0C9293" w14:textId="50A6387E" w:rsidR="00D5520F" w:rsidRPr="007754BA" w:rsidRDefault="00D5520F" w:rsidP="00D5520F">
            <w:pPr>
              <w:pStyle w:val="110"/>
              <w:rPr>
                <w:rFonts w:cs="Times New Roman"/>
                <w:sz w:val="16"/>
                <w:szCs w:val="16"/>
                <w:lang w:eastAsia="ru-RU"/>
              </w:rPr>
            </w:pPr>
            <w:r w:rsidRPr="007754BA">
              <w:rPr>
                <w:color w:val="000000"/>
                <w:sz w:val="16"/>
                <w:szCs w:val="16"/>
              </w:rPr>
              <w:t>2 213,30</w:t>
            </w:r>
          </w:p>
        </w:tc>
        <w:tc>
          <w:tcPr>
            <w:tcW w:w="239" w:type="pct"/>
            <w:vAlign w:val="center"/>
          </w:tcPr>
          <w:p w14:paraId="135FD2BE" w14:textId="4413DC05" w:rsidR="00D5520F" w:rsidRPr="007754BA" w:rsidRDefault="00D5520F" w:rsidP="00D5520F">
            <w:pPr>
              <w:pStyle w:val="110"/>
              <w:rPr>
                <w:rFonts w:cs="Times New Roman"/>
                <w:sz w:val="16"/>
                <w:szCs w:val="16"/>
                <w:lang w:eastAsia="ru-RU"/>
              </w:rPr>
            </w:pPr>
            <w:r>
              <w:rPr>
                <w:color w:val="000000"/>
                <w:sz w:val="16"/>
                <w:szCs w:val="16"/>
              </w:rPr>
              <w:t>-</w:t>
            </w:r>
          </w:p>
        </w:tc>
      </w:tr>
      <w:tr w:rsidR="00D5520F" w:rsidRPr="008F1E7D" w14:paraId="50EEF33F" w14:textId="08C508FB" w:rsidTr="007F566D">
        <w:trPr>
          <w:trHeight w:val="20"/>
          <w:jc w:val="center"/>
        </w:trPr>
        <w:tc>
          <w:tcPr>
            <w:tcW w:w="162" w:type="pct"/>
            <w:shd w:val="clear" w:color="auto" w:fill="auto"/>
            <w:vAlign w:val="center"/>
          </w:tcPr>
          <w:p w14:paraId="7AF9BFB7" w14:textId="7EB7C974" w:rsidR="00D5520F" w:rsidRDefault="00D5520F" w:rsidP="00D5520F">
            <w:pPr>
              <w:pStyle w:val="110"/>
              <w:rPr>
                <w:rFonts w:cs="Times New Roman"/>
                <w:szCs w:val="20"/>
                <w:lang w:eastAsia="ru-RU"/>
              </w:rPr>
            </w:pPr>
            <w:r>
              <w:rPr>
                <w:rFonts w:cs="Times New Roman"/>
                <w:szCs w:val="20"/>
                <w:lang w:eastAsia="ru-RU"/>
              </w:rPr>
              <w:t>10</w:t>
            </w:r>
          </w:p>
        </w:tc>
        <w:tc>
          <w:tcPr>
            <w:tcW w:w="647" w:type="pct"/>
            <w:shd w:val="clear" w:color="auto" w:fill="auto"/>
          </w:tcPr>
          <w:p w14:paraId="5A3CB801" w14:textId="0E1A1029" w:rsidR="00D5520F" w:rsidRPr="002E045E" w:rsidRDefault="00D5520F" w:rsidP="00D5520F">
            <w:pPr>
              <w:pStyle w:val="110"/>
              <w:jc w:val="left"/>
            </w:pPr>
            <w:r>
              <w:t>Реконструкция трубопроводов перекачки промывной воды из БПВ в фильтра</w:t>
            </w:r>
          </w:p>
        </w:tc>
        <w:tc>
          <w:tcPr>
            <w:tcW w:w="246" w:type="pct"/>
            <w:shd w:val="clear" w:color="auto" w:fill="auto"/>
            <w:vAlign w:val="center"/>
          </w:tcPr>
          <w:p w14:paraId="666BE730" w14:textId="2C3B60AC" w:rsidR="00D5520F" w:rsidRPr="007754BA" w:rsidRDefault="00D5520F" w:rsidP="00D5520F">
            <w:pPr>
              <w:pStyle w:val="110"/>
              <w:rPr>
                <w:color w:val="000000"/>
                <w:sz w:val="16"/>
                <w:szCs w:val="16"/>
              </w:rPr>
            </w:pPr>
            <w:r>
              <w:rPr>
                <w:color w:val="000000"/>
                <w:sz w:val="16"/>
                <w:szCs w:val="16"/>
              </w:rPr>
              <w:t>445,08</w:t>
            </w:r>
          </w:p>
        </w:tc>
        <w:tc>
          <w:tcPr>
            <w:tcW w:w="247" w:type="pct"/>
            <w:shd w:val="clear" w:color="auto" w:fill="auto"/>
            <w:vAlign w:val="center"/>
          </w:tcPr>
          <w:p w14:paraId="5490FAB2" w14:textId="5B512EA9"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8EE6BD5" w14:textId="24956903" w:rsidR="00D5520F" w:rsidRPr="007754BA" w:rsidRDefault="00D5520F" w:rsidP="00D5520F">
            <w:pPr>
              <w:pStyle w:val="110"/>
              <w:rPr>
                <w:color w:val="000000"/>
                <w:sz w:val="16"/>
                <w:szCs w:val="16"/>
              </w:rPr>
            </w:pPr>
            <w:r>
              <w:rPr>
                <w:color w:val="000000"/>
                <w:sz w:val="16"/>
                <w:szCs w:val="16"/>
              </w:rPr>
              <w:t>445,08</w:t>
            </w:r>
          </w:p>
        </w:tc>
        <w:tc>
          <w:tcPr>
            <w:tcW w:w="247" w:type="pct"/>
            <w:shd w:val="clear" w:color="auto" w:fill="auto"/>
            <w:vAlign w:val="center"/>
          </w:tcPr>
          <w:p w14:paraId="4DABBD2B" w14:textId="1F47329C"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5084FEF3" w14:textId="096D3C6E" w:rsidR="00D5520F" w:rsidRDefault="00D5520F" w:rsidP="00D5520F">
            <w:pPr>
              <w:pStyle w:val="110"/>
              <w:rPr>
                <w:rFonts w:cs="Times New Roman"/>
                <w:sz w:val="16"/>
                <w:szCs w:val="16"/>
                <w:lang w:eastAsia="ru-RU"/>
              </w:rPr>
            </w:pPr>
            <w:r>
              <w:rPr>
                <w:rFonts w:cs="Times New Roman"/>
                <w:sz w:val="16"/>
                <w:szCs w:val="16"/>
                <w:lang w:eastAsia="ru-RU"/>
              </w:rPr>
              <w:t>-</w:t>
            </w:r>
          </w:p>
        </w:tc>
        <w:tc>
          <w:tcPr>
            <w:tcW w:w="247" w:type="pct"/>
            <w:shd w:val="clear" w:color="auto" w:fill="auto"/>
            <w:vAlign w:val="center"/>
          </w:tcPr>
          <w:p w14:paraId="19359270" w14:textId="3EB3EC74"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373F8437" w14:textId="1782E33A"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1AC00E4B" w14:textId="1353EDAF"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54F124B1" w14:textId="15D1FC3D"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42198526" w14:textId="33C66356"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6815DD64" w14:textId="5CDDB667"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9DB3652" w14:textId="40AB774B"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59BFBE54" w14:textId="0D0C44FA"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2BF594DA" w14:textId="2ABEDE4C"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75C3E19" w14:textId="7762DB47"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78C702D2" w14:textId="2683328C"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05C425E8" w14:textId="1236F32A" w:rsidR="00D5520F" w:rsidRDefault="00D5520F" w:rsidP="00D5520F">
            <w:pPr>
              <w:pStyle w:val="110"/>
              <w:rPr>
                <w:color w:val="000000"/>
                <w:sz w:val="16"/>
                <w:szCs w:val="16"/>
              </w:rPr>
            </w:pPr>
            <w:r>
              <w:rPr>
                <w:rFonts w:cs="Times New Roman"/>
                <w:sz w:val="16"/>
                <w:szCs w:val="16"/>
                <w:lang w:eastAsia="ru-RU"/>
              </w:rPr>
              <w:t>-</w:t>
            </w:r>
          </w:p>
        </w:tc>
      </w:tr>
      <w:tr w:rsidR="00D5520F" w:rsidRPr="008F1E7D" w14:paraId="61A8FA74" w14:textId="45DFDD74" w:rsidTr="007F566D">
        <w:trPr>
          <w:trHeight w:val="20"/>
          <w:jc w:val="center"/>
        </w:trPr>
        <w:tc>
          <w:tcPr>
            <w:tcW w:w="162" w:type="pct"/>
            <w:shd w:val="clear" w:color="auto" w:fill="auto"/>
            <w:vAlign w:val="center"/>
          </w:tcPr>
          <w:p w14:paraId="4240AA09" w14:textId="7A690393" w:rsidR="00D5520F" w:rsidRDefault="00D5520F" w:rsidP="00D5520F">
            <w:pPr>
              <w:pStyle w:val="110"/>
              <w:rPr>
                <w:rFonts w:cs="Times New Roman"/>
                <w:szCs w:val="20"/>
                <w:lang w:eastAsia="ru-RU"/>
              </w:rPr>
            </w:pPr>
            <w:r>
              <w:rPr>
                <w:rFonts w:cs="Times New Roman"/>
                <w:szCs w:val="20"/>
                <w:lang w:eastAsia="ru-RU"/>
              </w:rPr>
              <w:t>11</w:t>
            </w:r>
          </w:p>
        </w:tc>
        <w:tc>
          <w:tcPr>
            <w:tcW w:w="647" w:type="pct"/>
            <w:shd w:val="clear" w:color="auto" w:fill="auto"/>
          </w:tcPr>
          <w:p w14:paraId="45C7FF73" w14:textId="14A931D2" w:rsidR="00D5520F" w:rsidRPr="002E045E" w:rsidRDefault="00D5520F" w:rsidP="00D5520F">
            <w:pPr>
              <w:pStyle w:val="110"/>
              <w:jc w:val="left"/>
            </w:pPr>
            <w:r>
              <w:t>Реконструкция, восстановление несущих конструкций с ремонтом внутренней отделки стен и пола административно-бытового и производственного зданий</w:t>
            </w:r>
          </w:p>
        </w:tc>
        <w:tc>
          <w:tcPr>
            <w:tcW w:w="246" w:type="pct"/>
            <w:shd w:val="clear" w:color="auto" w:fill="auto"/>
            <w:vAlign w:val="center"/>
          </w:tcPr>
          <w:p w14:paraId="249FB300" w14:textId="5533EC88" w:rsidR="00D5520F" w:rsidRPr="007754BA" w:rsidRDefault="00D5520F" w:rsidP="00D5520F">
            <w:pPr>
              <w:spacing w:line="240" w:lineRule="auto"/>
              <w:ind w:firstLine="0"/>
              <w:jc w:val="center"/>
              <w:rPr>
                <w:color w:val="000000"/>
                <w:sz w:val="16"/>
                <w:szCs w:val="16"/>
              </w:rPr>
            </w:pPr>
            <w:r>
              <w:rPr>
                <w:color w:val="000000"/>
                <w:sz w:val="16"/>
                <w:szCs w:val="16"/>
              </w:rPr>
              <w:t>18 959,6</w:t>
            </w:r>
          </w:p>
        </w:tc>
        <w:tc>
          <w:tcPr>
            <w:tcW w:w="247" w:type="pct"/>
            <w:shd w:val="clear" w:color="auto" w:fill="auto"/>
            <w:vAlign w:val="center"/>
          </w:tcPr>
          <w:p w14:paraId="1DA2C0C6" w14:textId="7FF8E4F8" w:rsidR="00D5520F" w:rsidRPr="007754BA" w:rsidRDefault="00D5520F" w:rsidP="00D5520F">
            <w:pPr>
              <w:pStyle w:val="110"/>
              <w:rPr>
                <w:color w:val="000000"/>
                <w:sz w:val="16"/>
                <w:szCs w:val="16"/>
              </w:rPr>
            </w:pPr>
            <w:r>
              <w:rPr>
                <w:color w:val="000000"/>
                <w:sz w:val="16"/>
                <w:szCs w:val="16"/>
              </w:rPr>
              <w:t>1 700,00</w:t>
            </w:r>
          </w:p>
        </w:tc>
        <w:tc>
          <w:tcPr>
            <w:tcW w:w="247" w:type="pct"/>
            <w:shd w:val="clear" w:color="auto" w:fill="auto"/>
            <w:vAlign w:val="center"/>
          </w:tcPr>
          <w:p w14:paraId="07CA2122" w14:textId="73F2E52E" w:rsidR="00D5520F" w:rsidRPr="007754BA" w:rsidRDefault="00D5520F" w:rsidP="00D5520F">
            <w:pPr>
              <w:pStyle w:val="110"/>
              <w:rPr>
                <w:color w:val="000000"/>
                <w:sz w:val="16"/>
                <w:szCs w:val="16"/>
              </w:rPr>
            </w:pPr>
            <w:r>
              <w:rPr>
                <w:color w:val="000000"/>
                <w:sz w:val="16"/>
                <w:szCs w:val="16"/>
              </w:rPr>
              <w:t>1 100,00</w:t>
            </w:r>
          </w:p>
        </w:tc>
        <w:tc>
          <w:tcPr>
            <w:tcW w:w="247" w:type="pct"/>
            <w:shd w:val="clear" w:color="auto" w:fill="auto"/>
            <w:vAlign w:val="center"/>
          </w:tcPr>
          <w:p w14:paraId="7065C77A" w14:textId="6816BB90" w:rsidR="00D5520F" w:rsidRDefault="00D5520F" w:rsidP="00D5520F">
            <w:pPr>
              <w:pStyle w:val="110"/>
              <w:rPr>
                <w:sz w:val="16"/>
                <w:szCs w:val="16"/>
                <w:lang w:eastAsia="ru-RU"/>
              </w:rPr>
            </w:pPr>
            <w:r>
              <w:rPr>
                <w:sz w:val="16"/>
                <w:szCs w:val="16"/>
                <w:lang w:eastAsia="ru-RU"/>
              </w:rPr>
              <w:t>1 059,60</w:t>
            </w:r>
          </w:p>
        </w:tc>
        <w:tc>
          <w:tcPr>
            <w:tcW w:w="247" w:type="pct"/>
            <w:shd w:val="clear" w:color="auto" w:fill="auto"/>
            <w:vAlign w:val="center"/>
          </w:tcPr>
          <w:p w14:paraId="0BA28105" w14:textId="03E5CDA7" w:rsidR="00D5520F" w:rsidRDefault="00D5520F" w:rsidP="00D5520F">
            <w:pPr>
              <w:pStyle w:val="110"/>
              <w:rPr>
                <w:rFonts w:cs="Times New Roman"/>
                <w:sz w:val="16"/>
                <w:szCs w:val="16"/>
                <w:lang w:eastAsia="ru-RU"/>
              </w:rPr>
            </w:pPr>
            <w:r>
              <w:rPr>
                <w:rFonts w:cs="Times New Roman"/>
                <w:sz w:val="16"/>
                <w:szCs w:val="16"/>
                <w:lang w:eastAsia="ru-RU"/>
              </w:rPr>
              <w:t>200,00</w:t>
            </w:r>
          </w:p>
        </w:tc>
        <w:tc>
          <w:tcPr>
            <w:tcW w:w="247" w:type="pct"/>
            <w:shd w:val="clear" w:color="auto" w:fill="auto"/>
            <w:vAlign w:val="center"/>
          </w:tcPr>
          <w:p w14:paraId="743C4D4B" w14:textId="5874C3B6" w:rsidR="00D5520F" w:rsidRPr="007754BA" w:rsidRDefault="00D5520F" w:rsidP="00D5520F">
            <w:pPr>
              <w:pStyle w:val="110"/>
              <w:rPr>
                <w:color w:val="000000"/>
                <w:sz w:val="16"/>
                <w:szCs w:val="16"/>
              </w:rPr>
            </w:pPr>
            <w:r>
              <w:rPr>
                <w:color w:val="000000"/>
                <w:sz w:val="16"/>
                <w:szCs w:val="16"/>
              </w:rPr>
              <w:t>100,00</w:t>
            </w:r>
          </w:p>
        </w:tc>
        <w:tc>
          <w:tcPr>
            <w:tcW w:w="247" w:type="pct"/>
            <w:shd w:val="clear" w:color="auto" w:fill="auto"/>
            <w:vAlign w:val="center"/>
          </w:tcPr>
          <w:p w14:paraId="486E2417" w14:textId="2559F929" w:rsidR="00D5520F" w:rsidRDefault="00D5520F" w:rsidP="00D5520F">
            <w:pPr>
              <w:pStyle w:val="110"/>
              <w:rPr>
                <w:color w:val="000000"/>
                <w:sz w:val="16"/>
                <w:szCs w:val="16"/>
              </w:rPr>
            </w:pPr>
            <w:r>
              <w:rPr>
                <w:color w:val="000000"/>
                <w:sz w:val="16"/>
                <w:szCs w:val="16"/>
              </w:rPr>
              <w:t>100,00</w:t>
            </w:r>
          </w:p>
        </w:tc>
        <w:tc>
          <w:tcPr>
            <w:tcW w:w="247" w:type="pct"/>
            <w:shd w:val="clear" w:color="auto" w:fill="auto"/>
            <w:vAlign w:val="center"/>
          </w:tcPr>
          <w:p w14:paraId="446B6B49" w14:textId="7E4E32D3" w:rsidR="00D5520F" w:rsidRDefault="00D5520F" w:rsidP="00D5520F">
            <w:pPr>
              <w:pStyle w:val="110"/>
              <w:rPr>
                <w:sz w:val="16"/>
                <w:szCs w:val="16"/>
                <w:lang w:eastAsia="ru-RU"/>
              </w:rPr>
            </w:pPr>
            <w:r>
              <w:rPr>
                <w:sz w:val="16"/>
                <w:szCs w:val="16"/>
                <w:lang w:eastAsia="ru-RU"/>
              </w:rPr>
              <w:t>600,00</w:t>
            </w:r>
          </w:p>
        </w:tc>
        <w:tc>
          <w:tcPr>
            <w:tcW w:w="247" w:type="pct"/>
            <w:shd w:val="clear" w:color="auto" w:fill="auto"/>
            <w:vAlign w:val="center"/>
          </w:tcPr>
          <w:p w14:paraId="67FF9CB2" w14:textId="4B267E45" w:rsidR="00D5520F" w:rsidRPr="007754BA" w:rsidRDefault="00D5520F" w:rsidP="00D5520F">
            <w:pPr>
              <w:pStyle w:val="110"/>
              <w:rPr>
                <w:color w:val="000000"/>
                <w:sz w:val="16"/>
                <w:szCs w:val="16"/>
              </w:rPr>
            </w:pPr>
            <w:r>
              <w:rPr>
                <w:color w:val="000000"/>
                <w:sz w:val="16"/>
                <w:szCs w:val="16"/>
              </w:rPr>
              <w:t>1 300,00</w:t>
            </w:r>
          </w:p>
        </w:tc>
        <w:tc>
          <w:tcPr>
            <w:tcW w:w="248" w:type="pct"/>
            <w:shd w:val="clear" w:color="auto" w:fill="auto"/>
            <w:vAlign w:val="center"/>
          </w:tcPr>
          <w:p w14:paraId="542B35F3" w14:textId="1EC6F9AE" w:rsidR="00D5520F" w:rsidRDefault="00D5520F" w:rsidP="00D5520F">
            <w:pPr>
              <w:pStyle w:val="110"/>
              <w:rPr>
                <w:color w:val="000000"/>
                <w:sz w:val="16"/>
                <w:szCs w:val="16"/>
              </w:rPr>
            </w:pPr>
            <w:r>
              <w:rPr>
                <w:color w:val="000000"/>
                <w:sz w:val="16"/>
                <w:szCs w:val="16"/>
              </w:rPr>
              <w:t>6 350,00</w:t>
            </w:r>
          </w:p>
        </w:tc>
        <w:tc>
          <w:tcPr>
            <w:tcW w:w="247" w:type="pct"/>
            <w:shd w:val="clear" w:color="auto" w:fill="auto"/>
            <w:vAlign w:val="center"/>
          </w:tcPr>
          <w:p w14:paraId="18C18A97" w14:textId="52654F2B" w:rsidR="00D5520F" w:rsidRDefault="00D5520F" w:rsidP="00D5520F">
            <w:pPr>
              <w:pStyle w:val="110"/>
              <w:rPr>
                <w:color w:val="000000"/>
                <w:sz w:val="16"/>
                <w:szCs w:val="16"/>
              </w:rPr>
            </w:pPr>
            <w:r>
              <w:rPr>
                <w:color w:val="000000"/>
                <w:sz w:val="16"/>
                <w:szCs w:val="16"/>
              </w:rPr>
              <w:t>6 450,00</w:t>
            </w:r>
          </w:p>
        </w:tc>
        <w:tc>
          <w:tcPr>
            <w:tcW w:w="247" w:type="pct"/>
            <w:shd w:val="clear" w:color="auto" w:fill="auto"/>
            <w:vAlign w:val="center"/>
          </w:tcPr>
          <w:p w14:paraId="53EE7821" w14:textId="207CB4F2"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7E836972" w14:textId="6B367397"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127123FE" w14:textId="22FD533B"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197E7834" w14:textId="6B6EBD25"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23D62DD2" w14:textId="125B35EC"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6AA89D57" w14:textId="50304D6A" w:rsidR="00D5520F" w:rsidRDefault="00D5520F" w:rsidP="00D5520F">
            <w:pPr>
              <w:pStyle w:val="110"/>
              <w:rPr>
                <w:color w:val="000000"/>
                <w:sz w:val="16"/>
                <w:szCs w:val="16"/>
              </w:rPr>
            </w:pPr>
            <w:r>
              <w:rPr>
                <w:rFonts w:cs="Times New Roman"/>
                <w:sz w:val="16"/>
                <w:szCs w:val="16"/>
                <w:lang w:eastAsia="ru-RU"/>
              </w:rPr>
              <w:t>-</w:t>
            </w:r>
          </w:p>
        </w:tc>
      </w:tr>
      <w:tr w:rsidR="00D5520F" w:rsidRPr="008F1E7D" w14:paraId="38E502B3" w14:textId="79A66E4A" w:rsidTr="007F566D">
        <w:trPr>
          <w:trHeight w:val="20"/>
          <w:jc w:val="center"/>
        </w:trPr>
        <w:tc>
          <w:tcPr>
            <w:tcW w:w="162" w:type="pct"/>
            <w:shd w:val="clear" w:color="auto" w:fill="auto"/>
            <w:vAlign w:val="center"/>
          </w:tcPr>
          <w:p w14:paraId="2CDC3186" w14:textId="129F6C1B" w:rsidR="00D5520F" w:rsidRDefault="00D5520F" w:rsidP="00D5520F">
            <w:pPr>
              <w:pStyle w:val="110"/>
              <w:rPr>
                <w:rFonts w:cs="Times New Roman"/>
                <w:szCs w:val="20"/>
                <w:lang w:eastAsia="ru-RU"/>
              </w:rPr>
            </w:pPr>
            <w:r>
              <w:rPr>
                <w:rFonts w:cs="Times New Roman"/>
                <w:szCs w:val="20"/>
                <w:lang w:eastAsia="ru-RU"/>
              </w:rPr>
              <w:t>12</w:t>
            </w:r>
          </w:p>
        </w:tc>
        <w:tc>
          <w:tcPr>
            <w:tcW w:w="647" w:type="pct"/>
            <w:shd w:val="clear" w:color="auto" w:fill="auto"/>
          </w:tcPr>
          <w:p w14:paraId="16649E00" w14:textId="77A3D0CC" w:rsidR="00D5520F" w:rsidRPr="002E045E" w:rsidRDefault="00D5520F" w:rsidP="00D5520F">
            <w:pPr>
              <w:pStyle w:val="110"/>
              <w:jc w:val="left"/>
            </w:pPr>
            <w:r>
              <w:t>Реконструкция системы отопления водоочистной станции, с заменой на энергоэффективные</w:t>
            </w:r>
          </w:p>
        </w:tc>
        <w:tc>
          <w:tcPr>
            <w:tcW w:w="246" w:type="pct"/>
            <w:shd w:val="clear" w:color="auto" w:fill="auto"/>
            <w:vAlign w:val="center"/>
          </w:tcPr>
          <w:p w14:paraId="2D0E21F2" w14:textId="4405F825" w:rsidR="00D5520F" w:rsidRPr="007754BA" w:rsidRDefault="00D5520F" w:rsidP="00D5520F">
            <w:pPr>
              <w:spacing w:line="240" w:lineRule="auto"/>
              <w:ind w:firstLine="0"/>
              <w:jc w:val="center"/>
              <w:rPr>
                <w:color w:val="000000"/>
                <w:sz w:val="16"/>
                <w:szCs w:val="16"/>
              </w:rPr>
            </w:pPr>
            <w:r>
              <w:rPr>
                <w:color w:val="000000"/>
                <w:sz w:val="16"/>
                <w:szCs w:val="16"/>
              </w:rPr>
              <w:t>7 922,3</w:t>
            </w:r>
          </w:p>
        </w:tc>
        <w:tc>
          <w:tcPr>
            <w:tcW w:w="247" w:type="pct"/>
            <w:shd w:val="clear" w:color="auto" w:fill="auto"/>
            <w:vAlign w:val="center"/>
          </w:tcPr>
          <w:p w14:paraId="12390062" w14:textId="680B7178"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FD05D4F" w14:textId="1A0CE9DB"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679871E5" w14:textId="14C008C0" w:rsidR="00D5520F" w:rsidRDefault="00D5520F" w:rsidP="00D5520F">
            <w:pPr>
              <w:pStyle w:val="110"/>
              <w:rPr>
                <w:sz w:val="16"/>
                <w:szCs w:val="16"/>
                <w:lang w:eastAsia="ru-RU"/>
              </w:rPr>
            </w:pPr>
            <w:r>
              <w:rPr>
                <w:sz w:val="16"/>
                <w:szCs w:val="16"/>
                <w:lang w:eastAsia="ru-RU"/>
              </w:rPr>
              <w:t>1 000,00</w:t>
            </w:r>
          </w:p>
        </w:tc>
        <w:tc>
          <w:tcPr>
            <w:tcW w:w="247" w:type="pct"/>
            <w:shd w:val="clear" w:color="auto" w:fill="auto"/>
            <w:vAlign w:val="center"/>
          </w:tcPr>
          <w:p w14:paraId="5E5641FF" w14:textId="261C5C0F" w:rsidR="00D5520F" w:rsidRDefault="00D5520F" w:rsidP="00D5520F">
            <w:pPr>
              <w:pStyle w:val="110"/>
              <w:rPr>
                <w:rFonts w:cs="Times New Roman"/>
                <w:sz w:val="16"/>
                <w:szCs w:val="16"/>
                <w:lang w:eastAsia="ru-RU"/>
              </w:rPr>
            </w:pPr>
            <w:r>
              <w:rPr>
                <w:rFonts w:cs="Times New Roman"/>
                <w:sz w:val="16"/>
                <w:szCs w:val="16"/>
                <w:lang w:eastAsia="ru-RU"/>
              </w:rPr>
              <w:t>1 600,00</w:t>
            </w:r>
          </w:p>
        </w:tc>
        <w:tc>
          <w:tcPr>
            <w:tcW w:w="247" w:type="pct"/>
            <w:shd w:val="clear" w:color="auto" w:fill="auto"/>
            <w:vAlign w:val="center"/>
          </w:tcPr>
          <w:p w14:paraId="2E2EAB61" w14:textId="290468AB" w:rsidR="00D5520F" w:rsidRPr="007754BA" w:rsidRDefault="00D5520F" w:rsidP="00D5520F">
            <w:pPr>
              <w:pStyle w:val="110"/>
              <w:rPr>
                <w:color w:val="000000"/>
                <w:sz w:val="16"/>
                <w:szCs w:val="16"/>
              </w:rPr>
            </w:pPr>
            <w:r>
              <w:rPr>
                <w:color w:val="000000"/>
                <w:sz w:val="16"/>
                <w:szCs w:val="16"/>
              </w:rPr>
              <w:t>1 500,00</w:t>
            </w:r>
          </w:p>
        </w:tc>
        <w:tc>
          <w:tcPr>
            <w:tcW w:w="247" w:type="pct"/>
            <w:shd w:val="clear" w:color="auto" w:fill="auto"/>
            <w:vAlign w:val="center"/>
          </w:tcPr>
          <w:p w14:paraId="4F71769D" w14:textId="29302AF5" w:rsidR="00D5520F" w:rsidRDefault="00D5520F" w:rsidP="00D5520F">
            <w:pPr>
              <w:pStyle w:val="110"/>
              <w:rPr>
                <w:color w:val="000000"/>
                <w:sz w:val="16"/>
                <w:szCs w:val="16"/>
              </w:rPr>
            </w:pPr>
            <w:r>
              <w:rPr>
                <w:color w:val="000000"/>
                <w:sz w:val="16"/>
                <w:szCs w:val="16"/>
              </w:rPr>
              <w:t>3 222,27</w:t>
            </w:r>
          </w:p>
        </w:tc>
        <w:tc>
          <w:tcPr>
            <w:tcW w:w="247" w:type="pct"/>
            <w:shd w:val="clear" w:color="auto" w:fill="auto"/>
            <w:vAlign w:val="center"/>
          </w:tcPr>
          <w:p w14:paraId="4EE03EB9" w14:textId="186FD160" w:rsidR="00D5520F" w:rsidRDefault="00D5520F" w:rsidP="00D5520F">
            <w:pPr>
              <w:pStyle w:val="110"/>
              <w:rPr>
                <w:sz w:val="16"/>
                <w:szCs w:val="16"/>
                <w:lang w:eastAsia="ru-RU"/>
              </w:rPr>
            </w:pPr>
            <w:r>
              <w:rPr>
                <w:sz w:val="16"/>
                <w:szCs w:val="16"/>
                <w:lang w:eastAsia="ru-RU"/>
              </w:rPr>
              <w:t>600,03</w:t>
            </w:r>
          </w:p>
        </w:tc>
        <w:tc>
          <w:tcPr>
            <w:tcW w:w="247" w:type="pct"/>
            <w:shd w:val="clear" w:color="auto" w:fill="auto"/>
            <w:vAlign w:val="center"/>
          </w:tcPr>
          <w:p w14:paraId="0BD3294F" w14:textId="68B9A9AD"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3EE476F8" w14:textId="35AF30DC"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DB4D591" w14:textId="1CF227B0"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7D7214D5" w14:textId="10E95485"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1C962492" w14:textId="625C3407"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4705ABD0" w14:textId="0644D5DA"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3F9D1BEF" w14:textId="19CCAF7D"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94583B5" w14:textId="5C751717"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4ADA6F1A" w14:textId="1303AE8A" w:rsidR="00D5520F" w:rsidRDefault="00D5520F" w:rsidP="00D5520F">
            <w:pPr>
              <w:pStyle w:val="110"/>
              <w:rPr>
                <w:color w:val="000000"/>
                <w:sz w:val="16"/>
                <w:szCs w:val="16"/>
              </w:rPr>
            </w:pPr>
            <w:r>
              <w:rPr>
                <w:rFonts w:cs="Times New Roman"/>
                <w:sz w:val="16"/>
                <w:szCs w:val="16"/>
                <w:lang w:eastAsia="ru-RU"/>
              </w:rPr>
              <w:t>-</w:t>
            </w:r>
          </w:p>
        </w:tc>
      </w:tr>
      <w:tr w:rsidR="00D5520F" w:rsidRPr="008F1E7D" w14:paraId="22E878E4" w14:textId="7A95BCBD" w:rsidTr="007F566D">
        <w:trPr>
          <w:trHeight w:val="20"/>
          <w:jc w:val="center"/>
        </w:trPr>
        <w:tc>
          <w:tcPr>
            <w:tcW w:w="162" w:type="pct"/>
            <w:shd w:val="clear" w:color="auto" w:fill="auto"/>
            <w:vAlign w:val="center"/>
          </w:tcPr>
          <w:p w14:paraId="69C713A9" w14:textId="52F32B3E" w:rsidR="00D5520F" w:rsidRDefault="00D5520F" w:rsidP="00D5520F">
            <w:pPr>
              <w:pStyle w:val="110"/>
              <w:rPr>
                <w:rFonts w:cs="Times New Roman"/>
                <w:szCs w:val="20"/>
                <w:lang w:eastAsia="ru-RU"/>
              </w:rPr>
            </w:pPr>
            <w:r>
              <w:rPr>
                <w:rFonts w:cs="Times New Roman"/>
                <w:szCs w:val="20"/>
                <w:lang w:eastAsia="ru-RU"/>
              </w:rPr>
              <w:t>13</w:t>
            </w:r>
          </w:p>
        </w:tc>
        <w:tc>
          <w:tcPr>
            <w:tcW w:w="647" w:type="pct"/>
            <w:shd w:val="clear" w:color="auto" w:fill="auto"/>
          </w:tcPr>
          <w:p w14:paraId="154A226F" w14:textId="6E7E55E0" w:rsidR="00D5520F" w:rsidRPr="002E045E" w:rsidRDefault="00D5520F" w:rsidP="00D5520F">
            <w:pPr>
              <w:pStyle w:val="110"/>
              <w:jc w:val="left"/>
            </w:pPr>
            <w:r>
              <w:t>Реконструкция фасада водоочистной станции</w:t>
            </w:r>
          </w:p>
        </w:tc>
        <w:tc>
          <w:tcPr>
            <w:tcW w:w="246" w:type="pct"/>
            <w:shd w:val="clear" w:color="auto" w:fill="auto"/>
            <w:vAlign w:val="center"/>
          </w:tcPr>
          <w:p w14:paraId="5817CAFF" w14:textId="4AB1E953" w:rsidR="00D5520F" w:rsidRPr="007754BA" w:rsidRDefault="00D5520F" w:rsidP="00D5520F">
            <w:pPr>
              <w:spacing w:line="240" w:lineRule="auto"/>
              <w:ind w:firstLine="0"/>
              <w:jc w:val="center"/>
              <w:rPr>
                <w:color w:val="000000"/>
                <w:sz w:val="16"/>
                <w:szCs w:val="16"/>
              </w:rPr>
            </w:pPr>
            <w:r>
              <w:rPr>
                <w:color w:val="000000"/>
                <w:sz w:val="16"/>
                <w:szCs w:val="16"/>
              </w:rPr>
              <w:t>27 399,3</w:t>
            </w:r>
          </w:p>
        </w:tc>
        <w:tc>
          <w:tcPr>
            <w:tcW w:w="247" w:type="pct"/>
            <w:shd w:val="clear" w:color="auto" w:fill="auto"/>
            <w:vAlign w:val="center"/>
          </w:tcPr>
          <w:p w14:paraId="23D38E34" w14:textId="47702FCD" w:rsidR="00D5520F" w:rsidRPr="007754BA" w:rsidRDefault="00D5520F" w:rsidP="00D5520F">
            <w:pPr>
              <w:pStyle w:val="110"/>
              <w:rPr>
                <w:color w:val="000000"/>
                <w:sz w:val="16"/>
                <w:szCs w:val="16"/>
              </w:rPr>
            </w:pPr>
            <w:r>
              <w:rPr>
                <w:color w:val="000000"/>
                <w:sz w:val="16"/>
                <w:szCs w:val="16"/>
              </w:rPr>
              <w:t>1 600,00</w:t>
            </w:r>
          </w:p>
        </w:tc>
        <w:tc>
          <w:tcPr>
            <w:tcW w:w="247" w:type="pct"/>
            <w:shd w:val="clear" w:color="auto" w:fill="auto"/>
            <w:vAlign w:val="center"/>
          </w:tcPr>
          <w:p w14:paraId="06031425" w14:textId="35E69581" w:rsidR="00D5520F" w:rsidRPr="007754BA" w:rsidRDefault="00D5520F" w:rsidP="00D5520F">
            <w:pPr>
              <w:pStyle w:val="110"/>
              <w:rPr>
                <w:color w:val="000000"/>
                <w:sz w:val="16"/>
                <w:szCs w:val="16"/>
              </w:rPr>
            </w:pPr>
            <w:r>
              <w:rPr>
                <w:color w:val="000000"/>
                <w:sz w:val="16"/>
                <w:szCs w:val="16"/>
              </w:rPr>
              <w:t>1 500,00</w:t>
            </w:r>
          </w:p>
        </w:tc>
        <w:tc>
          <w:tcPr>
            <w:tcW w:w="247" w:type="pct"/>
            <w:shd w:val="clear" w:color="auto" w:fill="auto"/>
            <w:vAlign w:val="center"/>
          </w:tcPr>
          <w:p w14:paraId="3F288C35" w14:textId="52C7EC7B" w:rsidR="00D5520F" w:rsidRDefault="00D5520F" w:rsidP="00D5520F">
            <w:pPr>
              <w:pStyle w:val="110"/>
              <w:rPr>
                <w:sz w:val="16"/>
                <w:szCs w:val="16"/>
                <w:lang w:eastAsia="ru-RU"/>
              </w:rPr>
            </w:pPr>
            <w:r>
              <w:rPr>
                <w:sz w:val="16"/>
                <w:szCs w:val="16"/>
                <w:lang w:eastAsia="ru-RU"/>
              </w:rPr>
              <w:t>550,00</w:t>
            </w:r>
          </w:p>
        </w:tc>
        <w:tc>
          <w:tcPr>
            <w:tcW w:w="247" w:type="pct"/>
            <w:shd w:val="clear" w:color="auto" w:fill="auto"/>
            <w:vAlign w:val="center"/>
          </w:tcPr>
          <w:p w14:paraId="1197B302" w14:textId="7A06FE00" w:rsidR="00D5520F" w:rsidRDefault="00D5520F" w:rsidP="00D5520F">
            <w:pPr>
              <w:pStyle w:val="110"/>
              <w:rPr>
                <w:rFonts w:cs="Times New Roman"/>
                <w:sz w:val="16"/>
                <w:szCs w:val="16"/>
                <w:lang w:eastAsia="ru-RU"/>
              </w:rPr>
            </w:pPr>
            <w:r>
              <w:rPr>
                <w:rFonts w:cs="Times New Roman"/>
                <w:sz w:val="16"/>
                <w:szCs w:val="16"/>
                <w:lang w:eastAsia="ru-RU"/>
              </w:rPr>
              <w:t>350,00</w:t>
            </w:r>
          </w:p>
        </w:tc>
        <w:tc>
          <w:tcPr>
            <w:tcW w:w="247" w:type="pct"/>
            <w:shd w:val="clear" w:color="auto" w:fill="auto"/>
            <w:vAlign w:val="center"/>
          </w:tcPr>
          <w:p w14:paraId="03BB20D5" w14:textId="133B59A3" w:rsidR="00D5520F" w:rsidRPr="007754BA" w:rsidRDefault="00D5520F" w:rsidP="00D5520F">
            <w:pPr>
              <w:pStyle w:val="110"/>
              <w:rPr>
                <w:color w:val="000000"/>
                <w:sz w:val="16"/>
                <w:szCs w:val="16"/>
              </w:rPr>
            </w:pPr>
            <w:r>
              <w:rPr>
                <w:color w:val="000000"/>
                <w:sz w:val="16"/>
                <w:szCs w:val="16"/>
              </w:rPr>
              <w:t>100,00</w:t>
            </w:r>
          </w:p>
        </w:tc>
        <w:tc>
          <w:tcPr>
            <w:tcW w:w="247" w:type="pct"/>
            <w:shd w:val="clear" w:color="auto" w:fill="auto"/>
            <w:vAlign w:val="center"/>
          </w:tcPr>
          <w:p w14:paraId="3CE73B55" w14:textId="208DDA3F" w:rsidR="00D5520F" w:rsidRDefault="00D5520F" w:rsidP="00D5520F">
            <w:pPr>
              <w:pStyle w:val="110"/>
              <w:rPr>
                <w:color w:val="000000"/>
                <w:sz w:val="16"/>
                <w:szCs w:val="16"/>
              </w:rPr>
            </w:pPr>
            <w:r>
              <w:rPr>
                <w:color w:val="000000"/>
                <w:sz w:val="16"/>
                <w:szCs w:val="16"/>
              </w:rPr>
              <w:t>150,00</w:t>
            </w:r>
          </w:p>
        </w:tc>
        <w:tc>
          <w:tcPr>
            <w:tcW w:w="247" w:type="pct"/>
            <w:shd w:val="clear" w:color="auto" w:fill="auto"/>
            <w:vAlign w:val="center"/>
          </w:tcPr>
          <w:p w14:paraId="0DDC0F50" w14:textId="06606369" w:rsidR="00D5520F" w:rsidRDefault="00D5520F" w:rsidP="00D5520F">
            <w:pPr>
              <w:pStyle w:val="110"/>
              <w:rPr>
                <w:sz w:val="16"/>
                <w:szCs w:val="16"/>
                <w:lang w:eastAsia="ru-RU"/>
              </w:rPr>
            </w:pPr>
            <w:r>
              <w:rPr>
                <w:sz w:val="16"/>
                <w:szCs w:val="16"/>
                <w:lang w:eastAsia="ru-RU"/>
              </w:rPr>
              <w:t>900,00</w:t>
            </w:r>
          </w:p>
        </w:tc>
        <w:tc>
          <w:tcPr>
            <w:tcW w:w="247" w:type="pct"/>
            <w:shd w:val="clear" w:color="auto" w:fill="auto"/>
            <w:vAlign w:val="center"/>
          </w:tcPr>
          <w:p w14:paraId="4E4424F6" w14:textId="6A023B05" w:rsidR="00D5520F" w:rsidRPr="007754BA" w:rsidRDefault="00D5520F" w:rsidP="00D5520F">
            <w:pPr>
              <w:pStyle w:val="110"/>
              <w:rPr>
                <w:color w:val="000000"/>
                <w:sz w:val="16"/>
                <w:szCs w:val="16"/>
              </w:rPr>
            </w:pPr>
            <w:r>
              <w:rPr>
                <w:color w:val="000000"/>
                <w:sz w:val="16"/>
                <w:szCs w:val="16"/>
              </w:rPr>
              <w:t>1 050,00</w:t>
            </w:r>
          </w:p>
        </w:tc>
        <w:tc>
          <w:tcPr>
            <w:tcW w:w="248" w:type="pct"/>
            <w:shd w:val="clear" w:color="auto" w:fill="auto"/>
            <w:vAlign w:val="center"/>
          </w:tcPr>
          <w:p w14:paraId="274AD459" w14:textId="729F21C1" w:rsidR="00D5520F" w:rsidRDefault="00D5520F" w:rsidP="00D5520F">
            <w:pPr>
              <w:pStyle w:val="110"/>
              <w:rPr>
                <w:color w:val="000000"/>
                <w:sz w:val="16"/>
                <w:szCs w:val="16"/>
              </w:rPr>
            </w:pPr>
            <w:r>
              <w:rPr>
                <w:color w:val="000000"/>
                <w:sz w:val="16"/>
                <w:szCs w:val="16"/>
              </w:rPr>
              <w:t>3 400,00</w:t>
            </w:r>
          </w:p>
        </w:tc>
        <w:tc>
          <w:tcPr>
            <w:tcW w:w="247" w:type="pct"/>
            <w:shd w:val="clear" w:color="auto" w:fill="auto"/>
            <w:vAlign w:val="center"/>
          </w:tcPr>
          <w:p w14:paraId="7CC13225" w14:textId="5DDEDB61" w:rsidR="00D5520F" w:rsidRDefault="00D5520F" w:rsidP="00D5520F">
            <w:pPr>
              <w:pStyle w:val="110"/>
              <w:rPr>
                <w:color w:val="000000"/>
                <w:sz w:val="16"/>
                <w:szCs w:val="16"/>
              </w:rPr>
            </w:pPr>
            <w:r>
              <w:rPr>
                <w:color w:val="000000"/>
                <w:sz w:val="16"/>
                <w:szCs w:val="16"/>
              </w:rPr>
              <w:t>2 000,00</w:t>
            </w:r>
          </w:p>
        </w:tc>
        <w:tc>
          <w:tcPr>
            <w:tcW w:w="247" w:type="pct"/>
            <w:shd w:val="clear" w:color="auto" w:fill="auto"/>
            <w:vAlign w:val="center"/>
          </w:tcPr>
          <w:p w14:paraId="1AADB127" w14:textId="4992F23A" w:rsidR="00D5520F" w:rsidRPr="007754BA" w:rsidRDefault="00D5520F" w:rsidP="00D5520F">
            <w:pPr>
              <w:pStyle w:val="110"/>
              <w:rPr>
                <w:color w:val="000000"/>
                <w:sz w:val="16"/>
                <w:szCs w:val="16"/>
              </w:rPr>
            </w:pPr>
            <w:r>
              <w:rPr>
                <w:color w:val="000000"/>
                <w:sz w:val="16"/>
                <w:szCs w:val="16"/>
              </w:rPr>
              <w:t>5 199,35</w:t>
            </w:r>
          </w:p>
        </w:tc>
        <w:tc>
          <w:tcPr>
            <w:tcW w:w="247" w:type="pct"/>
            <w:vAlign w:val="center"/>
          </w:tcPr>
          <w:p w14:paraId="1471D473" w14:textId="25637AAE" w:rsidR="00D5520F" w:rsidRDefault="00D5520F" w:rsidP="00D5520F">
            <w:pPr>
              <w:pStyle w:val="110"/>
              <w:rPr>
                <w:color w:val="000000"/>
                <w:sz w:val="16"/>
                <w:szCs w:val="16"/>
              </w:rPr>
            </w:pPr>
            <w:r>
              <w:rPr>
                <w:color w:val="000000"/>
                <w:sz w:val="16"/>
                <w:szCs w:val="16"/>
              </w:rPr>
              <w:t>3 850,00</w:t>
            </w:r>
          </w:p>
        </w:tc>
        <w:tc>
          <w:tcPr>
            <w:tcW w:w="247" w:type="pct"/>
            <w:vAlign w:val="center"/>
          </w:tcPr>
          <w:p w14:paraId="6DF00ADA" w14:textId="7466365B" w:rsidR="00D5520F" w:rsidRDefault="00D5520F" w:rsidP="00D5520F">
            <w:pPr>
              <w:pStyle w:val="110"/>
              <w:rPr>
                <w:color w:val="000000"/>
                <w:sz w:val="16"/>
                <w:szCs w:val="16"/>
              </w:rPr>
            </w:pPr>
            <w:r>
              <w:rPr>
                <w:color w:val="000000"/>
                <w:sz w:val="16"/>
                <w:szCs w:val="16"/>
              </w:rPr>
              <w:t>3 850,00</w:t>
            </w:r>
          </w:p>
        </w:tc>
        <w:tc>
          <w:tcPr>
            <w:tcW w:w="247" w:type="pct"/>
            <w:vAlign w:val="center"/>
          </w:tcPr>
          <w:p w14:paraId="2CDD4D8D" w14:textId="10403666" w:rsidR="00D5520F" w:rsidRPr="007754BA" w:rsidRDefault="00D5520F" w:rsidP="00D5520F">
            <w:pPr>
              <w:pStyle w:val="110"/>
              <w:rPr>
                <w:color w:val="000000"/>
                <w:sz w:val="16"/>
                <w:szCs w:val="16"/>
              </w:rPr>
            </w:pPr>
            <w:r>
              <w:rPr>
                <w:color w:val="000000"/>
                <w:sz w:val="16"/>
                <w:szCs w:val="16"/>
              </w:rPr>
              <w:t>2 899,95</w:t>
            </w:r>
          </w:p>
        </w:tc>
        <w:tc>
          <w:tcPr>
            <w:tcW w:w="247" w:type="pct"/>
            <w:vAlign w:val="center"/>
          </w:tcPr>
          <w:p w14:paraId="40F4D38B" w14:textId="02A55D57"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0B64539E" w14:textId="1CFA8735" w:rsidR="00D5520F" w:rsidRDefault="00D5520F" w:rsidP="00D5520F">
            <w:pPr>
              <w:pStyle w:val="110"/>
              <w:rPr>
                <w:color w:val="000000"/>
                <w:sz w:val="16"/>
                <w:szCs w:val="16"/>
              </w:rPr>
            </w:pPr>
            <w:r>
              <w:rPr>
                <w:rFonts w:cs="Times New Roman"/>
                <w:sz w:val="16"/>
                <w:szCs w:val="16"/>
                <w:lang w:eastAsia="ru-RU"/>
              </w:rPr>
              <w:t>-</w:t>
            </w:r>
          </w:p>
        </w:tc>
      </w:tr>
      <w:tr w:rsidR="00D5520F" w:rsidRPr="008F1E7D" w14:paraId="55194C34" w14:textId="2AEFFF0A" w:rsidTr="007F566D">
        <w:trPr>
          <w:trHeight w:val="20"/>
          <w:jc w:val="center"/>
        </w:trPr>
        <w:tc>
          <w:tcPr>
            <w:tcW w:w="162" w:type="pct"/>
            <w:shd w:val="clear" w:color="auto" w:fill="auto"/>
            <w:vAlign w:val="center"/>
          </w:tcPr>
          <w:p w14:paraId="350F0C7E" w14:textId="786E955A" w:rsidR="00D5520F" w:rsidRDefault="00D5520F" w:rsidP="00D5520F">
            <w:pPr>
              <w:pStyle w:val="110"/>
              <w:rPr>
                <w:rFonts w:cs="Times New Roman"/>
                <w:szCs w:val="20"/>
                <w:lang w:eastAsia="ru-RU"/>
              </w:rPr>
            </w:pPr>
            <w:r>
              <w:rPr>
                <w:rFonts w:cs="Times New Roman"/>
                <w:szCs w:val="20"/>
                <w:lang w:eastAsia="ru-RU"/>
              </w:rPr>
              <w:t>14</w:t>
            </w:r>
          </w:p>
        </w:tc>
        <w:tc>
          <w:tcPr>
            <w:tcW w:w="647" w:type="pct"/>
            <w:shd w:val="clear" w:color="auto" w:fill="auto"/>
          </w:tcPr>
          <w:p w14:paraId="1D5EFC44" w14:textId="27985EA6" w:rsidR="00D5520F" w:rsidRPr="002E045E" w:rsidRDefault="00D5520F" w:rsidP="00D5520F">
            <w:pPr>
              <w:pStyle w:val="110"/>
              <w:jc w:val="left"/>
            </w:pPr>
            <w:r>
              <w:t xml:space="preserve">Ремонт покрытий стен и потолка, а также восстановление </w:t>
            </w:r>
            <w:r>
              <w:lastRenderedPageBreak/>
              <w:t>несущих конструкций пола в помещении насосной 2-го подъема</w:t>
            </w:r>
          </w:p>
        </w:tc>
        <w:tc>
          <w:tcPr>
            <w:tcW w:w="246" w:type="pct"/>
            <w:shd w:val="clear" w:color="auto" w:fill="auto"/>
            <w:vAlign w:val="center"/>
          </w:tcPr>
          <w:p w14:paraId="600082E9" w14:textId="7C8158F1" w:rsidR="00D5520F" w:rsidRPr="007754BA" w:rsidRDefault="00D5520F" w:rsidP="00D5520F">
            <w:pPr>
              <w:pStyle w:val="110"/>
              <w:rPr>
                <w:color w:val="000000"/>
                <w:sz w:val="16"/>
                <w:szCs w:val="16"/>
              </w:rPr>
            </w:pPr>
            <w:r>
              <w:rPr>
                <w:color w:val="000000"/>
                <w:sz w:val="16"/>
                <w:szCs w:val="16"/>
              </w:rPr>
              <w:lastRenderedPageBreak/>
              <w:t>4 497,30</w:t>
            </w:r>
          </w:p>
        </w:tc>
        <w:tc>
          <w:tcPr>
            <w:tcW w:w="247" w:type="pct"/>
            <w:shd w:val="clear" w:color="auto" w:fill="auto"/>
            <w:vAlign w:val="center"/>
          </w:tcPr>
          <w:p w14:paraId="0EAB060E" w14:textId="768FF389" w:rsidR="00D5520F" w:rsidRPr="007754BA" w:rsidRDefault="00D5520F" w:rsidP="00D5520F">
            <w:pPr>
              <w:pStyle w:val="110"/>
              <w:rPr>
                <w:color w:val="000000"/>
                <w:sz w:val="16"/>
                <w:szCs w:val="16"/>
              </w:rPr>
            </w:pPr>
            <w:r w:rsidRPr="00E16E60">
              <w:rPr>
                <w:sz w:val="16"/>
                <w:szCs w:val="16"/>
              </w:rPr>
              <w:t>-</w:t>
            </w:r>
          </w:p>
        </w:tc>
        <w:tc>
          <w:tcPr>
            <w:tcW w:w="247" w:type="pct"/>
            <w:shd w:val="clear" w:color="auto" w:fill="auto"/>
            <w:vAlign w:val="center"/>
          </w:tcPr>
          <w:p w14:paraId="5213FFA8" w14:textId="0B7ECB87" w:rsidR="00D5520F" w:rsidRPr="007754BA" w:rsidRDefault="00D5520F" w:rsidP="00D5520F">
            <w:pPr>
              <w:pStyle w:val="110"/>
              <w:rPr>
                <w:color w:val="000000"/>
                <w:sz w:val="16"/>
                <w:szCs w:val="16"/>
              </w:rPr>
            </w:pPr>
            <w:r w:rsidRPr="00E16E60">
              <w:rPr>
                <w:sz w:val="16"/>
                <w:szCs w:val="16"/>
              </w:rPr>
              <w:t>-</w:t>
            </w:r>
          </w:p>
        </w:tc>
        <w:tc>
          <w:tcPr>
            <w:tcW w:w="247" w:type="pct"/>
            <w:shd w:val="clear" w:color="auto" w:fill="auto"/>
            <w:vAlign w:val="center"/>
          </w:tcPr>
          <w:p w14:paraId="6443AF30" w14:textId="1A52BE28" w:rsidR="00D5520F" w:rsidRDefault="00D5520F" w:rsidP="00D5520F">
            <w:pPr>
              <w:pStyle w:val="110"/>
              <w:rPr>
                <w:sz w:val="16"/>
                <w:szCs w:val="16"/>
                <w:lang w:eastAsia="ru-RU"/>
              </w:rPr>
            </w:pPr>
            <w:r w:rsidRPr="00E16E60">
              <w:rPr>
                <w:sz w:val="16"/>
                <w:szCs w:val="16"/>
              </w:rPr>
              <w:t>-</w:t>
            </w:r>
          </w:p>
        </w:tc>
        <w:tc>
          <w:tcPr>
            <w:tcW w:w="247" w:type="pct"/>
            <w:shd w:val="clear" w:color="auto" w:fill="auto"/>
            <w:vAlign w:val="center"/>
          </w:tcPr>
          <w:p w14:paraId="13A4B881" w14:textId="7355BC46" w:rsidR="00D5520F" w:rsidRDefault="00D5520F" w:rsidP="00D5520F">
            <w:pPr>
              <w:pStyle w:val="110"/>
              <w:rPr>
                <w:rFonts w:cs="Times New Roman"/>
                <w:sz w:val="16"/>
                <w:szCs w:val="16"/>
                <w:lang w:eastAsia="ru-RU"/>
              </w:rPr>
            </w:pPr>
            <w:r w:rsidRPr="00E16E60">
              <w:rPr>
                <w:sz w:val="16"/>
                <w:szCs w:val="16"/>
              </w:rPr>
              <w:t>-</w:t>
            </w:r>
          </w:p>
        </w:tc>
        <w:tc>
          <w:tcPr>
            <w:tcW w:w="247" w:type="pct"/>
            <w:shd w:val="clear" w:color="auto" w:fill="auto"/>
            <w:vAlign w:val="center"/>
          </w:tcPr>
          <w:p w14:paraId="3146EE34" w14:textId="3B24CF07" w:rsidR="00D5520F" w:rsidRPr="007754BA" w:rsidRDefault="00D5520F" w:rsidP="00D5520F">
            <w:pPr>
              <w:pStyle w:val="110"/>
              <w:rPr>
                <w:color w:val="000000"/>
                <w:sz w:val="16"/>
                <w:szCs w:val="16"/>
              </w:rPr>
            </w:pPr>
            <w:r w:rsidRPr="00E16E60">
              <w:rPr>
                <w:sz w:val="16"/>
                <w:szCs w:val="16"/>
              </w:rPr>
              <w:t>-</w:t>
            </w:r>
          </w:p>
        </w:tc>
        <w:tc>
          <w:tcPr>
            <w:tcW w:w="247" w:type="pct"/>
            <w:shd w:val="clear" w:color="auto" w:fill="auto"/>
            <w:vAlign w:val="center"/>
          </w:tcPr>
          <w:p w14:paraId="092D035B" w14:textId="0E27144A" w:rsidR="00D5520F" w:rsidRDefault="00D5520F" w:rsidP="00D5520F">
            <w:pPr>
              <w:pStyle w:val="110"/>
              <w:rPr>
                <w:color w:val="000000"/>
                <w:sz w:val="16"/>
                <w:szCs w:val="16"/>
              </w:rPr>
            </w:pPr>
            <w:r w:rsidRPr="00E16E60">
              <w:rPr>
                <w:sz w:val="16"/>
                <w:szCs w:val="16"/>
              </w:rPr>
              <w:t>-</w:t>
            </w:r>
          </w:p>
        </w:tc>
        <w:tc>
          <w:tcPr>
            <w:tcW w:w="247" w:type="pct"/>
            <w:shd w:val="clear" w:color="auto" w:fill="auto"/>
            <w:vAlign w:val="center"/>
          </w:tcPr>
          <w:p w14:paraId="1EE671F5" w14:textId="0C421F12" w:rsidR="00D5520F" w:rsidRDefault="00D5520F" w:rsidP="00D5520F">
            <w:pPr>
              <w:pStyle w:val="110"/>
              <w:rPr>
                <w:sz w:val="16"/>
                <w:szCs w:val="16"/>
                <w:lang w:eastAsia="ru-RU"/>
              </w:rPr>
            </w:pPr>
            <w:r w:rsidRPr="00E16E60">
              <w:rPr>
                <w:sz w:val="16"/>
                <w:szCs w:val="16"/>
              </w:rPr>
              <w:t>-</w:t>
            </w:r>
          </w:p>
        </w:tc>
        <w:tc>
          <w:tcPr>
            <w:tcW w:w="247" w:type="pct"/>
            <w:shd w:val="clear" w:color="auto" w:fill="auto"/>
            <w:vAlign w:val="center"/>
          </w:tcPr>
          <w:p w14:paraId="09AE8AD1" w14:textId="222A38B0" w:rsidR="00D5520F" w:rsidRPr="007754BA" w:rsidRDefault="00D5520F" w:rsidP="00D5520F">
            <w:pPr>
              <w:pStyle w:val="110"/>
              <w:rPr>
                <w:color w:val="000000"/>
                <w:sz w:val="16"/>
                <w:szCs w:val="16"/>
              </w:rPr>
            </w:pPr>
            <w:r>
              <w:rPr>
                <w:color w:val="000000"/>
                <w:sz w:val="16"/>
                <w:szCs w:val="16"/>
              </w:rPr>
              <w:t>4 497,30</w:t>
            </w:r>
          </w:p>
        </w:tc>
        <w:tc>
          <w:tcPr>
            <w:tcW w:w="248" w:type="pct"/>
            <w:shd w:val="clear" w:color="auto" w:fill="auto"/>
            <w:vAlign w:val="center"/>
          </w:tcPr>
          <w:p w14:paraId="081019FE" w14:textId="68AB1850" w:rsidR="00D5520F" w:rsidRDefault="00D5520F" w:rsidP="00D5520F">
            <w:pPr>
              <w:pStyle w:val="110"/>
              <w:rPr>
                <w:color w:val="000000"/>
                <w:sz w:val="16"/>
                <w:szCs w:val="16"/>
              </w:rPr>
            </w:pPr>
            <w:r w:rsidRPr="00E16E60">
              <w:rPr>
                <w:sz w:val="16"/>
                <w:szCs w:val="16"/>
              </w:rPr>
              <w:t>-</w:t>
            </w:r>
          </w:p>
        </w:tc>
        <w:tc>
          <w:tcPr>
            <w:tcW w:w="247" w:type="pct"/>
            <w:shd w:val="clear" w:color="auto" w:fill="auto"/>
            <w:vAlign w:val="center"/>
          </w:tcPr>
          <w:p w14:paraId="6CC1E33D" w14:textId="06D091AD" w:rsidR="00D5520F" w:rsidRDefault="00D5520F" w:rsidP="00D5520F">
            <w:pPr>
              <w:pStyle w:val="110"/>
              <w:rPr>
                <w:color w:val="000000"/>
                <w:sz w:val="16"/>
                <w:szCs w:val="16"/>
              </w:rPr>
            </w:pPr>
            <w:r w:rsidRPr="00E16E60">
              <w:rPr>
                <w:sz w:val="16"/>
                <w:szCs w:val="16"/>
              </w:rPr>
              <w:t>-</w:t>
            </w:r>
          </w:p>
        </w:tc>
        <w:tc>
          <w:tcPr>
            <w:tcW w:w="247" w:type="pct"/>
            <w:shd w:val="clear" w:color="auto" w:fill="auto"/>
            <w:vAlign w:val="center"/>
          </w:tcPr>
          <w:p w14:paraId="65377D50" w14:textId="0A7160CF" w:rsidR="00D5520F" w:rsidRPr="007754BA" w:rsidRDefault="00D5520F" w:rsidP="00D5520F">
            <w:pPr>
              <w:pStyle w:val="110"/>
              <w:rPr>
                <w:color w:val="000000"/>
                <w:sz w:val="16"/>
                <w:szCs w:val="16"/>
              </w:rPr>
            </w:pPr>
            <w:r w:rsidRPr="00E16E60">
              <w:rPr>
                <w:sz w:val="16"/>
                <w:szCs w:val="16"/>
              </w:rPr>
              <w:t>-</w:t>
            </w:r>
          </w:p>
        </w:tc>
        <w:tc>
          <w:tcPr>
            <w:tcW w:w="247" w:type="pct"/>
            <w:vAlign w:val="center"/>
          </w:tcPr>
          <w:p w14:paraId="1CCF6478" w14:textId="3A9B9933" w:rsidR="00D5520F" w:rsidRDefault="00D5520F" w:rsidP="00D5520F">
            <w:pPr>
              <w:pStyle w:val="110"/>
              <w:rPr>
                <w:color w:val="000000"/>
                <w:sz w:val="16"/>
                <w:szCs w:val="16"/>
              </w:rPr>
            </w:pPr>
            <w:r w:rsidRPr="00E16E60">
              <w:rPr>
                <w:sz w:val="16"/>
                <w:szCs w:val="16"/>
              </w:rPr>
              <w:t>-</w:t>
            </w:r>
          </w:p>
        </w:tc>
        <w:tc>
          <w:tcPr>
            <w:tcW w:w="247" w:type="pct"/>
            <w:vAlign w:val="center"/>
          </w:tcPr>
          <w:p w14:paraId="5B4E137A" w14:textId="7E51159C" w:rsidR="00D5520F" w:rsidRDefault="00D5520F" w:rsidP="00D5520F">
            <w:pPr>
              <w:pStyle w:val="110"/>
              <w:rPr>
                <w:color w:val="000000"/>
                <w:sz w:val="16"/>
                <w:szCs w:val="16"/>
              </w:rPr>
            </w:pPr>
            <w:r w:rsidRPr="00E16E60">
              <w:rPr>
                <w:sz w:val="16"/>
                <w:szCs w:val="16"/>
              </w:rPr>
              <w:t>-</w:t>
            </w:r>
          </w:p>
        </w:tc>
        <w:tc>
          <w:tcPr>
            <w:tcW w:w="247" w:type="pct"/>
            <w:vAlign w:val="center"/>
          </w:tcPr>
          <w:p w14:paraId="5D4E1EE3" w14:textId="07B70AF2" w:rsidR="00D5520F" w:rsidRPr="007754BA" w:rsidRDefault="00D5520F" w:rsidP="00D5520F">
            <w:pPr>
              <w:pStyle w:val="110"/>
              <w:rPr>
                <w:color w:val="000000"/>
                <w:sz w:val="16"/>
                <w:szCs w:val="16"/>
              </w:rPr>
            </w:pPr>
            <w:r w:rsidRPr="00E16E60">
              <w:rPr>
                <w:sz w:val="16"/>
                <w:szCs w:val="16"/>
              </w:rPr>
              <w:t>-</w:t>
            </w:r>
          </w:p>
        </w:tc>
        <w:tc>
          <w:tcPr>
            <w:tcW w:w="247" w:type="pct"/>
            <w:vAlign w:val="center"/>
          </w:tcPr>
          <w:p w14:paraId="1903D611" w14:textId="142B9067" w:rsidR="00D5520F" w:rsidRDefault="00D5520F" w:rsidP="00D5520F">
            <w:pPr>
              <w:pStyle w:val="110"/>
              <w:rPr>
                <w:color w:val="000000"/>
                <w:sz w:val="16"/>
                <w:szCs w:val="16"/>
              </w:rPr>
            </w:pPr>
            <w:r w:rsidRPr="00E16E60">
              <w:rPr>
                <w:sz w:val="16"/>
                <w:szCs w:val="16"/>
              </w:rPr>
              <w:t>-</w:t>
            </w:r>
          </w:p>
        </w:tc>
        <w:tc>
          <w:tcPr>
            <w:tcW w:w="239" w:type="pct"/>
            <w:vAlign w:val="center"/>
          </w:tcPr>
          <w:p w14:paraId="4337F75C" w14:textId="664F7284" w:rsidR="00D5520F" w:rsidRDefault="00D5520F" w:rsidP="00D5520F">
            <w:pPr>
              <w:pStyle w:val="110"/>
              <w:rPr>
                <w:color w:val="000000"/>
                <w:sz w:val="16"/>
                <w:szCs w:val="16"/>
              </w:rPr>
            </w:pPr>
            <w:r w:rsidRPr="00E16E60">
              <w:rPr>
                <w:sz w:val="16"/>
                <w:szCs w:val="16"/>
              </w:rPr>
              <w:t>-</w:t>
            </w:r>
          </w:p>
        </w:tc>
      </w:tr>
      <w:tr w:rsidR="00D5520F" w:rsidRPr="008F1E7D" w14:paraId="576AAC78" w14:textId="36C7A4EF" w:rsidTr="007F566D">
        <w:trPr>
          <w:trHeight w:val="20"/>
          <w:jc w:val="center"/>
        </w:trPr>
        <w:tc>
          <w:tcPr>
            <w:tcW w:w="162" w:type="pct"/>
            <w:shd w:val="clear" w:color="auto" w:fill="auto"/>
            <w:vAlign w:val="center"/>
          </w:tcPr>
          <w:p w14:paraId="3E3CEAA1" w14:textId="3CA6395C" w:rsidR="00D5520F" w:rsidRDefault="00D5520F" w:rsidP="00D5520F">
            <w:pPr>
              <w:pStyle w:val="110"/>
              <w:rPr>
                <w:rFonts w:cs="Times New Roman"/>
                <w:szCs w:val="20"/>
                <w:lang w:eastAsia="ru-RU"/>
              </w:rPr>
            </w:pPr>
            <w:r>
              <w:rPr>
                <w:rFonts w:cs="Times New Roman"/>
                <w:szCs w:val="20"/>
                <w:lang w:eastAsia="ru-RU"/>
              </w:rPr>
              <w:t>15</w:t>
            </w:r>
          </w:p>
        </w:tc>
        <w:tc>
          <w:tcPr>
            <w:tcW w:w="647" w:type="pct"/>
            <w:shd w:val="clear" w:color="auto" w:fill="auto"/>
          </w:tcPr>
          <w:p w14:paraId="42020000" w14:textId="600BFD06" w:rsidR="00D5520F" w:rsidRPr="002E045E" w:rsidRDefault="00D5520F" w:rsidP="00D5520F">
            <w:pPr>
              <w:pStyle w:val="110"/>
              <w:jc w:val="left"/>
            </w:pPr>
            <w:r>
              <w:t>Восстановление несущего каркаса с частичной обшивкой стен, с заменой кровельного покрытия на площади 463 м2 в складе реагентов</w:t>
            </w:r>
          </w:p>
        </w:tc>
        <w:tc>
          <w:tcPr>
            <w:tcW w:w="246" w:type="pct"/>
            <w:shd w:val="clear" w:color="auto" w:fill="auto"/>
            <w:vAlign w:val="center"/>
          </w:tcPr>
          <w:p w14:paraId="61C6CDD9" w14:textId="2374EE90" w:rsidR="00D5520F" w:rsidRPr="007754BA" w:rsidRDefault="00D5520F" w:rsidP="00D5520F">
            <w:pPr>
              <w:pStyle w:val="110"/>
              <w:rPr>
                <w:color w:val="000000"/>
                <w:sz w:val="16"/>
                <w:szCs w:val="16"/>
              </w:rPr>
            </w:pPr>
            <w:r>
              <w:rPr>
                <w:color w:val="000000"/>
                <w:sz w:val="16"/>
                <w:szCs w:val="16"/>
              </w:rPr>
              <w:t>1 044,50</w:t>
            </w:r>
          </w:p>
        </w:tc>
        <w:tc>
          <w:tcPr>
            <w:tcW w:w="247" w:type="pct"/>
            <w:shd w:val="clear" w:color="auto" w:fill="auto"/>
            <w:vAlign w:val="center"/>
          </w:tcPr>
          <w:p w14:paraId="22D3F379" w14:textId="3CC689A5"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3830232D" w14:textId="279B57CF"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9C2545C" w14:textId="0D846403"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1F2B0D30" w14:textId="2AFD8954" w:rsidR="00D5520F" w:rsidRDefault="00D5520F" w:rsidP="00D5520F">
            <w:pPr>
              <w:pStyle w:val="110"/>
              <w:rPr>
                <w:rFonts w:cs="Times New Roman"/>
                <w:sz w:val="16"/>
                <w:szCs w:val="16"/>
                <w:lang w:eastAsia="ru-RU"/>
              </w:rPr>
            </w:pPr>
            <w:r>
              <w:rPr>
                <w:rFonts w:cs="Times New Roman"/>
                <w:sz w:val="16"/>
                <w:szCs w:val="16"/>
                <w:lang w:eastAsia="ru-RU"/>
              </w:rPr>
              <w:t>-</w:t>
            </w:r>
          </w:p>
        </w:tc>
        <w:tc>
          <w:tcPr>
            <w:tcW w:w="247" w:type="pct"/>
            <w:shd w:val="clear" w:color="auto" w:fill="auto"/>
            <w:vAlign w:val="center"/>
          </w:tcPr>
          <w:p w14:paraId="51A5B404" w14:textId="5B8A24DE"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CF7E587" w14:textId="5DB5522E"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D2D5159" w14:textId="101EA061"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3E968CFD" w14:textId="01FB71C6"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30AB8E98" w14:textId="2D12EEAD" w:rsidR="00D5520F" w:rsidRDefault="00D5520F" w:rsidP="00D5520F">
            <w:pPr>
              <w:pStyle w:val="110"/>
              <w:rPr>
                <w:color w:val="000000"/>
                <w:sz w:val="16"/>
                <w:szCs w:val="16"/>
              </w:rPr>
            </w:pPr>
            <w:r>
              <w:rPr>
                <w:color w:val="000000"/>
                <w:sz w:val="16"/>
                <w:szCs w:val="16"/>
              </w:rPr>
              <w:t>250,00</w:t>
            </w:r>
          </w:p>
        </w:tc>
        <w:tc>
          <w:tcPr>
            <w:tcW w:w="247" w:type="pct"/>
            <w:shd w:val="clear" w:color="auto" w:fill="auto"/>
            <w:vAlign w:val="center"/>
          </w:tcPr>
          <w:p w14:paraId="408A180A" w14:textId="397590C4" w:rsidR="00D5520F" w:rsidRDefault="00D5520F" w:rsidP="00D5520F">
            <w:pPr>
              <w:pStyle w:val="110"/>
              <w:rPr>
                <w:color w:val="000000"/>
                <w:sz w:val="16"/>
                <w:szCs w:val="16"/>
              </w:rPr>
            </w:pPr>
            <w:r>
              <w:rPr>
                <w:color w:val="000000"/>
                <w:sz w:val="16"/>
                <w:szCs w:val="16"/>
              </w:rPr>
              <w:t>250,00</w:t>
            </w:r>
          </w:p>
        </w:tc>
        <w:tc>
          <w:tcPr>
            <w:tcW w:w="247" w:type="pct"/>
            <w:shd w:val="clear" w:color="auto" w:fill="auto"/>
            <w:vAlign w:val="center"/>
          </w:tcPr>
          <w:p w14:paraId="0CC901AA" w14:textId="7F2C3C2B" w:rsidR="00D5520F" w:rsidRPr="007754BA" w:rsidRDefault="00D5520F" w:rsidP="00D5520F">
            <w:pPr>
              <w:pStyle w:val="110"/>
              <w:rPr>
                <w:color w:val="000000"/>
                <w:sz w:val="16"/>
                <w:szCs w:val="16"/>
              </w:rPr>
            </w:pPr>
            <w:r>
              <w:rPr>
                <w:color w:val="000000"/>
                <w:sz w:val="16"/>
                <w:szCs w:val="16"/>
              </w:rPr>
              <w:t>250,00</w:t>
            </w:r>
          </w:p>
        </w:tc>
        <w:tc>
          <w:tcPr>
            <w:tcW w:w="247" w:type="pct"/>
            <w:vAlign w:val="center"/>
          </w:tcPr>
          <w:p w14:paraId="16519BEB" w14:textId="2AA7A58E" w:rsidR="00D5520F" w:rsidRDefault="00D5520F" w:rsidP="00D5520F">
            <w:pPr>
              <w:pStyle w:val="110"/>
              <w:rPr>
                <w:color w:val="000000"/>
                <w:sz w:val="16"/>
                <w:szCs w:val="16"/>
              </w:rPr>
            </w:pPr>
            <w:r>
              <w:rPr>
                <w:color w:val="000000"/>
                <w:sz w:val="16"/>
                <w:szCs w:val="16"/>
              </w:rPr>
              <w:t>294,50</w:t>
            </w:r>
          </w:p>
        </w:tc>
        <w:tc>
          <w:tcPr>
            <w:tcW w:w="247" w:type="pct"/>
            <w:vAlign w:val="center"/>
          </w:tcPr>
          <w:p w14:paraId="53D752F2" w14:textId="7D399B90"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696002F" w14:textId="2611DFC5"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4391BEA0" w14:textId="16C2572B"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494AD8C4" w14:textId="3896D4DA" w:rsidR="00D5520F" w:rsidRDefault="00D5520F" w:rsidP="00D5520F">
            <w:pPr>
              <w:pStyle w:val="110"/>
              <w:rPr>
                <w:color w:val="000000"/>
                <w:sz w:val="16"/>
                <w:szCs w:val="16"/>
              </w:rPr>
            </w:pPr>
            <w:r>
              <w:rPr>
                <w:rFonts w:cs="Times New Roman"/>
                <w:sz w:val="16"/>
                <w:szCs w:val="16"/>
                <w:lang w:eastAsia="ru-RU"/>
              </w:rPr>
              <w:t>-</w:t>
            </w:r>
          </w:p>
        </w:tc>
      </w:tr>
      <w:tr w:rsidR="00D5520F" w:rsidRPr="008F1E7D" w14:paraId="5AA0B9E9" w14:textId="7465D9A6" w:rsidTr="007F566D">
        <w:trPr>
          <w:trHeight w:val="20"/>
          <w:jc w:val="center"/>
        </w:trPr>
        <w:tc>
          <w:tcPr>
            <w:tcW w:w="162" w:type="pct"/>
            <w:shd w:val="clear" w:color="auto" w:fill="auto"/>
            <w:vAlign w:val="center"/>
          </w:tcPr>
          <w:p w14:paraId="0F81BF1D" w14:textId="4351CDBF" w:rsidR="00D5520F" w:rsidRDefault="00D5520F" w:rsidP="00D5520F">
            <w:pPr>
              <w:pStyle w:val="110"/>
              <w:rPr>
                <w:rFonts w:cs="Times New Roman"/>
                <w:szCs w:val="20"/>
                <w:lang w:eastAsia="ru-RU"/>
              </w:rPr>
            </w:pPr>
            <w:r>
              <w:rPr>
                <w:rFonts w:cs="Times New Roman"/>
                <w:szCs w:val="20"/>
                <w:lang w:eastAsia="ru-RU"/>
              </w:rPr>
              <w:t>16</w:t>
            </w:r>
          </w:p>
        </w:tc>
        <w:tc>
          <w:tcPr>
            <w:tcW w:w="647" w:type="pct"/>
            <w:shd w:val="clear" w:color="auto" w:fill="auto"/>
          </w:tcPr>
          <w:p w14:paraId="7F8D790C" w14:textId="48F8040D" w:rsidR="00D5520F" w:rsidRPr="002E045E" w:rsidRDefault="00D5520F" w:rsidP="00D5520F">
            <w:pPr>
              <w:pStyle w:val="110"/>
              <w:jc w:val="left"/>
            </w:pPr>
            <w:r w:rsidRPr="007846BD">
              <w:t>Замена физически изношенных чугунных задвижек Ду 200 мм на контакторах - 7 шт</w:t>
            </w:r>
          </w:p>
        </w:tc>
        <w:tc>
          <w:tcPr>
            <w:tcW w:w="246" w:type="pct"/>
            <w:shd w:val="clear" w:color="auto" w:fill="auto"/>
            <w:vAlign w:val="center"/>
          </w:tcPr>
          <w:p w14:paraId="7169C66E" w14:textId="7894A34E" w:rsidR="00D5520F" w:rsidRPr="007754BA" w:rsidRDefault="00D5520F" w:rsidP="00D5520F">
            <w:pPr>
              <w:pStyle w:val="110"/>
              <w:rPr>
                <w:color w:val="000000"/>
                <w:sz w:val="16"/>
                <w:szCs w:val="16"/>
              </w:rPr>
            </w:pPr>
            <w:r>
              <w:rPr>
                <w:color w:val="000000"/>
                <w:sz w:val="16"/>
                <w:szCs w:val="16"/>
              </w:rPr>
              <w:t>824,30</w:t>
            </w:r>
          </w:p>
        </w:tc>
        <w:tc>
          <w:tcPr>
            <w:tcW w:w="247" w:type="pct"/>
            <w:shd w:val="clear" w:color="auto" w:fill="auto"/>
            <w:vAlign w:val="center"/>
          </w:tcPr>
          <w:p w14:paraId="01EE5A95" w14:textId="15110579" w:rsidR="00D5520F" w:rsidRPr="007754BA" w:rsidRDefault="00D5520F" w:rsidP="00D5520F">
            <w:pPr>
              <w:pStyle w:val="110"/>
              <w:rPr>
                <w:color w:val="000000"/>
                <w:sz w:val="16"/>
                <w:szCs w:val="16"/>
              </w:rPr>
            </w:pPr>
            <w:r>
              <w:rPr>
                <w:color w:val="000000"/>
                <w:sz w:val="16"/>
                <w:szCs w:val="16"/>
              </w:rPr>
              <w:t>824,30</w:t>
            </w:r>
          </w:p>
        </w:tc>
        <w:tc>
          <w:tcPr>
            <w:tcW w:w="247" w:type="pct"/>
            <w:shd w:val="clear" w:color="auto" w:fill="auto"/>
            <w:vAlign w:val="center"/>
          </w:tcPr>
          <w:p w14:paraId="3015B9E8" w14:textId="74A51ED8"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4C89C077" w14:textId="7D9D4126"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5BA97523" w14:textId="14D94951" w:rsidR="00D5520F" w:rsidRDefault="00D5520F" w:rsidP="00D5520F">
            <w:pPr>
              <w:pStyle w:val="110"/>
              <w:rPr>
                <w:rFonts w:cs="Times New Roman"/>
                <w:sz w:val="16"/>
                <w:szCs w:val="16"/>
                <w:lang w:eastAsia="ru-RU"/>
              </w:rPr>
            </w:pPr>
            <w:r>
              <w:rPr>
                <w:rFonts w:cs="Times New Roman"/>
                <w:sz w:val="16"/>
                <w:szCs w:val="16"/>
                <w:lang w:eastAsia="ru-RU"/>
              </w:rPr>
              <w:t>-</w:t>
            </w:r>
          </w:p>
        </w:tc>
        <w:tc>
          <w:tcPr>
            <w:tcW w:w="247" w:type="pct"/>
            <w:shd w:val="clear" w:color="auto" w:fill="auto"/>
            <w:vAlign w:val="center"/>
          </w:tcPr>
          <w:p w14:paraId="0EFFACBD" w14:textId="6EDE5B4D"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01928D28" w14:textId="63617F9F"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6E3DD760" w14:textId="2E69F145"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557C5F48" w14:textId="3159BD3B"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1F6037A2" w14:textId="5ABD601E"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4942F999" w14:textId="2E1D3704"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96E41D1" w14:textId="31D45F4F"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5DFC399" w14:textId="3B591EC9"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745F81CC" w14:textId="64FECAA0"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F035850" w14:textId="1DB05284"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E5FA971" w14:textId="105A4522"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06F40642" w14:textId="721ADF26" w:rsidR="00D5520F" w:rsidRDefault="00D5520F" w:rsidP="00D5520F">
            <w:pPr>
              <w:pStyle w:val="110"/>
              <w:rPr>
                <w:color w:val="000000"/>
                <w:sz w:val="16"/>
                <w:szCs w:val="16"/>
              </w:rPr>
            </w:pPr>
            <w:r>
              <w:rPr>
                <w:rFonts w:cs="Times New Roman"/>
                <w:sz w:val="16"/>
                <w:szCs w:val="16"/>
                <w:lang w:eastAsia="ru-RU"/>
              </w:rPr>
              <w:t>-</w:t>
            </w:r>
          </w:p>
        </w:tc>
      </w:tr>
      <w:tr w:rsidR="00D5520F" w:rsidRPr="008F1E7D" w14:paraId="7F7EEE22" w14:textId="0FD6D603" w:rsidTr="007F566D">
        <w:trPr>
          <w:trHeight w:val="20"/>
          <w:jc w:val="center"/>
        </w:trPr>
        <w:tc>
          <w:tcPr>
            <w:tcW w:w="162" w:type="pct"/>
            <w:shd w:val="clear" w:color="auto" w:fill="auto"/>
            <w:vAlign w:val="center"/>
          </w:tcPr>
          <w:p w14:paraId="6F9ADE8D" w14:textId="55C8F48F" w:rsidR="00D5520F" w:rsidRDefault="00D5520F" w:rsidP="00D5520F">
            <w:pPr>
              <w:pStyle w:val="110"/>
              <w:rPr>
                <w:rFonts w:cs="Times New Roman"/>
                <w:szCs w:val="20"/>
                <w:lang w:eastAsia="ru-RU"/>
              </w:rPr>
            </w:pPr>
            <w:r>
              <w:rPr>
                <w:rFonts w:cs="Times New Roman"/>
                <w:szCs w:val="20"/>
                <w:lang w:eastAsia="ru-RU"/>
              </w:rPr>
              <w:t>17</w:t>
            </w:r>
          </w:p>
        </w:tc>
        <w:tc>
          <w:tcPr>
            <w:tcW w:w="647" w:type="pct"/>
            <w:shd w:val="clear" w:color="auto" w:fill="auto"/>
          </w:tcPr>
          <w:p w14:paraId="2358BAB0" w14:textId="03E12155" w:rsidR="00D5520F" w:rsidRPr="002E045E" w:rsidRDefault="00D5520F" w:rsidP="00D5520F">
            <w:pPr>
              <w:pStyle w:val="110"/>
              <w:jc w:val="left"/>
            </w:pPr>
            <w:r w:rsidRPr="007846BD">
              <w:t xml:space="preserve">Замена физически изношенных чугунных задвижек в </w:t>
            </w:r>
            <w:proofErr w:type="spellStart"/>
            <w:r w:rsidRPr="007846BD">
              <w:t>реагентном</w:t>
            </w:r>
            <w:proofErr w:type="spellEnd"/>
            <w:r w:rsidRPr="007846BD">
              <w:t xml:space="preserve"> цехе </w:t>
            </w:r>
            <w:proofErr w:type="spellStart"/>
            <w:r w:rsidRPr="007846BD">
              <w:t>Ду</w:t>
            </w:r>
            <w:proofErr w:type="spellEnd"/>
            <w:r w:rsidRPr="007846BD">
              <w:t xml:space="preserve"> 150 Мм - 25 шт и из нержавеющей стали 12 шт.</w:t>
            </w:r>
          </w:p>
        </w:tc>
        <w:tc>
          <w:tcPr>
            <w:tcW w:w="246" w:type="pct"/>
            <w:shd w:val="clear" w:color="auto" w:fill="auto"/>
            <w:vAlign w:val="center"/>
          </w:tcPr>
          <w:p w14:paraId="1DFEC855" w14:textId="0912E1C7" w:rsidR="00D5520F" w:rsidRPr="007754BA" w:rsidRDefault="00D5520F" w:rsidP="00D5520F">
            <w:pPr>
              <w:pStyle w:val="110"/>
              <w:rPr>
                <w:color w:val="000000"/>
                <w:sz w:val="16"/>
                <w:szCs w:val="16"/>
              </w:rPr>
            </w:pPr>
            <w:r>
              <w:rPr>
                <w:color w:val="000000"/>
                <w:sz w:val="16"/>
                <w:szCs w:val="16"/>
              </w:rPr>
              <w:t>2 945,41</w:t>
            </w:r>
          </w:p>
        </w:tc>
        <w:tc>
          <w:tcPr>
            <w:tcW w:w="247" w:type="pct"/>
            <w:shd w:val="clear" w:color="auto" w:fill="auto"/>
            <w:vAlign w:val="center"/>
          </w:tcPr>
          <w:p w14:paraId="525828EA" w14:textId="13746C51" w:rsidR="00D5520F" w:rsidRPr="007754BA" w:rsidRDefault="00D5520F" w:rsidP="00D5520F">
            <w:pPr>
              <w:pStyle w:val="110"/>
              <w:rPr>
                <w:color w:val="000000"/>
                <w:sz w:val="16"/>
                <w:szCs w:val="16"/>
              </w:rPr>
            </w:pPr>
            <w:r>
              <w:rPr>
                <w:color w:val="000000"/>
                <w:sz w:val="16"/>
                <w:szCs w:val="16"/>
              </w:rPr>
              <w:t>1 645,4</w:t>
            </w:r>
          </w:p>
        </w:tc>
        <w:tc>
          <w:tcPr>
            <w:tcW w:w="247" w:type="pct"/>
            <w:shd w:val="clear" w:color="auto" w:fill="auto"/>
            <w:vAlign w:val="center"/>
          </w:tcPr>
          <w:p w14:paraId="1B267027" w14:textId="701291E8" w:rsidR="00D5520F" w:rsidRPr="007754BA" w:rsidRDefault="00D5520F" w:rsidP="00D5520F">
            <w:pPr>
              <w:pStyle w:val="110"/>
              <w:rPr>
                <w:color w:val="000000"/>
                <w:sz w:val="16"/>
                <w:szCs w:val="16"/>
              </w:rPr>
            </w:pPr>
            <w:r>
              <w:rPr>
                <w:color w:val="000000"/>
                <w:sz w:val="16"/>
                <w:szCs w:val="16"/>
              </w:rPr>
              <w:t>1 300,01</w:t>
            </w:r>
          </w:p>
        </w:tc>
        <w:tc>
          <w:tcPr>
            <w:tcW w:w="247" w:type="pct"/>
            <w:shd w:val="clear" w:color="auto" w:fill="auto"/>
            <w:vAlign w:val="center"/>
          </w:tcPr>
          <w:p w14:paraId="2CA94529" w14:textId="68096EA6"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74CF0A30" w14:textId="4CE6B9CF" w:rsidR="00D5520F" w:rsidRDefault="00D5520F" w:rsidP="00D5520F">
            <w:pPr>
              <w:pStyle w:val="110"/>
              <w:rPr>
                <w:rFonts w:cs="Times New Roman"/>
                <w:sz w:val="16"/>
                <w:szCs w:val="16"/>
                <w:lang w:eastAsia="ru-RU"/>
              </w:rPr>
            </w:pPr>
            <w:r>
              <w:rPr>
                <w:rFonts w:cs="Times New Roman"/>
                <w:sz w:val="16"/>
                <w:szCs w:val="16"/>
                <w:lang w:eastAsia="ru-RU"/>
              </w:rPr>
              <w:t>-</w:t>
            </w:r>
          </w:p>
        </w:tc>
        <w:tc>
          <w:tcPr>
            <w:tcW w:w="247" w:type="pct"/>
            <w:shd w:val="clear" w:color="auto" w:fill="auto"/>
            <w:vAlign w:val="center"/>
          </w:tcPr>
          <w:p w14:paraId="45C6BA8A" w14:textId="4A731C6E"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73EF1792" w14:textId="3D1686D2"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36683B45" w14:textId="243EFE7B"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57B68A06" w14:textId="1FB58682"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10D9FEB8" w14:textId="11F5EA31"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160D99F6" w14:textId="22261FC9"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2D81FED" w14:textId="2B9E2E86"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584D8B5B" w14:textId="6E6B8F9C"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31E80E1B" w14:textId="2F715812"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2E71F8CD" w14:textId="2A4C82E2"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6562A5E4" w14:textId="5445D17F"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1482F85E" w14:textId="1582D439" w:rsidR="00D5520F" w:rsidRDefault="00D5520F" w:rsidP="00D5520F">
            <w:pPr>
              <w:pStyle w:val="110"/>
              <w:rPr>
                <w:color w:val="000000"/>
                <w:sz w:val="16"/>
                <w:szCs w:val="16"/>
              </w:rPr>
            </w:pPr>
            <w:r>
              <w:rPr>
                <w:rFonts w:cs="Times New Roman"/>
                <w:sz w:val="16"/>
                <w:szCs w:val="16"/>
                <w:lang w:eastAsia="ru-RU"/>
              </w:rPr>
              <w:t>-</w:t>
            </w:r>
          </w:p>
        </w:tc>
      </w:tr>
      <w:tr w:rsidR="00D5520F" w:rsidRPr="008F1E7D" w14:paraId="14B758E3" w14:textId="1B5B7345" w:rsidTr="007F566D">
        <w:trPr>
          <w:trHeight w:val="20"/>
          <w:jc w:val="center"/>
        </w:trPr>
        <w:tc>
          <w:tcPr>
            <w:tcW w:w="162" w:type="pct"/>
            <w:shd w:val="clear" w:color="auto" w:fill="auto"/>
            <w:vAlign w:val="center"/>
          </w:tcPr>
          <w:p w14:paraId="07CD860B" w14:textId="4F81DCA6" w:rsidR="00D5520F" w:rsidRDefault="00D5520F" w:rsidP="00D5520F">
            <w:pPr>
              <w:pStyle w:val="110"/>
              <w:rPr>
                <w:rFonts w:cs="Times New Roman"/>
                <w:szCs w:val="20"/>
                <w:lang w:eastAsia="ru-RU"/>
              </w:rPr>
            </w:pPr>
            <w:r>
              <w:rPr>
                <w:rFonts w:cs="Times New Roman"/>
                <w:szCs w:val="20"/>
                <w:lang w:eastAsia="ru-RU"/>
              </w:rPr>
              <w:t>18</w:t>
            </w:r>
          </w:p>
        </w:tc>
        <w:tc>
          <w:tcPr>
            <w:tcW w:w="647" w:type="pct"/>
            <w:shd w:val="clear" w:color="auto" w:fill="auto"/>
          </w:tcPr>
          <w:p w14:paraId="729C1375" w14:textId="6F922831" w:rsidR="00D5520F" w:rsidRPr="002E045E" w:rsidRDefault="00D5520F" w:rsidP="00D5520F">
            <w:pPr>
              <w:pStyle w:val="110"/>
              <w:jc w:val="left"/>
            </w:pPr>
            <w:r>
              <w:t>Замена распределительного узла и трубопроводов чистой воды на собственные нужды из черного металла на трубы из нержавеющей стали</w:t>
            </w:r>
          </w:p>
        </w:tc>
        <w:tc>
          <w:tcPr>
            <w:tcW w:w="246" w:type="pct"/>
            <w:shd w:val="clear" w:color="auto" w:fill="auto"/>
            <w:vAlign w:val="center"/>
          </w:tcPr>
          <w:p w14:paraId="68A369EF" w14:textId="7FA3324E" w:rsidR="00D5520F" w:rsidRPr="007754BA" w:rsidRDefault="00D5520F" w:rsidP="00D5520F">
            <w:pPr>
              <w:pStyle w:val="110"/>
              <w:rPr>
                <w:color w:val="000000"/>
                <w:sz w:val="16"/>
                <w:szCs w:val="16"/>
              </w:rPr>
            </w:pPr>
            <w:r>
              <w:rPr>
                <w:color w:val="000000"/>
                <w:sz w:val="16"/>
                <w:szCs w:val="16"/>
              </w:rPr>
              <w:t>1 207,08</w:t>
            </w:r>
          </w:p>
        </w:tc>
        <w:tc>
          <w:tcPr>
            <w:tcW w:w="247" w:type="pct"/>
            <w:shd w:val="clear" w:color="auto" w:fill="auto"/>
            <w:vAlign w:val="center"/>
          </w:tcPr>
          <w:p w14:paraId="6023EE88" w14:textId="361796B6"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D82C925" w14:textId="3842B5A6" w:rsidR="00D5520F" w:rsidRPr="007754BA" w:rsidRDefault="00D5520F" w:rsidP="00D5520F">
            <w:pPr>
              <w:pStyle w:val="110"/>
              <w:rPr>
                <w:color w:val="000000"/>
                <w:sz w:val="16"/>
                <w:szCs w:val="16"/>
              </w:rPr>
            </w:pPr>
            <w:r>
              <w:rPr>
                <w:color w:val="000000"/>
                <w:sz w:val="16"/>
                <w:szCs w:val="16"/>
              </w:rPr>
              <w:t>1 207,08</w:t>
            </w:r>
          </w:p>
        </w:tc>
        <w:tc>
          <w:tcPr>
            <w:tcW w:w="247" w:type="pct"/>
            <w:shd w:val="clear" w:color="auto" w:fill="auto"/>
            <w:vAlign w:val="center"/>
          </w:tcPr>
          <w:p w14:paraId="7D6B864D" w14:textId="3DAF0F4E"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210C2D76" w14:textId="7FEAFD2C" w:rsidR="00D5520F" w:rsidRDefault="00D5520F" w:rsidP="00D5520F">
            <w:pPr>
              <w:pStyle w:val="110"/>
              <w:rPr>
                <w:rFonts w:cs="Times New Roman"/>
                <w:sz w:val="16"/>
                <w:szCs w:val="16"/>
                <w:lang w:eastAsia="ru-RU"/>
              </w:rPr>
            </w:pPr>
            <w:r>
              <w:rPr>
                <w:rFonts w:cs="Times New Roman"/>
                <w:sz w:val="16"/>
                <w:szCs w:val="16"/>
                <w:lang w:eastAsia="ru-RU"/>
              </w:rPr>
              <w:t>-</w:t>
            </w:r>
          </w:p>
        </w:tc>
        <w:tc>
          <w:tcPr>
            <w:tcW w:w="247" w:type="pct"/>
            <w:shd w:val="clear" w:color="auto" w:fill="auto"/>
            <w:vAlign w:val="center"/>
          </w:tcPr>
          <w:p w14:paraId="6B38DA83" w14:textId="74FF7904"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7F23BAD6" w14:textId="07D28E5C"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18C3AFA3" w14:textId="33AC154C"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2635B87D" w14:textId="6BB9CF16"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75F356B1" w14:textId="524A6DF6"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1351C8DA" w14:textId="0C6950A9"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4393131C" w14:textId="3F481226"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7C50F0AF" w14:textId="4AED22D5"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482E6FC5" w14:textId="065E15DB"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3882BEB2" w14:textId="6279292E"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ADA7C3F" w14:textId="5D2DB382"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7ADD3E98" w14:textId="3D4C6E59" w:rsidR="00D5520F" w:rsidRDefault="00D5520F" w:rsidP="00D5520F">
            <w:pPr>
              <w:pStyle w:val="110"/>
              <w:rPr>
                <w:color w:val="000000"/>
                <w:sz w:val="16"/>
                <w:szCs w:val="16"/>
              </w:rPr>
            </w:pPr>
            <w:r>
              <w:rPr>
                <w:rFonts w:cs="Times New Roman"/>
                <w:sz w:val="16"/>
                <w:szCs w:val="16"/>
                <w:lang w:eastAsia="ru-RU"/>
              </w:rPr>
              <w:t>-</w:t>
            </w:r>
          </w:p>
        </w:tc>
      </w:tr>
      <w:tr w:rsidR="00D5520F" w:rsidRPr="008F1E7D" w14:paraId="0645D42D" w14:textId="2E2E5F70" w:rsidTr="007F566D">
        <w:trPr>
          <w:trHeight w:val="20"/>
          <w:jc w:val="center"/>
        </w:trPr>
        <w:tc>
          <w:tcPr>
            <w:tcW w:w="162" w:type="pct"/>
            <w:shd w:val="clear" w:color="auto" w:fill="auto"/>
            <w:vAlign w:val="center"/>
          </w:tcPr>
          <w:p w14:paraId="015B240D" w14:textId="0473AC35" w:rsidR="00D5520F" w:rsidRDefault="00D5520F" w:rsidP="00D5520F">
            <w:pPr>
              <w:pStyle w:val="110"/>
              <w:rPr>
                <w:rFonts w:cs="Times New Roman"/>
                <w:szCs w:val="20"/>
                <w:lang w:eastAsia="ru-RU"/>
              </w:rPr>
            </w:pPr>
            <w:r>
              <w:rPr>
                <w:rFonts w:cs="Times New Roman"/>
                <w:szCs w:val="20"/>
                <w:lang w:eastAsia="ru-RU"/>
              </w:rPr>
              <w:t>19</w:t>
            </w:r>
          </w:p>
        </w:tc>
        <w:tc>
          <w:tcPr>
            <w:tcW w:w="647" w:type="pct"/>
            <w:shd w:val="clear" w:color="auto" w:fill="auto"/>
          </w:tcPr>
          <w:p w14:paraId="2082B149" w14:textId="30F860FB" w:rsidR="00D5520F" w:rsidRPr="002E045E" w:rsidRDefault="00D5520F" w:rsidP="00D5520F">
            <w:pPr>
              <w:pStyle w:val="110"/>
              <w:jc w:val="left"/>
            </w:pPr>
            <w:r>
              <w:t>Реконструкция фильтровальных сооружений СФ-1, СФ-2, СФ-3, СФ-4 с установкой автоматических датчиков уровня</w:t>
            </w:r>
          </w:p>
        </w:tc>
        <w:tc>
          <w:tcPr>
            <w:tcW w:w="246" w:type="pct"/>
            <w:shd w:val="clear" w:color="auto" w:fill="auto"/>
            <w:vAlign w:val="center"/>
          </w:tcPr>
          <w:p w14:paraId="50D7F797" w14:textId="5B695745" w:rsidR="00D5520F" w:rsidRPr="007754BA" w:rsidRDefault="00D5520F" w:rsidP="00D5520F">
            <w:pPr>
              <w:pStyle w:val="110"/>
              <w:rPr>
                <w:color w:val="000000"/>
                <w:sz w:val="16"/>
                <w:szCs w:val="16"/>
              </w:rPr>
            </w:pPr>
            <w:r>
              <w:rPr>
                <w:color w:val="000000"/>
                <w:sz w:val="16"/>
                <w:szCs w:val="16"/>
              </w:rPr>
              <w:t>10 576,70</w:t>
            </w:r>
          </w:p>
        </w:tc>
        <w:tc>
          <w:tcPr>
            <w:tcW w:w="247" w:type="pct"/>
            <w:shd w:val="clear" w:color="auto" w:fill="auto"/>
            <w:vAlign w:val="center"/>
          </w:tcPr>
          <w:p w14:paraId="0842386F" w14:textId="7194084B"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6F7BAA93" w14:textId="570F06F4"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764BC8B4" w14:textId="768A9315"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545F929B" w14:textId="3D3981AB" w:rsidR="00D5520F" w:rsidRDefault="00D5520F" w:rsidP="00D5520F">
            <w:pPr>
              <w:pStyle w:val="110"/>
              <w:rPr>
                <w:rFonts w:cs="Times New Roman"/>
                <w:sz w:val="16"/>
                <w:szCs w:val="16"/>
                <w:lang w:eastAsia="ru-RU"/>
              </w:rPr>
            </w:pPr>
            <w:r>
              <w:rPr>
                <w:rFonts w:cs="Times New Roman"/>
                <w:sz w:val="16"/>
                <w:szCs w:val="16"/>
                <w:lang w:eastAsia="ru-RU"/>
              </w:rPr>
              <w:t>-</w:t>
            </w:r>
          </w:p>
        </w:tc>
        <w:tc>
          <w:tcPr>
            <w:tcW w:w="247" w:type="pct"/>
            <w:shd w:val="clear" w:color="auto" w:fill="auto"/>
            <w:vAlign w:val="center"/>
          </w:tcPr>
          <w:p w14:paraId="71882FD4" w14:textId="62304C78"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109FCAF5" w14:textId="71F27F24"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D39E50E" w14:textId="672A930E" w:rsidR="00D5520F" w:rsidRDefault="00D5520F" w:rsidP="00D5520F">
            <w:pPr>
              <w:pStyle w:val="110"/>
              <w:rPr>
                <w:sz w:val="16"/>
                <w:szCs w:val="16"/>
                <w:lang w:eastAsia="ru-RU"/>
              </w:rPr>
            </w:pPr>
            <w:r>
              <w:rPr>
                <w:sz w:val="16"/>
                <w:szCs w:val="16"/>
                <w:lang w:eastAsia="ru-RU"/>
              </w:rPr>
              <w:t>6 576,74</w:t>
            </w:r>
          </w:p>
        </w:tc>
        <w:tc>
          <w:tcPr>
            <w:tcW w:w="247" w:type="pct"/>
            <w:shd w:val="clear" w:color="auto" w:fill="auto"/>
            <w:vAlign w:val="center"/>
          </w:tcPr>
          <w:p w14:paraId="111531F1" w14:textId="68CEF8C5" w:rsidR="00D5520F" w:rsidRPr="007754BA" w:rsidRDefault="00D5520F" w:rsidP="00D5520F">
            <w:pPr>
              <w:pStyle w:val="110"/>
              <w:rPr>
                <w:color w:val="000000"/>
                <w:sz w:val="16"/>
                <w:szCs w:val="16"/>
              </w:rPr>
            </w:pPr>
            <w:r>
              <w:rPr>
                <w:color w:val="000000"/>
                <w:sz w:val="16"/>
                <w:szCs w:val="16"/>
              </w:rPr>
              <w:t>3 999,96</w:t>
            </w:r>
          </w:p>
        </w:tc>
        <w:tc>
          <w:tcPr>
            <w:tcW w:w="248" w:type="pct"/>
            <w:shd w:val="clear" w:color="auto" w:fill="auto"/>
            <w:vAlign w:val="center"/>
          </w:tcPr>
          <w:p w14:paraId="75299495" w14:textId="613DEA9B"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7361482" w14:textId="1F5E39D1"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0BDAD25" w14:textId="7CDCC3EA"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17A85031" w14:textId="3C54E2AA"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2F1922EC" w14:textId="1F887AF0"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725D7745" w14:textId="51E1013C"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6B59379" w14:textId="3FF92F8B"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7EE730BE" w14:textId="55A1ABAE" w:rsidR="00D5520F" w:rsidRDefault="00D5520F" w:rsidP="00D5520F">
            <w:pPr>
              <w:pStyle w:val="110"/>
              <w:rPr>
                <w:color w:val="000000"/>
                <w:sz w:val="16"/>
                <w:szCs w:val="16"/>
              </w:rPr>
            </w:pPr>
            <w:r>
              <w:rPr>
                <w:rFonts w:cs="Times New Roman"/>
                <w:sz w:val="16"/>
                <w:szCs w:val="16"/>
                <w:lang w:eastAsia="ru-RU"/>
              </w:rPr>
              <w:t>-</w:t>
            </w:r>
          </w:p>
        </w:tc>
      </w:tr>
      <w:tr w:rsidR="00D5520F" w:rsidRPr="008F1E7D" w14:paraId="714CEE46" w14:textId="3A993C6C" w:rsidTr="007F566D">
        <w:trPr>
          <w:trHeight w:val="20"/>
          <w:jc w:val="center"/>
        </w:trPr>
        <w:tc>
          <w:tcPr>
            <w:tcW w:w="162" w:type="pct"/>
            <w:shd w:val="clear" w:color="auto" w:fill="auto"/>
            <w:vAlign w:val="center"/>
          </w:tcPr>
          <w:p w14:paraId="51801BA0" w14:textId="7817E717" w:rsidR="00D5520F" w:rsidRDefault="00D5520F" w:rsidP="00D5520F">
            <w:pPr>
              <w:pStyle w:val="110"/>
              <w:rPr>
                <w:rFonts w:cs="Times New Roman"/>
                <w:szCs w:val="20"/>
                <w:lang w:eastAsia="ru-RU"/>
              </w:rPr>
            </w:pPr>
            <w:r>
              <w:rPr>
                <w:rFonts w:cs="Times New Roman"/>
                <w:szCs w:val="20"/>
                <w:lang w:eastAsia="ru-RU"/>
              </w:rPr>
              <w:lastRenderedPageBreak/>
              <w:t>20</w:t>
            </w:r>
          </w:p>
        </w:tc>
        <w:tc>
          <w:tcPr>
            <w:tcW w:w="647" w:type="pct"/>
            <w:shd w:val="clear" w:color="auto" w:fill="auto"/>
          </w:tcPr>
          <w:p w14:paraId="3AB0B609" w14:textId="6C1D7B2D" w:rsidR="00D5520F" w:rsidRPr="002E045E" w:rsidRDefault="00D5520F" w:rsidP="00D5520F">
            <w:pPr>
              <w:pStyle w:val="110"/>
              <w:jc w:val="left"/>
            </w:pPr>
            <w:r>
              <w:t>Реконструкция осветительных сооружений О-1, О-2, О-3 с установкой автоматических датчиков уровня</w:t>
            </w:r>
          </w:p>
        </w:tc>
        <w:tc>
          <w:tcPr>
            <w:tcW w:w="246" w:type="pct"/>
            <w:shd w:val="clear" w:color="auto" w:fill="auto"/>
            <w:vAlign w:val="center"/>
          </w:tcPr>
          <w:p w14:paraId="28443E74" w14:textId="3933F17D" w:rsidR="00D5520F" w:rsidRPr="007754BA" w:rsidRDefault="00D5520F" w:rsidP="00D5520F">
            <w:pPr>
              <w:spacing w:line="240" w:lineRule="auto"/>
              <w:ind w:firstLine="0"/>
              <w:jc w:val="center"/>
              <w:rPr>
                <w:color w:val="000000"/>
                <w:sz w:val="16"/>
                <w:szCs w:val="16"/>
              </w:rPr>
            </w:pPr>
            <w:r>
              <w:rPr>
                <w:color w:val="000000"/>
                <w:sz w:val="16"/>
                <w:szCs w:val="16"/>
              </w:rPr>
              <w:t>1 649,97</w:t>
            </w:r>
          </w:p>
        </w:tc>
        <w:tc>
          <w:tcPr>
            <w:tcW w:w="247" w:type="pct"/>
            <w:shd w:val="clear" w:color="auto" w:fill="auto"/>
            <w:vAlign w:val="center"/>
          </w:tcPr>
          <w:p w14:paraId="5D1CB10B" w14:textId="6B9830CD" w:rsidR="00D5520F" w:rsidRPr="007754BA" w:rsidRDefault="00D5520F" w:rsidP="00D5520F">
            <w:pPr>
              <w:pStyle w:val="110"/>
              <w:rPr>
                <w:color w:val="000000"/>
                <w:sz w:val="16"/>
                <w:szCs w:val="16"/>
              </w:rPr>
            </w:pPr>
            <w:r>
              <w:rPr>
                <w:color w:val="000000"/>
                <w:sz w:val="16"/>
                <w:szCs w:val="16"/>
              </w:rPr>
              <w:t>1 000,00</w:t>
            </w:r>
          </w:p>
        </w:tc>
        <w:tc>
          <w:tcPr>
            <w:tcW w:w="247" w:type="pct"/>
            <w:shd w:val="clear" w:color="auto" w:fill="auto"/>
            <w:vAlign w:val="center"/>
          </w:tcPr>
          <w:p w14:paraId="30C0E916" w14:textId="67957436" w:rsidR="00D5520F" w:rsidRPr="007754BA" w:rsidRDefault="00D5520F" w:rsidP="00D5520F">
            <w:pPr>
              <w:pStyle w:val="110"/>
              <w:rPr>
                <w:color w:val="000000"/>
                <w:sz w:val="16"/>
                <w:szCs w:val="16"/>
              </w:rPr>
            </w:pPr>
            <w:r>
              <w:rPr>
                <w:color w:val="000000"/>
                <w:sz w:val="16"/>
                <w:szCs w:val="16"/>
              </w:rPr>
              <w:t>649,97</w:t>
            </w:r>
          </w:p>
        </w:tc>
        <w:tc>
          <w:tcPr>
            <w:tcW w:w="247" w:type="pct"/>
            <w:shd w:val="clear" w:color="auto" w:fill="auto"/>
            <w:vAlign w:val="center"/>
          </w:tcPr>
          <w:p w14:paraId="73BAAEA8" w14:textId="30897360"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5BCB4FAD" w14:textId="241C006B" w:rsidR="00D5520F" w:rsidRDefault="00D5520F" w:rsidP="00D5520F">
            <w:pPr>
              <w:pStyle w:val="110"/>
              <w:rPr>
                <w:rFonts w:cs="Times New Roman"/>
                <w:sz w:val="16"/>
                <w:szCs w:val="16"/>
                <w:lang w:eastAsia="ru-RU"/>
              </w:rPr>
            </w:pPr>
            <w:r>
              <w:rPr>
                <w:rFonts w:cs="Times New Roman"/>
                <w:sz w:val="16"/>
                <w:szCs w:val="16"/>
                <w:lang w:eastAsia="ru-RU"/>
              </w:rPr>
              <w:t>-</w:t>
            </w:r>
          </w:p>
        </w:tc>
        <w:tc>
          <w:tcPr>
            <w:tcW w:w="247" w:type="pct"/>
            <w:shd w:val="clear" w:color="auto" w:fill="auto"/>
            <w:vAlign w:val="center"/>
          </w:tcPr>
          <w:p w14:paraId="21BC8860" w14:textId="6148DAD7"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8C88D43" w14:textId="43005F5E"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0E01AA2" w14:textId="00577D42"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506A83C7" w14:textId="376CF3DD"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214E5BB6" w14:textId="69D4498A"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621169A" w14:textId="10161CB6"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4E6D08B5" w14:textId="3B5822F9"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47F3DDC5" w14:textId="3F426E6B"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718FBC7C" w14:textId="7292CF0B"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323ECCCC" w14:textId="051DC07A"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2E436961" w14:textId="616DB5F3"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6B2E7BB6" w14:textId="48EA1CDE" w:rsidR="00D5520F" w:rsidRDefault="00D5520F" w:rsidP="00D5520F">
            <w:pPr>
              <w:pStyle w:val="110"/>
              <w:rPr>
                <w:color w:val="000000"/>
                <w:sz w:val="16"/>
                <w:szCs w:val="16"/>
              </w:rPr>
            </w:pPr>
            <w:r>
              <w:rPr>
                <w:rFonts w:cs="Times New Roman"/>
                <w:sz w:val="16"/>
                <w:szCs w:val="16"/>
                <w:lang w:eastAsia="ru-RU"/>
              </w:rPr>
              <w:t>-</w:t>
            </w:r>
          </w:p>
        </w:tc>
      </w:tr>
      <w:tr w:rsidR="00D5520F" w:rsidRPr="008F1E7D" w14:paraId="30C501F2" w14:textId="2B0F9144" w:rsidTr="007F566D">
        <w:trPr>
          <w:trHeight w:val="20"/>
          <w:jc w:val="center"/>
        </w:trPr>
        <w:tc>
          <w:tcPr>
            <w:tcW w:w="162" w:type="pct"/>
            <w:shd w:val="clear" w:color="auto" w:fill="auto"/>
            <w:vAlign w:val="center"/>
          </w:tcPr>
          <w:p w14:paraId="1B7F4C91" w14:textId="59EA89EF" w:rsidR="00D5520F" w:rsidRDefault="00D5520F" w:rsidP="00D5520F">
            <w:pPr>
              <w:pStyle w:val="110"/>
              <w:rPr>
                <w:rFonts w:cs="Times New Roman"/>
                <w:szCs w:val="20"/>
                <w:lang w:eastAsia="ru-RU"/>
              </w:rPr>
            </w:pPr>
            <w:r>
              <w:rPr>
                <w:rFonts w:cs="Times New Roman"/>
                <w:szCs w:val="20"/>
                <w:lang w:eastAsia="ru-RU"/>
              </w:rPr>
              <w:t>21</w:t>
            </w:r>
          </w:p>
        </w:tc>
        <w:tc>
          <w:tcPr>
            <w:tcW w:w="647" w:type="pct"/>
            <w:shd w:val="clear" w:color="auto" w:fill="auto"/>
          </w:tcPr>
          <w:p w14:paraId="7DA916BC" w14:textId="353C537B" w:rsidR="00D5520F" w:rsidRPr="002E045E" w:rsidRDefault="00D5520F" w:rsidP="00D5520F">
            <w:pPr>
              <w:pStyle w:val="110"/>
              <w:jc w:val="left"/>
            </w:pPr>
            <w:r>
              <w:t>Реконструкция баков БГИ, БРРИ</w:t>
            </w:r>
          </w:p>
        </w:tc>
        <w:tc>
          <w:tcPr>
            <w:tcW w:w="246" w:type="pct"/>
            <w:shd w:val="clear" w:color="auto" w:fill="auto"/>
            <w:vAlign w:val="center"/>
          </w:tcPr>
          <w:p w14:paraId="5ADA361D" w14:textId="77513341" w:rsidR="00D5520F" w:rsidRPr="007754BA" w:rsidRDefault="00D5520F" w:rsidP="00D5520F">
            <w:pPr>
              <w:spacing w:line="240" w:lineRule="auto"/>
              <w:ind w:firstLine="0"/>
              <w:jc w:val="center"/>
              <w:rPr>
                <w:color w:val="000000"/>
                <w:sz w:val="16"/>
                <w:szCs w:val="16"/>
              </w:rPr>
            </w:pPr>
            <w:r>
              <w:rPr>
                <w:color w:val="000000"/>
                <w:sz w:val="16"/>
                <w:szCs w:val="16"/>
              </w:rPr>
              <w:t>4 289,9</w:t>
            </w:r>
          </w:p>
        </w:tc>
        <w:tc>
          <w:tcPr>
            <w:tcW w:w="247" w:type="pct"/>
            <w:shd w:val="clear" w:color="auto" w:fill="auto"/>
            <w:vAlign w:val="center"/>
          </w:tcPr>
          <w:p w14:paraId="005ACE48" w14:textId="69D22375"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36A8482B" w14:textId="3DA71D3D"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70E5734F" w14:textId="7866A3C1" w:rsidR="00D5520F" w:rsidRDefault="00D5520F" w:rsidP="00D5520F">
            <w:pPr>
              <w:pStyle w:val="110"/>
              <w:rPr>
                <w:sz w:val="16"/>
                <w:szCs w:val="16"/>
                <w:lang w:eastAsia="ru-RU"/>
              </w:rPr>
            </w:pPr>
            <w:r>
              <w:rPr>
                <w:sz w:val="16"/>
                <w:szCs w:val="16"/>
                <w:lang w:eastAsia="ru-RU"/>
              </w:rPr>
              <w:t>1 980,00</w:t>
            </w:r>
          </w:p>
        </w:tc>
        <w:tc>
          <w:tcPr>
            <w:tcW w:w="247" w:type="pct"/>
            <w:shd w:val="clear" w:color="auto" w:fill="auto"/>
            <w:vAlign w:val="center"/>
          </w:tcPr>
          <w:p w14:paraId="2D85962F" w14:textId="7E720CEC" w:rsidR="00D5520F" w:rsidRDefault="00D5520F" w:rsidP="00D5520F">
            <w:pPr>
              <w:pStyle w:val="110"/>
              <w:rPr>
                <w:rFonts w:cs="Times New Roman"/>
                <w:sz w:val="16"/>
                <w:szCs w:val="16"/>
                <w:lang w:eastAsia="ru-RU"/>
              </w:rPr>
            </w:pPr>
            <w:r>
              <w:rPr>
                <w:rFonts w:cs="Times New Roman"/>
                <w:sz w:val="16"/>
                <w:szCs w:val="16"/>
                <w:lang w:eastAsia="ru-RU"/>
              </w:rPr>
              <w:t>2 309,90</w:t>
            </w:r>
          </w:p>
        </w:tc>
        <w:tc>
          <w:tcPr>
            <w:tcW w:w="247" w:type="pct"/>
            <w:shd w:val="clear" w:color="auto" w:fill="auto"/>
            <w:vAlign w:val="center"/>
          </w:tcPr>
          <w:p w14:paraId="78DF65E8" w14:textId="6E40A29B"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D557782" w14:textId="40AB09DF"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42D68460" w14:textId="7CA689B3"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3AA14206" w14:textId="1BFD8221"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576EB047" w14:textId="6775E741"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4C6D744D" w14:textId="31359C74"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1E138604" w14:textId="70BFE0EF"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6E090B56" w14:textId="0C252604"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6C04D1CF" w14:textId="08301E3B"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FF1DDE0" w14:textId="39046871"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4CD98E99" w14:textId="79279AED"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51407493" w14:textId="7F6F7B2B" w:rsidR="00D5520F" w:rsidRDefault="00D5520F" w:rsidP="00D5520F">
            <w:pPr>
              <w:pStyle w:val="110"/>
              <w:rPr>
                <w:color w:val="000000"/>
                <w:sz w:val="16"/>
                <w:szCs w:val="16"/>
              </w:rPr>
            </w:pPr>
            <w:r>
              <w:rPr>
                <w:rFonts w:cs="Times New Roman"/>
                <w:sz w:val="16"/>
                <w:szCs w:val="16"/>
                <w:lang w:eastAsia="ru-RU"/>
              </w:rPr>
              <w:t>-</w:t>
            </w:r>
          </w:p>
        </w:tc>
      </w:tr>
      <w:tr w:rsidR="00D5520F" w:rsidRPr="008F1E7D" w14:paraId="00234436" w14:textId="589E740C" w:rsidTr="007F566D">
        <w:trPr>
          <w:trHeight w:val="20"/>
          <w:jc w:val="center"/>
        </w:trPr>
        <w:tc>
          <w:tcPr>
            <w:tcW w:w="162" w:type="pct"/>
            <w:shd w:val="clear" w:color="auto" w:fill="auto"/>
            <w:vAlign w:val="center"/>
          </w:tcPr>
          <w:p w14:paraId="45808327" w14:textId="62AF7ED9" w:rsidR="00D5520F" w:rsidRDefault="00D5520F" w:rsidP="00D5520F">
            <w:pPr>
              <w:pStyle w:val="110"/>
              <w:rPr>
                <w:rFonts w:cs="Times New Roman"/>
                <w:szCs w:val="20"/>
                <w:lang w:eastAsia="ru-RU"/>
              </w:rPr>
            </w:pPr>
            <w:r>
              <w:rPr>
                <w:rFonts w:cs="Times New Roman"/>
                <w:szCs w:val="20"/>
                <w:lang w:eastAsia="ru-RU"/>
              </w:rPr>
              <w:t>22</w:t>
            </w:r>
          </w:p>
        </w:tc>
        <w:tc>
          <w:tcPr>
            <w:tcW w:w="647" w:type="pct"/>
            <w:shd w:val="clear" w:color="auto" w:fill="auto"/>
          </w:tcPr>
          <w:p w14:paraId="6E344961" w14:textId="6E07D82A" w:rsidR="00D5520F" w:rsidRPr="002E045E" w:rsidRDefault="00D5520F" w:rsidP="00D5520F">
            <w:pPr>
              <w:pStyle w:val="110"/>
              <w:jc w:val="left"/>
            </w:pPr>
            <w:r>
              <w:t>Реконструкция баков БХК-2 и БХК-3</w:t>
            </w:r>
          </w:p>
        </w:tc>
        <w:tc>
          <w:tcPr>
            <w:tcW w:w="246" w:type="pct"/>
            <w:shd w:val="clear" w:color="auto" w:fill="auto"/>
            <w:vAlign w:val="center"/>
          </w:tcPr>
          <w:p w14:paraId="66F002C0" w14:textId="54AF8591" w:rsidR="00D5520F" w:rsidRPr="007754BA" w:rsidRDefault="00D5520F" w:rsidP="00D5520F">
            <w:pPr>
              <w:pStyle w:val="110"/>
              <w:rPr>
                <w:color w:val="000000"/>
                <w:sz w:val="16"/>
                <w:szCs w:val="16"/>
              </w:rPr>
            </w:pPr>
            <w:r>
              <w:rPr>
                <w:color w:val="000000"/>
                <w:sz w:val="16"/>
                <w:szCs w:val="16"/>
              </w:rPr>
              <w:t>3 497,40</w:t>
            </w:r>
          </w:p>
        </w:tc>
        <w:tc>
          <w:tcPr>
            <w:tcW w:w="247" w:type="pct"/>
            <w:shd w:val="clear" w:color="auto" w:fill="auto"/>
            <w:vAlign w:val="center"/>
          </w:tcPr>
          <w:p w14:paraId="20A66AFA" w14:textId="12932225"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B62A986" w14:textId="3191A668"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030E5612" w14:textId="3BA9A9C4"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5808A297" w14:textId="76E290B4" w:rsidR="00D5520F" w:rsidRDefault="00D5520F" w:rsidP="00D5520F">
            <w:pPr>
              <w:pStyle w:val="110"/>
              <w:rPr>
                <w:rFonts w:cs="Times New Roman"/>
                <w:sz w:val="16"/>
                <w:szCs w:val="16"/>
                <w:lang w:eastAsia="ru-RU"/>
              </w:rPr>
            </w:pPr>
            <w:r>
              <w:rPr>
                <w:rFonts w:cs="Times New Roman"/>
                <w:sz w:val="16"/>
                <w:szCs w:val="16"/>
                <w:lang w:eastAsia="ru-RU"/>
              </w:rPr>
              <w:t>-</w:t>
            </w:r>
          </w:p>
        </w:tc>
        <w:tc>
          <w:tcPr>
            <w:tcW w:w="247" w:type="pct"/>
            <w:shd w:val="clear" w:color="auto" w:fill="auto"/>
            <w:vAlign w:val="center"/>
          </w:tcPr>
          <w:p w14:paraId="5E526195" w14:textId="31652C63" w:rsidR="00D5520F" w:rsidRPr="007754BA" w:rsidRDefault="00D5520F" w:rsidP="00D5520F">
            <w:pPr>
              <w:pStyle w:val="110"/>
              <w:rPr>
                <w:color w:val="000000"/>
                <w:sz w:val="16"/>
                <w:szCs w:val="16"/>
              </w:rPr>
            </w:pPr>
            <w:r>
              <w:rPr>
                <w:color w:val="000000"/>
                <w:sz w:val="16"/>
                <w:szCs w:val="16"/>
              </w:rPr>
              <w:t>1 750,00</w:t>
            </w:r>
          </w:p>
        </w:tc>
        <w:tc>
          <w:tcPr>
            <w:tcW w:w="247" w:type="pct"/>
            <w:shd w:val="clear" w:color="auto" w:fill="auto"/>
            <w:vAlign w:val="center"/>
          </w:tcPr>
          <w:p w14:paraId="19768319" w14:textId="1164A776" w:rsidR="00D5520F" w:rsidRDefault="00D5520F" w:rsidP="00D5520F">
            <w:pPr>
              <w:pStyle w:val="110"/>
              <w:rPr>
                <w:color w:val="000000"/>
                <w:sz w:val="16"/>
                <w:szCs w:val="16"/>
              </w:rPr>
            </w:pPr>
            <w:r>
              <w:rPr>
                <w:color w:val="000000"/>
                <w:sz w:val="16"/>
                <w:szCs w:val="16"/>
              </w:rPr>
              <w:t>1 747,40</w:t>
            </w:r>
          </w:p>
        </w:tc>
        <w:tc>
          <w:tcPr>
            <w:tcW w:w="247" w:type="pct"/>
            <w:shd w:val="clear" w:color="auto" w:fill="auto"/>
            <w:vAlign w:val="center"/>
          </w:tcPr>
          <w:p w14:paraId="7290141F" w14:textId="26E11D9B"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1C60D263" w14:textId="253985EC"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4973F3CF" w14:textId="2AD37492"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005D2FDC" w14:textId="0D2BC39C"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1201AE5E" w14:textId="62FBDE7C"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658AFC67" w14:textId="73931854"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2001E2BA" w14:textId="6D19542F"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363C76D" w14:textId="7FBF9112"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25E64983" w14:textId="732D656F"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0E9EE0D0" w14:textId="2F9943F1" w:rsidR="00D5520F" w:rsidRDefault="00D5520F" w:rsidP="00D5520F">
            <w:pPr>
              <w:pStyle w:val="110"/>
              <w:rPr>
                <w:color w:val="000000"/>
                <w:sz w:val="16"/>
                <w:szCs w:val="16"/>
              </w:rPr>
            </w:pPr>
            <w:r>
              <w:rPr>
                <w:rFonts w:cs="Times New Roman"/>
                <w:sz w:val="16"/>
                <w:szCs w:val="16"/>
                <w:lang w:eastAsia="ru-RU"/>
              </w:rPr>
              <w:t>-</w:t>
            </w:r>
          </w:p>
        </w:tc>
      </w:tr>
      <w:tr w:rsidR="00D5520F" w:rsidRPr="008F1E7D" w14:paraId="772CA98B" w14:textId="3BF4ABB6" w:rsidTr="007F566D">
        <w:trPr>
          <w:trHeight w:val="20"/>
          <w:jc w:val="center"/>
        </w:trPr>
        <w:tc>
          <w:tcPr>
            <w:tcW w:w="162" w:type="pct"/>
            <w:shd w:val="clear" w:color="auto" w:fill="auto"/>
            <w:vAlign w:val="center"/>
          </w:tcPr>
          <w:p w14:paraId="1BB499B6" w14:textId="469BF2AE" w:rsidR="00D5520F" w:rsidRDefault="00D5520F" w:rsidP="00D5520F">
            <w:pPr>
              <w:pStyle w:val="110"/>
              <w:rPr>
                <w:rFonts w:cs="Times New Roman"/>
                <w:szCs w:val="20"/>
                <w:lang w:eastAsia="ru-RU"/>
              </w:rPr>
            </w:pPr>
            <w:r>
              <w:rPr>
                <w:rFonts w:cs="Times New Roman"/>
                <w:szCs w:val="20"/>
                <w:lang w:eastAsia="ru-RU"/>
              </w:rPr>
              <w:t>23</w:t>
            </w:r>
          </w:p>
        </w:tc>
        <w:tc>
          <w:tcPr>
            <w:tcW w:w="647" w:type="pct"/>
            <w:shd w:val="clear" w:color="auto" w:fill="auto"/>
          </w:tcPr>
          <w:p w14:paraId="7A798B25" w14:textId="425D4F5B" w:rsidR="00D5520F" w:rsidRDefault="00D5520F" w:rsidP="00D5520F">
            <w:pPr>
              <w:pStyle w:val="110"/>
              <w:jc w:val="left"/>
            </w:pPr>
            <w:r>
              <w:t>Реконструкция пришедшего в полную негодность ограждения по всему периметру водоочистной станции (549м), с заменой металлических опор и ограждающего полотна</w:t>
            </w:r>
          </w:p>
        </w:tc>
        <w:tc>
          <w:tcPr>
            <w:tcW w:w="246" w:type="pct"/>
            <w:shd w:val="clear" w:color="auto" w:fill="auto"/>
            <w:vAlign w:val="center"/>
          </w:tcPr>
          <w:p w14:paraId="23DBF4D7" w14:textId="1C65973F" w:rsidR="00D5520F" w:rsidRPr="007754BA" w:rsidRDefault="00D5520F" w:rsidP="00D5520F">
            <w:pPr>
              <w:pStyle w:val="110"/>
              <w:rPr>
                <w:color w:val="000000"/>
                <w:sz w:val="16"/>
                <w:szCs w:val="16"/>
              </w:rPr>
            </w:pPr>
            <w:r>
              <w:rPr>
                <w:color w:val="000000"/>
                <w:sz w:val="16"/>
                <w:szCs w:val="16"/>
              </w:rPr>
              <w:t>18 333,20</w:t>
            </w:r>
          </w:p>
        </w:tc>
        <w:tc>
          <w:tcPr>
            <w:tcW w:w="247" w:type="pct"/>
            <w:shd w:val="clear" w:color="auto" w:fill="auto"/>
            <w:vAlign w:val="center"/>
          </w:tcPr>
          <w:p w14:paraId="484CB33F" w14:textId="472FD0D6"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41855B3E" w14:textId="54B542B9" w:rsidR="00D5520F" w:rsidRPr="007754BA" w:rsidRDefault="00D5520F" w:rsidP="00D5520F">
            <w:pPr>
              <w:pStyle w:val="110"/>
              <w:rPr>
                <w:color w:val="000000"/>
                <w:sz w:val="16"/>
                <w:szCs w:val="16"/>
              </w:rPr>
            </w:pPr>
            <w:r>
              <w:rPr>
                <w:color w:val="000000"/>
                <w:sz w:val="16"/>
                <w:szCs w:val="16"/>
              </w:rPr>
              <w:t>1 733,22</w:t>
            </w:r>
          </w:p>
        </w:tc>
        <w:tc>
          <w:tcPr>
            <w:tcW w:w="247" w:type="pct"/>
            <w:shd w:val="clear" w:color="auto" w:fill="auto"/>
            <w:vAlign w:val="center"/>
          </w:tcPr>
          <w:p w14:paraId="340A2DD2" w14:textId="2C4E58E6" w:rsidR="00D5520F" w:rsidRDefault="00D5520F" w:rsidP="00D5520F">
            <w:pPr>
              <w:pStyle w:val="110"/>
              <w:rPr>
                <w:sz w:val="16"/>
                <w:szCs w:val="16"/>
                <w:lang w:eastAsia="ru-RU"/>
              </w:rPr>
            </w:pPr>
            <w:r>
              <w:rPr>
                <w:sz w:val="16"/>
                <w:szCs w:val="16"/>
                <w:lang w:eastAsia="ru-RU"/>
              </w:rPr>
              <w:t>3 200,00</w:t>
            </w:r>
          </w:p>
        </w:tc>
        <w:tc>
          <w:tcPr>
            <w:tcW w:w="247" w:type="pct"/>
            <w:shd w:val="clear" w:color="auto" w:fill="auto"/>
            <w:vAlign w:val="center"/>
          </w:tcPr>
          <w:p w14:paraId="058C9208" w14:textId="56D45F06" w:rsidR="00D5520F" w:rsidRDefault="00D5520F" w:rsidP="00D5520F">
            <w:pPr>
              <w:pStyle w:val="110"/>
              <w:rPr>
                <w:rFonts w:cs="Times New Roman"/>
                <w:sz w:val="16"/>
                <w:szCs w:val="16"/>
                <w:lang w:eastAsia="ru-RU"/>
              </w:rPr>
            </w:pPr>
            <w:r>
              <w:rPr>
                <w:rFonts w:cs="Times New Roman"/>
                <w:sz w:val="16"/>
                <w:szCs w:val="16"/>
                <w:lang w:eastAsia="ru-RU"/>
              </w:rPr>
              <w:t>3 500,00</w:t>
            </w:r>
          </w:p>
        </w:tc>
        <w:tc>
          <w:tcPr>
            <w:tcW w:w="247" w:type="pct"/>
            <w:shd w:val="clear" w:color="auto" w:fill="auto"/>
            <w:vAlign w:val="center"/>
          </w:tcPr>
          <w:p w14:paraId="7CCAEDFB" w14:textId="53ED6F51" w:rsidR="00D5520F" w:rsidRPr="007754BA" w:rsidRDefault="00D5520F" w:rsidP="00D5520F">
            <w:pPr>
              <w:pStyle w:val="110"/>
              <w:rPr>
                <w:color w:val="000000"/>
                <w:sz w:val="16"/>
                <w:szCs w:val="16"/>
              </w:rPr>
            </w:pPr>
            <w:r>
              <w:rPr>
                <w:color w:val="000000"/>
                <w:sz w:val="16"/>
                <w:szCs w:val="16"/>
              </w:rPr>
              <w:t>4 400,00</w:t>
            </w:r>
          </w:p>
        </w:tc>
        <w:tc>
          <w:tcPr>
            <w:tcW w:w="247" w:type="pct"/>
            <w:shd w:val="clear" w:color="auto" w:fill="auto"/>
            <w:vAlign w:val="center"/>
          </w:tcPr>
          <w:p w14:paraId="1018B56A" w14:textId="46555D69" w:rsidR="00D5520F" w:rsidRDefault="00D5520F" w:rsidP="00D5520F">
            <w:pPr>
              <w:pStyle w:val="110"/>
              <w:rPr>
                <w:color w:val="000000"/>
                <w:sz w:val="16"/>
                <w:szCs w:val="16"/>
              </w:rPr>
            </w:pPr>
            <w:r>
              <w:rPr>
                <w:color w:val="000000"/>
                <w:sz w:val="16"/>
                <w:szCs w:val="16"/>
              </w:rPr>
              <w:t>5 499,98</w:t>
            </w:r>
          </w:p>
        </w:tc>
        <w:tc>
          <w:tcPr>
            <w:tcW w:w="247" w:type="pct"/>
            <w:shd w:val="clear" w:color="auto" w:fill="auto"/>
            <w:vAlign w:val="center"/>
          </w:tcPr>
          <w:p w14:paraId="1EF46778" w14:textId="55C752CA" w:rsidR="00D5520F" w:rsidRDefault="00D5520F" w:rsidP="00D5520F">
            <w:pPr>
              <w:pStyle w:val="110"/>
              <w:rPr>
                <w:sz w:val="16"/>
                <w:szCs w:val="16"/>
                <w:lang w:eastAsia="ru-RU"/>
              </w:rPr>
            </w:pPr>
            <w:r>
              <w:rPr>
                <w:rFonts w:cs="Times New Roman"/>
                <w:sz w:val="16"/>
                <w:szCs w:val="16"/>
                <w:lang w:eastAsia="ru-RU"/>
              </w:rPr>
              <w:t>-</w:t>
            </w:r>
          </w:p>
        </w:tc>
        <w:tc>
          <w:tcPr>
            <w:tcW w:w="247" w:type="pct"/>
            <w:shd w:val="clear" w:color="auto" w:fill="auto"/>
            <w:vAlign w:val="center"/>
          </w:tcPr>
          <w:p w14:paraId="213236C5" w14:textId="5ABFF895"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1E6BE4AE" w14:textId="11B046DF"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C30BB22" w14:textId="329B8B37" w:rsidR="00D5520F"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6487CB9C" w14:textId="14388B49"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489B0BB8" w14:textId="58441BE0"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7F1D68D5" w14:textId="47EE4E98" w:rsidR="00D5520F"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264BAF2A" w14:textId="1C49FE7A"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408B946E" w14:textId="5DB45F51" w:rsidR="00D5520F"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45CA2650" w14:textId="6BB98DD3" w:rsidR="00D5520F" w:rsidRDefault="00D5520F" w:rsidP="00D5520F">
            <w:pPr>
              <w:pStyle w:val="110"/>
              <w:rPr>
                <w:color w:val="000000"/>
                <w:sz w:val="16"/>
                <w:szCs w:val="16"/>
              </w:rPr>
            </w:pPr>
            <w:r>
              <w:rPr>
                <w:rFonts w:cs="Times New Roman"/>
                <w:sz w:val="16"/>
                <w:szCs w:val="16"/>
                <w:lang w:eastAsia="ru-RU"/>
              </w:rPr>
              <w:t>-</w:t>
            </w:r>
          </w:p>
        </w:tc>
      </w:tr>
      <w:tr w:rsidR="00D5520F" w:rsidRPr="008F1E7D" w14:paraId="674997EC" w14:textId="37EBCC59" w:rsidTr="007F566D">
        <w:trPr>
          <w:trHeight w:val="20"/>
          <w:jc w:val="center"/>
        </w:trPr>
        <w:tc>
          <w:tcPr>
            <w:tcW w:w="5000" w:type="pct"/>
            <w:gridSpan w:val="19"/>
            <w:shd w:val="clear" w:color="auto" w:fill="auto"/>
            <w:vAlign w:val="center"/>
          </w:tcPr>
          <w:p w14:paraId="0F0D747E" w14:textId="77777777" w:rsidR="00D5520F" w:rsidRPr="00187A94" w:rsidRDefault="00D5520F" w:rsidP="00D5520F">
            <w:pPr>
              <w:pStyle w:val="110"/>
              <w:rPr>
                <w:b/>
                <w:bCs/>
                <w:sz w:val="16"/>
                <w:szCs w:val="18"/>
              </w:rPr>
            </w:pPr>
            <w:r w:rsidRPr="00187A94">
              <w:rPr>
                <w:b/>
                <w:bCs/>
                <w:sz w:val="16"/>
                <w:szCs w:val="18"/>
              </w:rPr>
              <w:t>Капитальный ремонт</w:t>
            </w:r>
          </w:p>
        </w:tc>
      </w:tr>
      <w:tr w:rsidR="00D5520F" w:rsidRPr="008F1E7D" w14:paraId="08716959" w14:textId="08C6820A" w:rsidTr="007F566D">
        <w:trPr>
          <w:trHeight w:val="20"/>
          <w:jc w:val="center"/>
        </w:trPr>
        <w:tc>
          <w:tcPr>
            <w:tcW w:w="162" w:type="pct"/>
            <w:shd w:val="clear" w:color="auto" w:fill="auto"/>
            <w:vAlign w:val="center"/>
          </w:tcPr>
          <w:p w14:paraId="3B9E978E" w14:textId="5E7C165E" w:rsidR="00D5520F" w:rsidRPr="008F1E7D" w:rsidRDefault="00D5520F" w:rsidP="00D5520F">
            <w:pPr>
              <w:pStyle w:val="110"/>
              <w:rPr>
                <w:rFonts w:cs="Times New Roman"/>
                <w:szCs w:val="20"/>
                <w:lang w:eastAsia="ru-RU"/>
              </w:rPr>
            </w:pPr>
            <w:r>
              <w:rPr>
                <w:rFonts w:cs="Times New Roman"/>
                <w:szCs w:val="20"/>
                <w:lang w:eastAsia="ru-RU"/>
              </w:rPr>
              <w:t>24</w:t>
            </w:r>
          </w:p>
        </w:tc>
        <w:tc>
          <w:tcPr>
            <w:tcW w:w="647" w:type="pct"/>
            <w:shd w:val="clear" w:color="auto" w:fill="auto"/>
          </w:tcPr>
          <w:p w14:paraId="4E28FEF9" w14:textId="3B072390" w:rsidR="00D5520F" w:rsidRPr="008F1E7D" w:rsidRDefault="00D5520F" w:rsidP="00D5520F">
            <w:pPr>
              <w:pStyle w:val="110"/>
              <w:jc w:val="left"/>
              <w:rPr>
                <w:rFonts w:cs="Times New Roman"/>
                <w:szCs w:val="20"/>
                <w:lang w:eastAsia="ru-RU"/>
              </w:rPr>
            </w:pPr>
            <w:r w:rsidRPr="007846BD">
              <w:t>Замена насосов ХВС</w:t>
            </w:r>
          </w:p>
        </w:tc>
        <w:tc>
          <w:tcPr>
            <w:tcW w:w="246" w:type="pct"/>
            <w:shd w:val="clear" w:color="auto" w:fill="auto"/>
            <w:vAlign w:val="center"/>
          </w:tcPr>
          <w:p w14:paraId="15CA6EE0" w14:textId="1CCD18E7" w:rsidR="00D5520F" w:rsidRPr="007754BA" w:rsidRDefault="00D5520F" w:rsidP="00D5520F">
            <w:pPr>
              <w:pStyle w:val="110"/>
              <w:rPr>
                <w:rFonts w:cs="Times New Roman"/>
                <w:sz w:val="16"/>
                <w:szCs w:val="16"/>
                <w:lang w:eastAsia="ru-RU"/>
              </w:rPr>
            </w:pPr>
            <w:r w:rsidRPr="007754BA">
              <w:rPr>
                <w:color w:val="000000"/>
                <w:sz w:val="16"/>
                <w:szCs w:val="16"/>
              </w:rPr>
              <w:t>3 874,59</w:t>
            </w:r>
          </w:p>
        </w:tc>
        <w:tc>
          <w:tcPr>
            <w:tcW w:w="247" w:type="pct"/>
            <w:shd w:val="clear" w:color="auto" w:fill="auto"/>
            <w:vAlign w:val="center"/>
          </w:tcPr>
          <w:p w14:paraId="120C47BE" w14:textId="70855FB3" w:rsidR="00D5520F" w:rsidRPr="007754BA" w:rsidRDefault="00D5520F" w:rsidP="00D5520F">
            <w:pPr>
              <w:pStyle w:val="110"/>
              <w:rPr>
                <w:rFonts w:cs="Times New Roman"/>
                <w:sz w:val="16"/>
                <w:szCs w:val="16"/>
                <w:lang w:eastAsia="ru-RU"/>
              </w:rPr>
            </w:pPr>
            <w:r w:rsidRPr="007754BA">
              <w:rPr>
                <w:color w:val="000000"/>
                <w:sz w:val="16"/>
                <w:szCs w:val="16"/>
              </w:rPr>
              <w:t>-</w:t>
            </w:r>
          </w:p>
        </w:tc>
        <w:tc>
          <w:tcPr>
            <w:tcW w:w="247" w:type="pct"/>
            <w:shd w:val="clear" w:color="auto" w:fill="auto"/>
            <w:vAlign w:val="center"/>
          </w:tcPr>
          <w:p w14:paraId="7C28F89F" w14:textId="38180F6C" w:rsidR="00D5520F" w:rsidRPr="007754BA" w:rsidRDefault="00D5520F" w:rsidP="00D5520F">
            <w:pPr>
              <w:pStyle w:val="110"/>
              <w:rPr>
                <w:rFonts w:cs="Times New Roman"/>
                <w:sz w:val="16"/>
                <w:szCs w:val="16"/>
                <w:lang w:eastAsia="ru-RU"/>
              </w:rPr>
            </w:pPr>
            <w:r w:rsidRPr="007754BA">
              <w:rPr>
                <w:color w:val="000000"/>
                <w:sz w:val="16"/>
                <w:szCs w:val="16"/>
              </w:rPr>
              <w:t>-</w:t>
            </w:r>
          </w:p>
        </w:tc>
        <w:tc>
          <w:tcPr>
            <w:tcW w:w="247" w:type="pct"/>
            <w:shd w:val="clear" w:color="auto" w:fill="auto"/>
            <w:vAlign w:val="center"/>
          </w:tcPr>
          <w:p w14:paraId="4AD6D93B" w14:textId="01E3D303" w:rsidR="00D5520F" w:rsidRPr="007754BA" w:rsidRDefault="00D5520F" w:rsidP="00D5520F">
            <w:pPr>
              <w:pStyle w:val="110"/>
              <w:rPr>
                <w:rFonts w:cs="Times New Roman"/>
                <w:sz w:val="16"/>
                <w:szCs w:val="16"/>
                <w:lang w:eastAsia="ru-RU"/>
              </w:rPr>
            </w:pPr>
            <w:r w:rsidRPr="007754BA">
              <w:rPr>
                <w:color w:val="000000"/>
                <w:sz w:val="16"/>
                <w:szCs w:val="16"/>
              </w:rPr>
              <w:t>182,36</w:t>
            </w:r>
          </w:p>
        </w:tc>
        <w:tc>
          <w:tcPr>
            <w:tcW w:w="247" w:type="pct"/>
            <w:shd w:val="clear" w:color="auto" w:fill="auto"/>
            <w:vAlign w:val="center"/>
          </w:tcPr>
          <w:p w14:paraId="2F5894CF" w14:textId="1C22B897" w:rsidR="00D5520F" w:rsidRPr="007754BA" w:rsidRDefault="00D5520F" w:rsidP="00D5520F">
            <w:pPr>
              <w:pStyle w:val="110"/>
              <w:rPr>
                <w:rFonts w:cs="Times New Roman"/>
                <w:sz w:val="16"/>
                <w:szCs w:val="16"/>
                <w:lang w:eastAsia="ru-RU"/>
              </w:rPr>
            </w:pPr>
            <w:r w:rsidRPr="007754BA">
              <w:rPr>
                <w:color w:val="000000"/>
                <w:sz w:val="16"/>
                <w:szCs w:val="16"/>
              </w:rPr>
              <w:t>191,1</w:t>
            </w:r>
          </w:p>
        </w:tc>
        <w:tc>
          <w:tcPr>
            <w:tcW w:w="247" w:type="pct"/>
            <w:shd w:val="clear" w:color="auto" w:fill="auto"/>
            <w:vAlign w:val="center"/>
          </w:tcPr>
          <w:p w14:paraId="7451A402" w14:textId="7B10298F" w:rsidR="00D5520F" w:rsidRPr="007754BA" w:rsidRDefault="00D5520F" w:rsidP="00D5520F">
            <w:pPr>
              <w:pStyle w:val="110"/>
              <w:rPr>
                <w:rFonts w:cs="Times New Roman"/>
                <w:sz w:val="16"/>
                <w:szCs w:val="16"/>
                <w:lang w:eastAsia="ru-RU"/>
              </w:rPr>
            </w:pPr>
            <w:r w:rsidRPr="007754BA">
              <w:rPr>
                <w:color w:val="000000"/>
                <w:sz w:val="16"/>
                <w:szCs w:val="16"/>
              </w:rPr>
              <w:t>200,26</w:t>
            </w:r>
          </w:p>
        </w:tc>
        <w:tc>
          <w:tcPr>
            <w:tcW w:w="247" w:type="pct"/>
            <w:shd w:val="clear" w:color="auto" w:fill="auto"/>
            <w:vAlign w:val="center"/>
          </w:tcPr>
          <w:p w14:paraId="7B0DE69F" w14:textId="36174657" w:rsidR="00D5520F" w:rsidRPr="007754BA" w:rsidRDefault="00D5520F" w:rsidP="00D5520F">
            <w:pPr>
              <w:pStyle w:val="110"/>
              <w:rPr>
                <w:rFonts w:cs="Times New Roman"/>
                <w:sz w:val="16"/>
                <w:szCs w:val="16"/>
                <w:lang w:eastAsia="ru-RU"/>
              </w:rPr>
            </w:pPr>
            <w:r w:rsidRPr="007754BA">
              <w:rPr>
                <w:color w:val="000000"/>
                <w:sz w:val="16"/>
                <w:szCs w:val="16"/>
              </w:rPr>
              <w:t>209,86</w:t>
            </w:r>
          </w:p>
        </w:tc>
        <w:tc>
          <w:tcPr>
            <w:tcW w:w="247" w:type="pct"/>
            <w:shd w:val="clear" w:color="auto" w:fill="auto"/>
            <w:vAlign w:val="center"/>
          </w:tcPr>
          <w:p w14:paraId="5F555261" w14:textId="35F246F5" w:rsidR="00D5520F" w:rsidRPr="007754BA" w:rsidRDefault="00D5520F" w:rsidP="00D5520F">
            <w:pPr>
              <w:pStyle w:val="110"/>
              <w:rPr>
                <w:rFonts w:cs="Times New Roman"/>
                <w:sz w:val="16"/>
                <w:szCs w:val="16"/>
                <w:lang w:eastAsia="ru-RU"/>
              </w:rPr>
            </w:pPr>
            <w:r w:rsidRPr="007754BA">
              <w:rPr>
                <w:color w:val="000000"/>
                <w:sz w:val="16"/>
                <w:szCs w:val="16"/>
              </w:rPr>
              <w:t>219,92</w:t>
            </w:r>
          </w:p>
        </w:tc>
        <w:tc>
          <w:tcPr>
            <w:tcW w:w="247" w:type="pct"/>
            <w:shd w:val="clear" w:color="auto" w:fill="auto"/>
            <w:vAlign w:val="center"/>
          </w:tcPr>
          <w:p w14:paraId="67462D60" w14:textId="2A98E631" w:rsidR="00D5520F" w:rsidRPr="0083473E" w:rsidRDefault="00D5520F" w:rsidP="00D5520F">
            <w:pPr>
              <w:pStyle w:val="110"/>
              <w:rPr>
                <w:rFonts w:cs="Times New Roman"/>
                <w:sz w:val="16"/>
                <w:szCs w:val="16"/>
                <w:lang w:eastAsia="ru-RU"/>
              </w:rPr>
            </w:pPr>
            <w:r w:rsidRPr="0083473E">
              <w:rPr>
                <w:color w:val="000000"/>
                <w:sz w:val="16"/>
                <w:szCs w:val="16"/>
              </w:rPr>
              <w:t>230,47</w:t>
            </w:r>
          </w:p>
        </w:tc>
        <w:tc>
          <w:tcPr>
            <w:tcW w:w="248" w:type="pct"/>
            <w:shd w:val="clear" w:color="auto" w:fill="auto"/>
            <w:vAlign w:val="center"/>
          </w:tcPr>
          <w:p w14:paraId="0A47A96C" w14:textId="781B11AC" w:rsidR="00D5520F" w:rsidRPr="0083473E" w:rsidRDefault="00D5520F" w:rsidP="00D5520F">
            <w:pPr>
              <w:pStyle w:val="110"/>
              <w:rPr>
                <w:rFonts w:cs="Times New Roman"/>
                <w:sz w:val="16"/>
                <w:szCs w:val="16"/>
                <w:lang w:eastAsia="ru-RU"/>
              </w:rPr>
            </w:pPr>
            <w:r w:rsidRPr="0083473E">
              <w:rPr>
                <w:sz w:val="16"/>
                <w:szCs w:val="16"/>
              </w:rPr>
              <w:t>358,61</w:t>
            </w:r>
          </w:p>
        </w:tc>
        <w:tc>
          <w:tcPr>
            <w:tcW w:w="247" w:type="pct"/>
            <w:shd w:val="clear" w:color="auto" w:fill="auto"/>
            <w:vAlign w:val="center"/>
          </w:tcPr>
          <w:p w14:paraId="7A3B5D23" w14:textId="4181ED65" w:rsidR="00D5520F" w:rsidRPr="0083473E" w:rsidRDefault="00D5520F" w:rsidP="00D5520F">
            <w:pPr>
              <w:pStyle w:val="110"/>
              <w:rPr>
                <w:rFonts w:cs="Times New Roman"/>
                <w:sz w:val="16"/>
                <w:szCs w:val="16"/>
                <w:lang w:eastAsia="ru-RU"/>
              </w:rPr>
            </w:pPr>
            <w:r w:rsidRPr="0083473E">
              <w:rPr>
                <w:sz w:val="16"/>
                <w:szCs w:val="16"/>
              </w:rPr>
              <w:t>370,19</w:t>
            </w:r>
          </w:p>
        </w:tc>
        <w:tc>
          <w:tcPr>
            <w:tcW w:w="247" w:type="pct"/>
            <w:shd w:val="clear" w:color="auto" w:fill="auto"/>
            <w:vAlign w:val="center"/>
          </w:tcPr>
          <w:p w14:paraId="5270FDCD" w14:textId="307D038D" w:rsidR="00D5520F" w:rsidRPr="0083473E" w:rsidRDefault="00D5520F" w:rsidP="00D5520F">
            <w:pPr>
              <w:pStyle w:val="110"/>
              <w:rPr>
                <w:rFonts w:cs="Times New Roman"/>
                <w:sz w:val="16"/>
                <w:szCs w:val="16"/>
                <w:lang w:eastAsia="ru-RU"/>
              </w:rPr>
            </w:pPr>
            <w:r w:rsidRPr="0083473E">
              <w:rPr>
                <w:sz w:val="16"/>
                <w:szCs w:val="16"/>
              </w:rPr>
              <w:t>382,32</w:t>
            </w:r>
          </w:p>
        </w:tc>
        <w:tc>
          <w:tcPr>
            <w:tcW w:w="247" w:type="pct"/>
            <w:vAlign w:val="center"/>
          </w:tcPr>
          <w:p w14:paraId="53C58580" w14:textId="78107CA4" w:rsidR="00D5520F" w:rsidRPr="0083473E" w:rsidRDefault="00D5520F" w:rsidP="00D5520F">
            <w:pPr>
              <w:pStyle w:val="110"/>
              <w:rPr>
                <w:rFonts w:cs="Times New Roman"/>
                <w:sz w:val="16"/>
                <w:szCs w:val="16"/>
                <w:lang w:eastAsia="ru-RU"/>
              </w:rPr>
            </w:pPr>
            <w:r w:rsidRPr="0083473E">
              <w:rPr>
                <w:color w:val="000000"/>
                <w:sz w:val="16"/>
                <w:szCs w:val="16"/>
              </w:rPr>
              <w:t>277,94</w:t>
            </w:r>
          </w:p>
        </w:tc>
        <w:tc>
          <w:tcPr>
            <w:tcW w:w="247" w:type="pct"/>
            <w:vAlign w:val="center"/>
          </w:tcPr>
          <w:p w14:paraId="5B9F6C25" w14:textId="2B8A86C2" w:rsidR="00D5520F" w:rsidRPr="007754BA" w:rsidRDefault="00D5520F" w:rsidP="00D5520F">
            <w:pPr>
              <w:pStyle w:val="110"/>
              <w:rPr>
                <w:rFonts w:cs="Times New Roman"/>
                <w:sz w:val="16"/>
                <w:szCs w:val="16"/>
                <w:lang w:eastAsia="ru-RU"/>
              </w:rPr>
            </w:pPr>
            <w:r w:rsidRPr="007754BA">
              <w:rPr>
                <w:color w:val="000000"/>
                <w:sz w:val="16"/>
                <w:szCs w:val="16"/>
              </w:rPr>
              <w:t>291,27</w:t>
            </w:r>
          </w:p>
        </w:tc>
        <w:tc>
          <w:tcPr>
            <w:tcW w:w="247" w:type="pct"/>
            <w:vAlign w:val="center"/>
          </w:tcPr>
          <w:p w14:paraId="0E04AFD2" w14:textId="7C607898" w:rsidR="00D5520F" w:rsidRPr="007754BA" w:rsidRDefault="00D5520F" w:rsidP="00D5520F">
            <w:pPr>
              <w:pStyle w:val="110"/>
              <w:rPr>
                <w:rFonts w:cs="Times New Roman"/>
                <w:sz w:val="16"/>
                <w:szCs w:val="16"/>
                <w:lang w:eastAsia="ru-RU"/>
              </w:rPr>
            </w:pPr>
            <w:r w:rsidRPr="007754BA">
              <w:rPr>
                <w:color w:val="000000"/>
                <w:sz w:val="16"/>
                <w:szCs w:val="16"/>
              </w:rPr>
              <w:t>305,23</w:t>
            </w:r>
          </w:p>
        </w:tc>
        <w:tc>
          <w:tcPr>
            <w:tcW w:w="247" w:type="pct"/>
            <w:vAlign w:val="center"/>
          </w:tcPr>
          <w:p w14:paraId="64D9BFBD" w14:textId="1BFF614C" w:rsidR="00D5520F" w:rsidRPr="007754BA" w:rsidRDefault="00D5520F" w:rsidP="00D5520F">
            <w:pPr>
              <w:pStyle w:val="110"/>
              <w:rPr>
                <w:rFonts w:cs="Times New Roman"/>
                <w:sz w:val="16"/>
                <w:szCs w:val="16"/>
                <w:lang w:eastAsia="ru-RU"/>
              </w:rPr>
            </w:pPr>
            <w:r w:rsidRPr="007754BA">
              <w:rPr>
                <w:color w:val="000000"/>
                <w:sz w:val="16"/>
                <w:szCs w:val="16"/>
              </w:rPr>
              <w:t>319,87</w:t>
            </w:r>
          </w:p>
        </w:tc>
        <w:tc>
          <w:tcPr>
            <w:tcW w:w="239" w:type="pct"/>
            <w:vAlign w:val="center"/>
          </w:tcPr>
          <w:p w14:paraId="109D9532" w14:textId="2F4460AD" w:rsidR="00D5520F" w:rsidRPr="002E045E" w:rsidRDefault="00D5520F" w:rsidP="00D5520F">
            <w:pPr>
              <w:pStyle w:val="110"/>
              <w:rPr>
                <w:rFonts w:cs="Times New Roman"/>
                <w:sz w:val="16"/>
                <w:szCs w:val="18"/>
                <w:lang w:eastAsia="ru-RU"/>
              </w:rPr>
            </w:pPr>
            <w:r w:rsidRPr="007754BA">
              <w:rPr>
                <w:color w:val="000000"/>
                <w:sz w:val="16"/>
                <w:szCs w:val="16"/>
              </w:rPr>
              <w:t>335,2</w:t>
            </w:r>
          </w:p>
        </w:tc>
      </w:tr>
      <w:tr w:rsidR="00D5520F" w:rsidRPr="008F1E7D" w14:paraId="72940EC9" w14:textId="7A8A9DE0" w:rsidTr="007F566D">
        <w:trPr>
          <w:trHeight w:val="20"/>
          <w:jc w:val="center"/>
        </w:trPr>
        <w:tc>
          <w:tcPr>
            <w:tcW w:w="162" w:type="pct"/>
            <w:shd w:val="clear" w:color="auto" w:fill="auto"/>
            <w:vAlign w:val="center"/>
          </w:tcPr>
          <w:p w14:paraId="7BAB04FB" w14:textId="2B14FE15" w:rsidR="00D5520F" w:rsidRDefault="00D5520F" w:rsidP="00D5520F">
            <w:pPr>
              <w:pStyle w:val="110"/>
              <w:rPr>
                <w:rFonts w:cs="Times New Roman"/>
                <w:szCs w:val="20"/>
                <w:lang w:eastAsia="ru-RU"/>
              </w:rPr>
            </w:pPr>
            <w:r>
              <w:rPr>
                <w:rFonts w:cs="Times New Roman"/>
                <w:szCs w:val="20"/>
                <w:lang w:eastAsia="ru-RU"/>
              </w:rPr>
              <w:t>25</w:t>
            </w:r>
          </w:p>
        </w:tc>
        <w:tc>
          <w:tcPr>
            <w:tcW w:w="647" w:type="pct"/>
            <w:shd w:val="clear" w:color="auto" w:fill="auto"/>
          </w:tcPr>
          <w:p w14:paraId="6AEB0C97" w14:textId="73451CF7" w:rsidR="00D5520F" w:rsidRPr="007846BD" w:rsidRDefault="00D5520F" w:rsidP="00D5520F">
            <w:pPr>
              <w:pStyle w:val="110"/>
              <w:jc w:val="left"/>
            </w:pPr>
            <w:r>
              <w:t xml:space="preserve">Замена морально </w:t>
            </w:r>
            <w:r w:rsidRPr="00A726FC">
              <w:t>устаревших насосов дозаторов коагулянта в количестве 2щт, трубопроводы обвязки насосов и подачи коагулянта</w:t>
            </w:r>
          </w:p>
        </w:tc>
        <w:tc>
          <w:tcPr>
            <w:tcW w:w="246" w:type="pct"/>
            <w:shd w:val="clear" w:color="auto" w:fill="auto"/>
            <w:vAlign w:val="center"/>
          </w:tcPr>
          <w:p w14:paraId="564EDCFD" w14:textId="56D77A31" w:rsidR="00D5520F" w:rsidRPr="007754BA" w:rsidRDefault="00D5520F" w:rsidP="00D5520F">
            <w:pPr>
              <w:pStyle w:val="110"/>
              <w:rPr>
                <w:color w:val="000000"/>
                <w:sz w:val="16"/>
                <w:szCs w:val="16"/>
              </w:rPr>
            </w:pPr>
            <w:r>
              <w:rPr>
                <w:color w:val="000000"/>
                <w:sz w:val="16"/>
                <w:szCs w:val="16"/>
              </w:rPr>
              <w:t>640,43</w:t>
            </w:r>
          </w:p>
        </w:tc>
        <w:tc>
          <w:tcPr>
            <w:tcW w:w="247" w:type="pct"/>
            <w:shd w:val="clear" w:color="auto" w:fill="auto"/>
            <w:vAlign w:val="center"/>
          </w:tcPr>
          <w:p w14:paraId="2A80B18D" w14:textId="781B4239"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26282752" w14:textId="48C88236"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6D7937FF" w14:textId="04B84418" w:rsidR="00D5520F" w:rsidRPr="007754BA" w:rsidRDefault="00F46D9D" w:rsidP="00D5520F">
            <w:pPr>
              <w:pStyle w:val="110"/>
              <w:rPr>
                <w:color w:val="000000"/>
                <w:sz w:val="16"/>
                <w:szCs w:val="16"/>
              </w:rPr>
            </w:pPr>
            <w:r>
              <w:rPr>
                <w:color w:val="000000"/>
                <w:sz w:val="16"/>
                <w:szCs w:val="16"/>
              </w:rPr>
              <w:t>640,43</w:t>
            </w:r>
          </w:p>
        </w:tc>
        <w:tc>
          <w:tcPr>
            <w:tcW w:w="247" w:type="pct"/>
            <w:shd w:val="clear" w:color="auto" w:fill="auto"/>
            <w:vAlign w:val="center"/>
          </w:tcPr>
          <w:p w14:paraId="5E662F37" w14:textId="3A57E89F"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112E3B4F" w14:textId="5983FEBE"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35A5EF83" w14:textId="37D096D7"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39E235B4" w14:textId="58378B73"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36330E50" w14:textId="65ED9058" w:rsidR="00D5520F" w:rsidRPr="007754BA" w:rsidRDefault="00D5520F" w:rsidP="00D5520F">
            <w:pPr>
              <w:pStyle w:val="110"/>
              <w:rPr>
                <w:color w:val="000000"/>
                <w:sz w:val="16"/>
                <w:szCs w:val="16"/>
              </w:rPr>
            </w:pPr>
            <w:r>
              <w:rPr>
                <w:rFonts w:cs="Times New Roman"/>
                <w:sz w:val="16"/>
                <w:szCs w:val="16"/>
                <w:lang w:eastAsia="ru-RU"/>
              </w:rPr>
              <w:t>-</w:t>
            </w:r>
          </w:p>
        </w:tc>
        <w:tc>
          <w:tcPr>
            <w:tcW w:w="248" w:type="pct"/>
            <w:shd w:val="clear" w:color="auto" w:fill="auto"/>
            <w:vAlign w:val="center"/>
          </w:tcPr>
          <w:p w14:paraId="5FB8D752" w14:textId="65C76A71"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512950D6" w14:textId="2E4B4F2A" w:rsidR="00D5520F" w:rsidRPr="007754BA" w:rsidRDefault="00D5520F" w:rsidP="00D5520F">
            <w:pPr>
              <w:pStyle w:val="110"/>
              <w:rPr>
                <w:color w:val="000000"/>
                <w:sz w:val="16"/>
                <w:szCs w:val="16"/>
              </w:rPr>
            </w:pPr>
            <w:r>
              <w:rPr>
                <w:rFonts w:cs="Times New Roman"/>
                <w:sz w:val="16"/>
                <w:szCs w:val="16"/>
                <w:lang w:eastAsia="ru-RU"/>
              </w:rPr>
              <w:t>-</w:t>
            </w:r>
          </w:p>
        </w:tc>
        <w:tc>
          <w:tcPr>
            <w:tcW w:w="247" w:type="pct"/>
            <w:shd w:val="clear" w:color="auto" w:fill="auto"/>
            <w:vAlign w:val="center"/>
          </w:tcPr>
          <w:p w14:paraId="390EF8BC" w14:textId="1A28B722"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E6919B8" w14:textId="270641A9"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710C5E04" w14:textId="3611AD9D"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027FA5CF" w14:textId="5F3E22DF" w:rsidR="00D5520F" w:rsidRPr="007754BA" w:rsidRDefault="00D5520F" w:rsidP="00D5520F">
            <w:pPr>
              <w:pStyle w:val="110"/>
              <w:rPr>
                <w:color w:val="000000"/>
                <w:sz w:val="16"/>
                <w:szCs w:val="16"/>
              </w:rPr>
            </w:pPr>
            <w:r>
              <w:rPr>
                <w:rFonts w:cs="Times New Roman"/>
                <w:sz w:val="16"/>
                <w:szCs w:val="16"/>
                <w:lang w:eastAsia="ru-RU"/>
              </w:rPr>
              <w:t>-</w:t>
            </w:r>
          </w:p>
        </w:tc>
        <w:tc>
          <w:tcPr>
            <w:tcW w:w="247" w:type="pct"/>
            <w:vAlign w:val="center"/>
          </w:tcPr>
          <w:p w14:paraId="7608AE78" w14:textId="6DCC9FBF" w:rsidR="00D5520F" w:rsidRPr="007754BA" w:rsidRDefault="00D5520F" w:rsidP="00D5520F">
            <w:pPr>
              <w:pStyle w:val="110"/>
              <w:rPr>
                <w:color w:val="000000"/>
                <w:sz w:val="16"/>
                <w:szCs w:val="16"/>
              </w:rPr>
            </w:pPr>
            <w:r>
              <w:rPr>
                <w:rFonts w:cs="Times New Roman"/>
                <w:sz w:val="16"/>
                <w:szCs w:val="16"/>
                <w:lang w:eastAsia="ru-RU"/>
              </w:rPr>
              <w:t>-</w:t>
            </w:r>
          </w:p>
        </w:tc>
        <w:tc>
          <w:tcPr>
            <w:tcW w:w="239" w:type="pct"/>
            <w:vAlign w:val="center"/>
          </w:tcPr>
          <w:p w14:paraId="461A1B3F" w14:textId="5E196150" w:rsidR="00D5520F" w:rsidRDefault="00D5520F" w:rsidP="00D5520F">
            <w:pPr>
              <w:pStyle w:val="110"/>
              <w:rPr>
                <w:color w:val="000000"/>
                <w:sz w:val="16"/>
                <w:szCs w:val="16"/>
              </w:rPr>
            </w:pPr>
            <w:r>
              <w:rPr>
                <w:rFonts w:cs="Times New Roman"/>
                <w:sz w:val="16"/>
                <w:szCs w:val="16"/>
                <w:lang w:eastAsia="ru-RU"/>
              </w:rPr>
              <w:t>-</w:t>
            </w:r>
          </w:p>
        </w:tc>
      </w:tr>
      <w:tr w:rsidR="00D5520F" w:rsidRPr="008F1E7D" w14:paraId="5EF6D73E" w14:textId="77777777" w:rsidTr="007F566D">
        <w:trPr>
          <w:trHeight w:val="20"/>
          <w:jc w:val="center"/>
        </w:trPr>
        <w:tc>
          <w:tcPr>
            <w:tcW w:w="5000" w:type="pct"/>
            <w:gridSpan w:val="19"/>
            <w:shd w:val="clear" w:color="auto" w:fill="auto"/>
            <w:vAlign w:val="center"/>
          </w:tcPr>
          <w:p w14:paraId="27B17C35" w14:textId="463A50C6" w:rsidR="00D5520F" w:rsidRDefault="00D5520F" w:rsidP="00D5520F">
            <w:pPr>
              <w:pStyle w:val="110"/>
              <w:rPr>
                <w:color w:val="000000"/>
                <w:sz w:val="16"/>
                <w:szCs w:val="16"/>
              </w:rPr>
            </w:pPr>
            <w:r w:rsidRPr="00C4354F">
              <w:rPr>
                <w:b/>
                <w:bCs/>
                <w:color w:val="000000"/>
                <w:sz w:val="16"/>
                <w:szCs w:val="16"/>
              </w:rPr>
              <w:t>Модернизация</w:t>
            </w:r>
          </w:p>
        </w:tc>
      </w:tr>
      <w:tr w:rsidR="00D5520F" w:rsidRPr="008F1E7D" w14:paraId="288DE8A8" w14:textId="77777777" w:rsidTr="007F566D">
        <w:trPr>
          <w:trHeight w:val="20"/>
          <w:jc w:val="center"/>
        </w:trPr>
        <w:tc>
          <w:tcPr>
            <w:tcW w:w="162" w:type="pct"/>
            <w:shd w:val="clear" w:color="auto" w:fill="auto"/>
            <w:vAlign w:val="center"/>
          </w:tcPr>
          <w:p w14:paraId="2897E6F2" w14:textId="20BF0CD3" w:rsidR="00D5520F" w:rsidRDefault="00D5520F" w:rsidP="00D5520F">
            <w:pPr>
              <w:pStyle w:val="110"/>
              <w:jc w:val="left"/>
            </w:pPr>
            <w:r>
              <w:t>26</w:t>
            </w:r>
          </w:p>
        </w:tc>
        <w:tc>
          <w:tcPr>
            <w:tcW w:w="647" w:type="pct"/>
            <w:shd w:val="clear" w:color="auto" w:fill="auto"/>
            <w:vAlign w:val="center"/>
          </w:tcPr>
          <w:p w14:paraId="62504227" w14:textId="5D5726A8" w:rsidR="00D5520F" w:rsidRPr="005D244E" w:rsidRDefault="00D5520F" w:rsidP="00D5520F">
            <w:pPr>
              <w:pStyle w:val="110"/>
              <w:jc w:val="left"/>
              <w:rPr>
                <w:szCs w:val="20"/>
              </w:rPr>
            </w:pPr>
            <w:r w:rsidRPr="005D244E">
              <w:rPr>
                <w:szCs w:val="20"/>
              </w:rPr>
              <w:t>Модернизация АСУ  ЦТП 1,2,3,4,5,6,</w:t>
            </w:r>
            <w:r>
              <w:rPr>
                <w:szCs w:val="20"/>
              </w:rPr>
              <w:t xml:space="preserve"> </w:t>
            </w:r>
            <w:r w:rsidRPr="005D244E">
              <w:rPr>
                <w:szCs w:val="20"/>
              </w:rPr>
              <w:t>7,8,9,10,11.</w:t>
            </w:r>
          </w:p>
        </w:tc>
        <w:tc>
          <w:tcPr>
            <w:tcW w:w="246" w:type="pct"/>
            <w:shd w:val="clear" w:color="auto" w:fill="auto"/>
            <w:vAlign w:val="center"/>
          </w:tcPr>
          <w:p w14:paraId="6683A3CF" w14:textId="14DC4BAF" w:rsidR="00D5520F" w:rsidRDefault="00D5520F" w:rsidP="00D5520F">
            <w:pPr>
              <w:pStyle w:val="110"/>
              <w:rPr>
                <w:color w:val="000000"/>
                <w:sz w:val="16"/>
                <w:szCs w:val="16"/>
              </w:rPr>
            </w:pPr>
            <w:r>
              <w:rPr>
                <w:sz w:val="16"/>
                <w:szCs w:val="16"/>
              </w:rPr>
              <w:t>27 099,00</w:t>
            </w:r>
          </w:p>
        </w:tc>
        <w:tc>
          <w:tcPr>
            <w:tcW w:w="247" w:type="pct"/>
            <w:shd w:val="clear" w:color="auto" w:fill="auto"/>
            <w:vAlign w:val="center"/>
          </w:tcPr>
          <w:p w14:paraId="63302A7E" w14:textId="44394713" w:rsidR="00D5520F" w:rsidRDefault="00D5520F" w:rsidP="00D5520F">
            <w:pPr>
              <w:pStyle w:val="110"/>
              <w:rPr>
                <w:color w:val="000000"/>
                <w:sz w:val="16"/>
                <w:szCs w:val="16"/>
              </w:rPr>
            </w:pPr>
            <w:r w:rsidRPr="00C4354F">
              <w:rPr>
                <w:sz w:val="16"/>
                <w:szCs w:val="16"/>
              </w:rPr>
              <w:t>-</w:t>
            </w:r>
          </w:p>
        </w:tc>
        <w:tc>
          <w:tcPr>
            <w:tcW w:w="247" w:type="pct"/>
            <w:shd w:val="clear" w:color="auto" w:fill="auto"/>
            <w:vAlign w:val="center"/>
          </w:tcPr>
          <w:p w14:paraId="49DB0C00" w14:textId="64686F47" w:rsidR="00D5520F" w:rsidRDefault="00D5520F" w:rsidP="00D5520F">
            <w:pPr>
              <w:pStyle w:val="110"/>
              <w:rPr>
                <w:color w:val="000000"/>
                <w:sz w:val="16"/>
                <w:szCs w:val="16"/>
              </w:rPr>
            </w:pPr>
            <w:r w:rsidRPr="00C4354F">
              <w:rPr>
                <w:sz w:val="16"/>
                <w:szCs w:val="16"/>
              </w:rPr>
              <w:t>-</w:t>
            </w:r>
          </w:p>
        </w:tc>
        <w:tc>
          <w:tcPr>
            <w:tcW w:w="247" w:type="pct"/>
            <w:shd w:val="clear" w:color="auto" w:fill="auto"/>
            <w:vAlign w:val="center"/>
          </w:tcPr>
          <w:p w14:paraId="736828E0" w14:textId="1581ECA8" w:rsidR="00D5520F" w:rsidRDefault="00D5520F" w:rsidP="00D5520F">
            <w:pPr>
              <w:pStyle w:val="110"/>
              <w:rPr>
                <w:color w:val="000000"/>
                <w:sz w:val="16"/>
                <w:szCs w:val="16"/>
              </w:rPr>
            </w:pPr>
            <w:r w:rsidRPr="00C4354F">
              <w:rPr>
                <w:sz w:val="16"/>
                <w:szCs w:val="16"/>
              </w:rPr>
              <w:t>-</w:t>
            </w:r>
          </w:p>
        </w:tc>
        <w:tc>
          <w:tcPr>
            <w:tcW w:w="247" w:type="pct"/>
            <w:shd w:val="clear" w:color="auto" w:fill="auto"/>
            <w:vAlign w:val="center"/>
          </w:tcPr>
          <w:p w14:paraId="7DF50126" w14:textId="3460B828" w:rsidR="00D5520F" w:rsidRDefault="00D5520F" w:rsidP="00D5520F">
            <w:pPr>
              <w:pStyle w:val="110"/>
              <w:rPr>
                <w:color w:val="000000"/>
                <w:sz w:val="16"/>
                <w:szCs w:val="16"/>
              </w:rPr>
            </w:pPr>
            <w:r>
              <w:rPr>
                <w:sz w:val="16"/>
                <w:szCs w:val="16"/>
              </w:rPr>
              <w:t>5 419,8</w:t>
            </w:r>
          </w:p>
        </w:tc>
        <w:tc>
          <w:tcPr>
            <w:tcW w:w="247" w:type="pct"/>
            <w:shd w:val="clear" w:color="auto" w:fill="auto"/>
            <w:vAlign w:val="center"/>
          </w:tcPr>
          <w:p w14:paraId="3B39FEAC" w14:textId="7D85A92C" w:rsidR="00D5520F" w:rsidRDefault="00D5520F" w:rsidP="00D5520F">
            <w:pPr>
              <w:pStyle w:val="110"/>
              <w:rPr>
                <w:color w:val="000000"/>
                <w:sz w:val="16"/>
                <w:szCs w:val="16"/>
              </w:rPr>
            </w:pPr>
            <w:r>
              <w:rPr>
                <w:sz w:val="16"/>
                <w:szCs w:val="16"/>
              </w:rPr>
              <w:t>10 839,60</w:t>
            </w:r>
          </w:p>
        </w:tc>
        <w:tc>
          <w:tcPr>
            <w:tcW w:w="247" w:type="pct"/>
            <w:shd w:val="clear" w:color="auto" w:fill="auto"/>
            <w:vAlign w:val="center"/>
          </w:tcPr>
          <w:p w14:paraId="3AEBEDAB" w14:textId="0BB80A9A" w:rsidR="00D5520F" w:rsidRDefault="00D5520F" w:rsidP="00D5520F">
            <w:pPr>
              <w:pStyle w:val="110"/>
              <w:rPr>
                <w:color w:val="000000"/>
                <w:sz w:val="16"/>
                <w:szCs w:val="16"/>
              </w:rPr>
            </w:pPr>
            <w:r>
              <w:rPr>
                <w:sz w:val="16"/>
                <w:szCs w:val="16"/>
              </w:rPr>
              <w:t>10 839,60</w:t>
            </w:r>
          </w:p>
        </w:tc>
        <w:tc>
          <w:tcPr>
            <w:tcW w:w="247" w:type="pct"/>
            <w:shd w:val="clear" w:color="auto" w:fill="auto"/>
            <w:vAlign w:val="center"/>
          </w:tcPr>
          <w:p w14:paraId="08098327" w14:textId="54B02051" w:rsidR="00D5520F" w:rsidRDefault="00D5520F" w:rsidP="00D5520F">
            <w:pPr>
              <w:pStyle w:val="110"/>
              <w:rPr>
                <w:color w:val="000000"/>
                <w:sz w:val="16"/>
                <w:szCs w:val="16"/>
              </w:rPr>
            </w:pPr>
          </w:p>
        </w:tc>
        <w:tc>
          <w:tcPr>
            <w:tcW w:w="247" w:type="pct"/>
            <w:shd w:val="clear" w:color="auto" w:fill="auto"/>
            <w:vAlign w:val="center"/>
          </w:tcPr>
          <w:p w14:paraId="6FF93453" w14:textId="514891BB" w:rsidR="00D5520F" w:rsidRDefault="00D5520F" w:rsidP="00D5520F">
            <w:pPr>
              <w:pStyle w:val="110"/>
              <w:rPr>
                <w:color w:val="000000"/>
                <w:sz w:val="16"/>
                <w:szCs w:val="16"/>
              </w:rPr>
            </w:pPr>
            <w:r w:rsidRPr="00C4354F">
              <w:rPr>
                <w:sz w:val="16"/>
                <w:szCs w:val="16"/>
              </w:rPr>
              <w:t>-</w:t>
            </w:r>
          </w:p>
        </w:tc>
        <w:tc>
          <w:tcPr>
            <w:tcW w:w="248" w:type="pct"/>
            <w:shd w:val="clear" w:color="auto" w:fill="auto"/>
            <w:vAlign w:val="center"/>
          </w:tcPr>
          <w:p w14:paraId="46594718" w14:textId="680B959D" w:rsidR="00D5520F" w:rsidRDefault="00D5520F" w:rsidP="00D5520F">
            <w:pPr>
              <w:pStyle w:val="110"/>
              <w:rPr>
                <w:color w:val="000000"/>
                <w:sz w:val="16"/>
                <w:szCs w:val="16"/>
              </w:rPr>
            </w:pPr>
            <w:r w:rsidRPr="00C4354F">
              <w:rPr>
                <w:sz w:val="16"/>
                <w:szCs w:val="16"/>
              </w:rPr>
              <w:t>-</w:t>
            </w:r>
          </w:p>
        </w:tc>
        <w:tc>
          <w:tcPr>
            <w:tcW w:w="247" w:type="pct"/>
            <w:shd w:val="clear" w:color="auto" w:fill="auto"/>
            <w:vAlign w:val="center"/>
          </w:tcPr>
          <w:p w14:paraId="6A092FC5" w14:textId="1F778A58" w:rsidR="00D5520F" w:rsidRDefault="00D5520F" w:rsidP="00D5520F">
            <w:pPr>
              <w:pStyle w:val="110"/>
              <w:rPr>
                <w:color w:val="000000"/>
                <w:sz w:val="16"/>
                <w:szCs w:val="16"/>
              </w:rPr>
            </w:pPr>
            <w:r w:rsidRPr="00C4354F">
              <w:rPr>
                <w:sz w:val="16"/>
                <w:szCs w:val="16"/>
              </w:rPr>
              <w:t>-</w:t>
            </w:r>
          </w:p>
        </w:tc>
        <w:tc>
          <w:tcPr>
            <w:tcW w:w="247" w:type="pct"/>
            <w:shd w:val="clear" w:color="auto" w:fill="auto"/>
            <w:vAlign w:val="center"/>
          </w:tcPr>
          <w:p w14:paraId="7D7A806A" w14:textId="4803116F" w:rsidR="00D5520F" w:rsidRDefault="00D5520F" w:rsidP="00D5520F">
            <w:pPr>
              <w:pStyle w:val="110"/>
              <w:rPr>
                <w:color w:val="000000"/>
                <w:sz w:val="16"/>
                <w:szCs w:val="16"/>
              </w:rPr>
            </w:pPr>
            <w:r w:rsidRPr="00C4354F">
              <w:rPr>
                <w:sz w:val="16"/>
                <w:szCs w:val="16"/>
              </w:rPr>
              <w:t>-</w:t>
            </w:r>
          </w:p>
        </w:tc>
        <w:tc>
          <w:tcPr>
            <w:tcW w:w="247" w:type="pct"/>
            <w:vAlign w:val="center"/>
          </w:tcPr>
          <w:p w14:paraId="5F9D5944" w14:textId="38C0A365" w:rsidR="00D5520F" w:rsidRDefault="00D5520F" w:rsidP="00D5520F">
            <w:pPr>
              <w:pStyle w:val="110"/>
              <w:rPr>
                <w:color w:val="000000"/>
                <w:sz w:val="16"/>
                <w:szCs w:val="16"/>
              </w:rPr>
            </w:pPr>
            <w:r w:rsidRPr="00C4354F">
              <w:rPr>
                <w:sz w:val="16"/>
                <w:szCs w:val="16"/>
              </w:rPr>
              <w:t>-</w:t>
            </w:r>
          </w:p>
        </w:tc>
        <w:tc>
          <w:tcPr>
            <w:tcW w:w="247" w:type="pct"/>
            <w:vAlign w:val="center"/>
          </w:tcPr>
          <w:p w14:paraId="32768229" w14:textId="51492BE3" w:rsidR="00D5520F" w:rsidRDefault="00D5520F" w:rsidP="00D5520F">
            <w:pPr>
              <w:pStyle w:val="110"/>
              <w:rPr>
                <w:color w:val="000000"/>
                <w:sz w:val="16"/>
                <w:szCs w:val="16"/>
              </w:rPr>
            </w:pPr>
            <w:r w:rsidRPr="00C4354F">
              <w:rPr>
                <w:sz w:val="16"/>
                <w:szCs w:val="16"/>
              </w:rPr>
              <w:t>-</w:t>
            </w:r>
          </w:p>
        </w:tc>
        <w:tc>
          <w:tcPr>
            <w:tcW w:w="247" w:type="pct"/>
            <w:vAlign w:val="center"/>
          </w:tcPr>
          <w:p w14:paraId="076C2D6C" w14:textId="7F258744" w:rsidR="00D5520F" w:rsidRDefault="00D5520F" w:rsidP="00D5520F">
            <w:pPr>
              <w:pStyle w:val="110"/>
              <w:rPr>
                <w:color w:val="000000"/>
                <w:sz w:val="16"/>
                <w:szCs w:val="16"/>
              </w:rPr>
            </w:pPr>
            <w:r w:rsidRPr="00C4354F">
              <w:rPr>
                <w:sz w:val="16"/>
                <w:szCs w:val="16"/>
              </w:rPr>
              <w:t>-</w:t>
            </w:r>
          </w:p>
        </w:tc>
        <w:tc>
          <w:tcPr>
            <w:tcW w:w="247" w:type="pct"/>
            <w:vAlign w:val="center"/>
          </w:tcPr>
          <w:p w14:paraId="5C17497F" w14:textId="5DC339CE" w:rsidR="00D5520F" w:rsidRDefault="00D5520F" w:rsidP="00D5520F">
            <w:pPr>
              <w:pStyle w:val="110"/>
              <w:rPr>
                <w:color w:val="000000"/>
                <w:sz w:val="16"/>
                <w:szCs w:val="16"/>
              </w:rPr>
            </w:pPr>
            <w:r w:rsidRPr="00C4354F">
              <w:rPr>
                <w:sz w:val="16"/>
                <w:szCs w:val="16"/>
              </w:rPr>
              <w:t>-</w:t>
            </w:r>
          </w:p>
        </w:tc>
        <w:tc>
          <w:tcPr>
            <w:tcW w:w="239" w:type="pct"/>
            <w:vAlign w:val="center"/>
          </w:tcPr>
          <w:p w14:paraId="046B6EFF" w14:textId="63F712D5" w:rsidR="00D5520F" w:rsidRDefault="00D5520F" w:rsidP="00D5520F">
            <w:pPr>
              <w:pStyle w:val="110"/>
              <w:rPr>
                <w:color w:val="000000"/>
                <w:sz w:val="16"/>
                <w:szCs w:val="16"/>
              </w:rPr>
            </w:pPr>
            <w:r w:rsidRPr="00C4354F">
              <w:rPr>
                <w:sz w:val="16"/>
                <w:szCs w:val="16"/>
              </w:rPr>
              <w:t>-</w:t>
            </w:r>
          </w:p>
        </w:tc>
      </w:tr>
      <w:tr w:rsidR="00D5520F" w:rsidRPr="008F1E7D" w14:paraId="2059FE16" w14:textId="1371BB9A" w:rsidTr="007F566D">
        <w:trPr>
          <w:trHeight w:val="20"/>
          <w:jc w:val="center"/>
        </w:trPr>
        <w:tc>
          <w:tcPr>
            <w:tcW w:w="809" w:type="pct"/>
            <w:gridSpan w:val="2"/>
            <w:shd w:val="clear" w:color="auto" w:fill="auto"/>
            <w:vAlign w:val="center"/>
          </w:tcPr>
          <w:p w14:paraId="0B7E3C82" w14:textId="2A2F443C" w:rsidR="00D5520F" w:rsidRPr="007846BD" w:rsidRDefault="00D5520F" w:rsidP="00D5520F">
            <w:pPr>
              <w:pStyle w:val="110"/>
              <w:jc w:val="left"/>
            </w:pPr>
            <w:r>
              <w:t>Итого по Строительство</w:t>
            </w:r>
          </w:p>
        </w:tc>
        <w:tc>
          <w:tcPr>
            <w:tcW w:w="246" w:type="pct"/>
            <w:shd w:val="clear" w:color="auto" w:fill="auto"/>
            <w:vAlign w:val="center"/>
          </w:tcPr>
          <w:p w14:paraId="04E3EB7F" w14:textId="36FAE41E" w:rsidR="00D5520F" w:rsidRPr="00BD7568" w:rsidRDefault="00D5520F" w:rsidP="00D5520F">
            <w:pPr>
              <w:pStyle w:val="110"/>
              <w:rPr>
                <w:rFonts w:cs="Times New Roman"/>
                <w:sz w:val="16"/>
                <w:szCs w:val="16"/>
                <w:lang w:eastAsia="ru-RU"/>
              </w:rPr>
            </w:pPr>
            <w:r>
              <w:rPr>
                <w:color w:val="000000"/>
                <w:sz w:val="16"/>
                <w:szCs w:val="16"/>
              </w:rPr>
              <w:t>39 512,04</w:t>
            </w:r>
          </w:p>
        </w:tc>
        <w:tc>
          <w:tcPr>
            <w:tcW w:w="247" w:type="pct"/>
            <w:shd w:val="clear" w:color="auto" w:fill="auto"/>
            <w:vAlign w:val="center"/>
          </w:tcPr>
          <w:p w14:paraId="36CE1751" w14:textId="01C663A4" w:rsidR="00D5520F" w:rsidRPr="00BD7568" w:rsidRDefault="00D5520F" w:rsidP="00D5520F">
            <w:pPr>
              <w:pStyle w:val="110"/>
              <w:rPr>
                <w:rFonts w:cs="Times New Roman"/>
                <w:sz w:val="16"/>
                <w:szCs w:val="16"/>
              </w:rPr>
            </w:pPr>
            <w:r>
              <w:rPr>
                <w:color w:val="000000"/>
                <w:sz w:val="16"/>
                <w:szCs w:val="16"/>
              </w:rPr>
              <w:t> </w:t>
            </w:r>
          </w:p>
        </w:tc>
        <w:tc>
          <w:tcPr>
            <w:tcW w:w="247" w:type="pct"/>
            <w:shd w:val="clear" w:color="auto" w:fill="auto"/>
            <w:vAlign w:val="center"/>
          </w:tcPr>
          <w:p w14:paraId="1B615066" w14:textId="3ACD3BF0" w:rsidR="00D5520F" w:rsidRPr="00BD7568" w:rsidRDefault="00D5520F" w:rsidP="00D5520F">
            <w:pPr>
              <w:pStyle w:val="110"/>
              <w:rPr>
                <w:rFonts w:cs="Times New Roman"/>
                <w:sz w:val="16"/>
                <w:szCs w:val="16"/>
              </w:rPr>
            </w:pPr>
            <w:r>
              <w:rPr>
                <w:color w:val="000000"/>
                <w:sz w:val="16"/>
                <w:szCs w:val="16"/>
              </w:rPr>
              <w:t> </w:t>
            </w:r>
          </w:p>
        </w:tc>
        <w:tc>
          <w:tcPr>
            <w:tcW w:w="247" w:type="pct"/>
            <w:shd w:val="clear" w:color="auto" w:fill="auto"/>
            <w:vAlign w:val="center"/>
          </w:tcPr>
          <w:p w14:paraId="7F5627F3" w14:textId="71314AD0" w:rsidR="00D5520F" w:rsidRPr="00BD7568" w:rsidRDefault="00D5520F" w:rsidP="00D5520F">
            <w:pPr>
              <w:pStyle w:val="110"/>
              <w:rPr>
                <w:rFonts w:cs="Times New Roman"/>
                <w:sz w:val="16"/>
                <w:szCs w:val="16"/>
                <w:lang w:eastAsia="ru-RU"/>
              </w:rPr>
            </w:pPr>
            <w:r>
              <w:rPr>
                <w:color w:val="000000"/>
                <w:sz w:val="16"/>
                <w:szCs w:val="16"/>
              </w:rPr>
              <w:t>9 889,05</w:t>
            </w:r>
          </w:p>
        </w:tc>
        <w:tc>
          <w:tcPr>
            <w:tcW w:w="247" w:type="pct"/>
            <w:shd w:val="clear" w:color="auto" w:fill="auto"/>
            <w:vAlign w:val="center"/>
          </w:tcPr>
          <w:p w14:paraId="27479FBF" w14:textId="0134F23B" w:rsidR="00D5520F" w:rsidRPr="00BD7568" w:rsidRDefault="00D5520F" w:rsidP="00D5520F">
            <w:pPr>
              <w:pStyle w:val="110"/>
              <w:rPr>
                <w:rFonts w:cs="Times New Roman"/>
                <w:sz w:val="16"/>
                <w:szCs w:val="16"/>
                <w:lang w:eastAsia="ru-RU"/>
              </w:rPr>
            </w:pPr>
            <w:r>
              <w:rPr>
                <w:color w:val="000000"/>
                <w:sz w:val="16"/>
                <w:szCs w:val="16"/>
              </w:rPr>
              <w:t>8 378,30</w:t>
            </w:r>
          </w:p>
        </w:tc>
        <w:tc>
          <w:tcPr>
            <w:tcW w:w="247" w:type="pct"/>
            <w:shd w:val="clear" w:color="auto" w:fill="auto"/>
            <w:vAlign w:val="center"/>
          </w:tcPr>
          <w:p w14:paraId="01C82FA4" w14:textId="3BFCFD58" w:rsidR="00D5520F" w:rsidRPr="00BD7568" w:rsidRDefault="00D5520F" w:rsidP="00D5520F">
            <w:pPr>
              <w:pStyle w:val="110"/>
              <w:rPr>
                <w:rFonts w:cs="Times New Roman"/>
                <w:sz w:val="16"/>
                <w:szCs w:val="16"/>
                <w:lang w:eastAsia="ru-RU"/>
              </w:rPr>
            </w:pPr>
            <w:r>
              <w:rPr>
                <w:color w:val="000000"/>
                <w:sz w:val="16"/>
                <w:szCs w:val="16"/>
              </w:rPr>
              <w:t>18 927,24</w:t>
            </w:r>
          </w:p>
        </w:tc>
        <w:tc>
          <w:tcPr>
            <w:tcW w:w="247" w:type="pct"/>
            <w:shd w:val="clear" w:color="auto" w:fill="auto"/>
            <w:vAlign w:val="center"/>
          </w:tcPr>
          <w:p w14:paraId="77D86477" w14:textId="73548D06" w:rsidR="00D5520F" w:rsidRPr="00BD7568" w:rsidRDefault="00D5520F" w:rsidP="00D5520F">
            <w:pPr>
              <w:pStyle w:val="110"/>
              <w:rPr>
                <w:rFonts w:cs="Times New Roman"/>
                <w:sz w:val="16"/>
                <w:szCs w:val="16"/>
                <w:lang w:eastAsia="ru-RU"/>
              </w:rPr>
            </w:pPr>
            <w:r>
              <w:rPr>
                <w:color w:val="000000"/>
                <w:sz w:val="16"/>
                <w:szCs w:val="16"/>
              </w:rPr>
              <w:t>1 131,60</w:t>
            </w:r>
          </w:p>
        </w:tc>
        <w:tc>
          <w:tcPr>
            <w:tcW w:w="247" w:type="pct"/>
            <w:shd w:val="clear" w:color="auto" w:fill="auto"/>
            <w:vAlign w:val="center"/>
          </w:tcPr>
          <w:p w14:paraId="43932AC9" w14:textId="2C463EA9" w:rsidR="00D5520F" w:rsidRPr="00CB6B87" w:rsidRDefault="00D5520F" w:rsidP="00D5520F">
            <w:pPr>
              <w:pStyle w:val="110"/>
              <w:rPr>
                <w:rFonts w:cs="Times New Roman"/>
                <w:sz w:val="16"/>
                <w:szCs w:val="16"/>
                <w:lang w:eastAsia="ru-RU"/>
              </w:rPr>
            </w:pPr>
            <w:r>
              <w:rPr>
                <w:color w:val="000000"/>
                <w:sz w:val="16"/>
                <w:szCs w:val="16"/>
              </w:rPr>
              <w:t>1 185,85</w:t>
            </w:r>
          </w:p>
        </w:tc>
        <w:tc>
          <w:tcPr>
            <w:tcW w:w="247" w:type="pct"/>
            <w:shd w:val="clear" w:color="auto" w:fill="auto"/>
            <w:vAlign w:val="center"/>
          </w:tcPr>
          <w:p w14:paraId="7FDD2DAB" w14:textId="005B9B55" w:rsidR="00D5520F" w:rsidRPr="00BD7568" w:rsidRDefault="00D5520F" w:rsidP="00D5520F">
            <w:pPr>
              <w:pStyle w:val="110"/>
              <w:rPr>
                <w:rFonts w:cs="Times New Roman"/>
                <w:sz w:val="16"/>
                <w:szCs w:val="16"/>
                <w:lang w:eastAsia="ru-RU"/>
              </w:rPr>
            </w:pPr>
            <w:r>
              <w:rPr>
                <w:color w:val="000000"/>
                <w:sz w:val="16"/>
                <w:szCs w:val="16"/>
              </w:rPr>
              <w:t>0,00</w:t>
            </w:r>
          </w:p>
        </w:tc>
        <w:tc>
          <w:tcPr>
            <w:tcW w:w="248" w:type="pct"/>
            <w:shd w:val="clear" w:color="auto" w:fill="auto"/>
            <w:vAlign w:val="center"/>
          </w:tcPr>
          <w:p w14:paraId="632DF25A" w14:textId="460C51FC" w:rsidR="00D5520F" w:rsidRPr="00BD7568" w:rsidRDefault="00D5520F" w:rsidP="00D5520F">
            <w:pPr>
              <w:pStyle w:val="110"/>
              <w:rPr>
                <w:rFonts w:cs="Times New Roman"/>
                <w:sz w:val="16"/>
                <w:szCs w:val="16"/>
                <w:lang w:eastAsia="ru-RU"/>
              </w:rPr>
            </w:pPr>
            <w:r>
              <w:rPr>
                <w:color w:val="000000"/>
                <w:sz w:val="16"/>
                <w:szCs w:val="16"/>
              </w:rPr>
              <w:t>0,00</w:t>
            </w:r>
          </w:p>
        </w:tc>
        <w:tc>
          <w:tcPr>
            <w:tcW w:w="247" w:type="pct"/>
            <w:shd w:val="clear" w:color="auto" w:fill="auto"/>
            <w:vAlign w:val="center"/>
          </w:tcPr>
          <w:p w14:paraId="74B76300" w14:textId="073F5E64" w:rsidR="00D5520F" w:rsidRPr="00BD7568" w:rsidRDefault="00D5520F" w:rsidP="00D5520F">
            <w:pPr>
              <w:pStyle w:val="110"/>
              <w:rPr>
                <w:rFonts w:cs="Times New Roman"/>
                <w:sz w:val="16"/>
                <w:szCs w:val="16"/>
                <w:lang w:eastAsia="ru-RU"/>
              </w:rPr>
            </w:pPr>
            <w:r>
              <w:rPr>
                <w:color w:val="000000"/>
                <w:sz w:val="16"/>
                <w:szCs w:val="16"/>
              </w:rPr>
              <w:t>0,00</w:t>
            </w:r>
          </w:p>
        </w:tc>
        <w:tc>
          <w:tcPr>
            <w:tcW w:w="247" w:type="pct"/>
            <w:shd w:val="clear" w:color="auto" w:fill="auto"/>
            <w:vAlign w:val="center"/>
          </w:tcPr>
          <w:p w14:paraId="3A5DDDF4" w14:textId="294D092D" w:rsidR="00D5520F" w:rsidRPr="00BD7568" w:rsidRDefault="00D5520F" w:rsidP="00D5520F">
            <w:pPr>
              <w:pStyle w:val="110"/>
              <w:rPr>
                <w:rFonts w:cs="Times New Roman"/>
                <w:sz w:val="16"/>
                <w:szCs w:val="16"/>
                <w:lang w:eastAsia="ru-RU"/>
              </w:rPr>
            </w:pPr>
            <w:r>
              <w:rPr>
                <w:color w:val="000000"/>
                <w:sz w:val="16"/>
                <w:szCs w:val="16"/>
              </w:rPr>
              <w:t>0,00</w:t>
            </w:r>
          </w:p>
        </w:tc>
        <w:tc>
          <w:tcPr>
            <w:tcW w:w="247" w:type="pct"/>
            <w:vAlign w:val="center"/>
          </w:tcPr>
          <w:p w14:paraId="3E18A34C" w14:textId="5BDB0384" w:rsidR="00D5520F" w:rsidRPr="00BD7568" w:rsidRDefault="00D5520F" w:rsidP="00D5520F">
            <w:pPr>
              <w:pStyle w:val="110"/>
              <w:rPr>
                <w:rFonts w:cs="Times New Roman"/>
                <w:sz w:val="16"/>
                <w:szCs w:val="16"/>
                <w:lang w:eastAsia="ru-RU"/>
              </w:rPr>
            </w:pPr>
            <w:r>
              <w:rPr>
                <w:color w:val="000000"/>
                <w:sz w:val="16"/>
                <w:szCs w:val="16"/>
              </w:rPr>
              <w:t>0,00</w:t>
            </w:r>
          </w:p>
        </w:tc>
        <w:tc>
          <w:tcPr>
            <w:tcW w:w="247" w:type="pct"/>
            <w:vAlign w:val="center"/>
          </w:tcPr>
          <w:p w14:paraId="523D634A" w14:textId="5D9358D6" w:rsidR="00D5520F" w:rsidRPr="00BD7568" w:rsidRDefault="00D5520F" w:rsidP="00D5520F">
            <w:pPr>
              <w:pStyle w:val="110"/>
              <w:rPr>
                <w:rFonts w:cs="Times New Roman"/>
                <w:sz w:val="16"/>
                <w:szCs w:val="16"/>
                <w:lang w:eastAsia="ru-RU"/>
              </w:rPr>
            </w:pPr>
            <w:r>
              <w:rPr>
                <w:color w:val="000000"/>
                <w:sz w:val="16"/>
                <w:szCs w:val="16"/>
              </w:rPr>
              <w:t>0,00</w:t>
            </w:r>
          </w:p>
        </w:tc>
        <w:tc>
          <w:tcPr>
            <w:tcW w:w="247" w:type="pct"/>
            <w:vAlign w:val="center"/>
          </w:tcPr>
          <w:p w14:paraId="1816EF11" w14:textId="0F6E8C40" w:rsidR="00D5520F" w:rsidRPr="00BD7568" w:rsidRDefault="00D5520F" w:rsidP="00D5520F">
            <w:pPr>
              <w:pStyle w:val="110"/>
              <w:rPr>
                <w:rFonts w:cs="Times New Roman"/>
                <w:sz w:val="16"/>
                <w:szCs w:val="16"/>
                <w:lang w:eastAsia="ru-RU"/>
              </w:rPr>
            </w:pPr>
            <w:r>
              <w:rPr>
                <w:color w:val="000000"/>
                <w:sz w:val="16"/>
                <w:szCs w:val="16"/>
              </w:rPr>
              <w:t>0,00</w:t>
            </w:r>
          </w:p>
        </w:tc>
        <w:tc>
          <w:tcPr>
            <w:tcW w:w="247" w:type="pct"/>
            <w:vAlign w:val="center"/>
          </w:tcPr>
          <w:p w14:paraId="42DE2935" w14:textId="71C9EF34" w:rsidR="00D5520F" w:rsidRPr="00BD7568" w:rsidRDefault="00D5520F" w:rsidP="00D5520F">
            <w:pPr>
              <w:pStyle w:val="110"/>
              <w:rPr>
                <w:rFonts w:cs="Times New Roman"/>
                <w:sz w:val="16"/>
                <w:szCs w:val="16"/>
                <w:lang w:eastAsia="ru-RU"/>
              </w:rPr>
            </w:pPr>
            <w:r>
              <w:rPr>
                <w:color w:val="000000"/>
                <w:sz w:val="16"/>
                <w:szCs w:val="16"/>
              </w:rPr>
              <w:t>0,00</w:t>
            </w:r>
          </w:p>
        </w:tc>
        <w:tc>
          <w:tcPr>
            <w:tcW w:w="239" w:type="pct"/>
            <w:vAlign w:val="center"/>
          </w:tcPr>
          <w:p w14:paraId="5FDF9B69" w14:textId="1DA2BBCA" w:rsidR="00D5520F" w:rsidRPr="00BD7568" w:rsidRDefault="00D5520F" w:rsidP="00D5520F">
            <w:pPr>
              <w:pStyle w:val="110"/>
              <w:rPr>
                <w:rFonts w:cs="Times New Roman"/>
                <w:sz w:val="16"/>
                <w:szCs w:val="16"/>
                <w:lang w:eastAsia="ru-RU"/>
              </w:rPr>
            </w:pPr>
            <w:r>
              <w:rPr>
                <w:color w:val="000000"/>
                <w:sz w:val="16"/>
                <w:szCs w:val="16"/>
              </w:rPr>
              <w:t>-</w:t>
            </w:r>
          </w:p>
        </w:tc>
      </w:tr>
      <w:tr w:rsidR="00D5520F" w:rsidRPr="008F1E7D" w14:paraId="2CFE2F34" w14:textId="0A28DA92" w:rsidTr="00B14D76">
        <w:trPr>
          <w:trHeight w:val="20"/>
          <w:jc w:val="center"/>
        </w:trPr>
        <w:tc>
          <w:tcPr>
            <w:tcW w:w="809" w:type="pct"/>
            <w:gridSpan w:val="2"/>
            <w:shd w:val="clear" w:color="auto" w:fill="auto"/>
            <w:vAlign w:val="center"/>
          </w:tcPr>
          <w:p w14:paraId="12455ED0" w14:textId="24AC3965" w:rsidR="00D5520F" w:rsidRDefault="00D5520F" w:rsidP="00D5520F">
            <w:pPr>
              <w:pStyle w:val="110"/>
              <w:jc w:val="left"/>
            </w:pPr>
            <w:r>
              <w:t>Итого по Реконструкция</w:t>
            </w:r>
          </w:p>
        </w:tc>
        <w:tc>
          <w:tcPr>
            <w:tcW w:w="246" w:type="pct"/>
            <w:shd w:val="clear" w:color="auto" w:fill="auto"/>
            <w:vAlign w:val="center"/>
          </w:tcPr>
          <w:p w14:paraId="0A531141" w14:textId="43D72673" w:rsidR="00D5520F" w:rsidRPr="00BD7568" w:rsidRDefault="00D5520F" w:rsidP="00D5520F">
            <w:pPr>
              <w:pStyle w:val="110"/>
              <w:rPr>
                <w:rFonts w:cs="Times New Roman"/>
                <w:sz w:val="16"/>
                <w:szCs w:val="16"/>
              </w:rPr>
            </w:pPr>
            <w:r>
              <w:rPr>
                <w:color w:val="000000"/>
                <w:sz w:val="16"/>
                <w:szCs w:val="16"/>
              </w:rPr>
              <w:t>784 928,92</w:t>
            </w:r>
          </w:p>
        </w:tc>
        <w:tc>
          <w:tcPr>
            <w:tcW w:w="247" w:type="pct"/>
            <w:shd w:val="clear" w:color="auto" w:fill="auto"/>
            <w:vAlign w:val="center"/>
          </w:tcPr>
          <w:p w14:paraId="2FC9AD3A" w14:textId="63A9195C" w:rsidR="00D5520F" w:rsidRPr="007F566D" w:rsidRDefault="00D5520F" w:rsidP="00D5520F">
            <w:pPr>
              <w:spacing w:line="240" w:lineRule="auto"/>
              <w:ind w:firstLine="0"/>
              <w:jc w:val="center"/>
              <w:rPr>
                <w:color w:val="000000"/>
                <w:sz w:val="16"/>
                <w:szCs w:val="16"/>
              </w:rPr>
            </w:pPr>
            <w:r>
              <w:rPr>
                <w:color w:val="000000"/>
                <w:sz w:val="16"/>
                <w:szCs w:val="16"/>
              </w:rPr>
              <w:t>12 768,24</w:t>
            </w:r>
          </w:p>
        </w:tc>
        <w:tc>
          <w:tcPr>
            <w:tcW w:w="247" w:type="pct"/>
            <w:shd w:val="clear" w:color="auto" w:fill="auto"/>
            <w:vAlign w:val="center"/>
          </w:tcPr>
          <w:p w14:paraId="67074FE7" w14:textId="26FEAAB4" w:rsidR="00D5520F" w:rsidRPr="00BD7568" w:rsidRDefault="00D5520F" w:rsidP="00D5520F">
            <w:pPr>
              <w:pStyle w:val="110"/>
              <w:rPr>
                <w:rFonts w:cs="Times New Roman"/>
                <w:sz w:val="16"/>
                <w:szCs w:val="16"/>
              </w:rPr>
            </w:pPr>
            <w:r>
              <w:rPr>
                <w:color w:val="000000"/>
                <w:sz w:val="16"/>
                <w:szCs w:val="16"/>
              </w:rPr>
              <w:t>146 291,90</w:t>
            </w:r>
          </w:p>
        </w:tc>
        <w:tc>
          <w:tcPr>
            <w:tcW w:w="247" w:type="pct"/>
            <w:shd w:val="clear" w:color="auto" w:fill="auto"/>
            <w:vAlign w:val="center"/>
          </w:tcPr>
          <w:p w14:paraId="1E9135D9" w14:textId="550ABB82" w:rsidR="00D5520F" w:rsidRPr="00BD7568" w:rsidRDefault="00D5520F" w:rsidP="00D5520F">
            <w:pPr>
              <w:pStyle w:val="110"/>
              <w:rPr>
                <w:rFonts w:cs="Times New Roman"/>
                <w:sz w:val="16"/>
                <w:szCs w:val="16"/>
              </w:rPr>
            </w:pPr>
            <w:r>
              <w:rPr>
                <w:color w:val="000000"/>
                <w:sz w:val="16"/>
                <w:szCs w:val="16"/>
              </w:rPr>
              <w:t>23 427,69</w:t>
            </w:r>
          </w:p>
        </w:tc>
        <w:tc>
          <w:tcPr>
            <w:tcW w:w="247" w:type="pct"/>
            <w:shd w:val="clear" w:color="auto" w:fill="auto"/>
            <w:vAlign w:val="center"/>
          </w:tcPr>
          <w:p w14:paraId="43CB9302" w14:textId="790A904B" w:rsidR="00D5520F" w:rsidRPr="00BD7568" w:rsidRDefault="00D5520F" w:rsidP="00D5520F">
            <w:pPr>
              <w:pStyle w:val="110"/>
              <w:rPr>
                <w:rFonts w:cs="Times New Roman"/>
                <w:sz w:val="16"/>
                <w:szCs w:val="16"/>
              </w:rPr>
            </w:pPr>
            <w:r>
              <w:rPr>
                <w:color w:val="000000"/>
                <w:sz w:val="16"/>
                <w:szCs w:val="16"/>
              </w:rPr>
              <w:t>34 558,10</w:t>
            </w:r>
          </w:p>
        </w:tc>
        <w:tc>
          <w:tcPr>
            <w:tcW w:w="247" w:type="pct"/>
            <w:shd w:val="clear" w:color="auto" w:fill="auto"/>
            <w:vAlign w:val="center"/>
          </w:tcPr>
          <w:p w14:paraId="73D39102" w14:textId="4FDA9A71" w:rsidR="00D5520F" w:rsidRPr="00BD7568" w:rsidRDefault="00D5520F" w:rsidP="00D5520F">
            <w:pPr>
              <w:pStyle w:val="110"/>
              <w:rPr>
                <w:rFonts w:cs="Times New Roman"/>
                <w:sz w:val="16"/>
                <w:szCs w:val="16"/>
              </w:rPr>
            </w:pPr>
            <w:r>
              <w:rPr>
                <w:color w:val="000000"/>
                <w:sz w:val="16"/>
                <w:szCs w:val="16"/>
              </w:rPr>
              <w:t>35 723,30</w:t>
            </w:r>
          </w:p>
        </w:tc>
        <w:tc>
          <w:tcPr>
            <w:tcW w:w="247" w:type="pct"/>
            <w:shd w:val="clear" w:color="auto" w:fill="auto"/>
            <w:vAlign w:val="center"/>
          </w:tcPr>
          <w:p w14:paraId="166EFF67" w14:textId="5B5F0182" w:rsidR="00D5520F" w:rsidRPr="00BD7568" w:rsidRDefault="00D5520F" w:rsidP="00D5520F">
            <w:pPr>
              <w:pStyle w:val="110"/>
              <w:rPr>
                <w:rFonts w:cs="Times New Roman"/>
                <w:sz w:val="16"/>
                <w:szCs w:val="16"/>
              </w:rPr>
            </w:pPr>
            <w:r>
              <w:rPr>
                <w:color w:val="000000"/>
                <w:sz w:val="16"/>
                <w:szCs w:val="16"/>
              </w:rPr>
              <w:t>41 399,75</w:t>
            </w:r>
          </w:p>
        </w:tc>
        <w:tc>
          <w:tcPr>
            <w:tcW w:w="247" w:type="pct"/>
            <w:shd w:val="clear" w:color="auto" w:fill="auto"/>
            <w:vAlign w:val="center"/>
          </w:tcPr>
          <w:p w14:paraId="3B48C7B1" w14:textId="673BF43F" w:rsidR="00D5520F" w:rsidRPr="00CB6B87" w:rsidRDefault="00D5520F" w:rsidP="00D5520F">
            <w:pPr>
              <w:pStyle w:val="110"/>
              <w:rPr>
                <w:rFonts w:cs="Times New Roman"/>
                <w:sz w:val="16"/>
                <w:szCs w:val="16"/>
              </w:rPr>
            </w:pPr>
            <w:r>
              <w:rPr>
                <w:color w:val="000000"/>
                <w:sz w:val="16"/>
                <w:szCs w:val="16"/>
              </w:rPr>
              <w:t>39 286,77</w:t>
            </w:r>
          </w:p>
        </w:tc>
        <w:tc>
          <w:tcPr>
            <w:tcW w:w="247" w:type="pct"/>
            <w:shd w:val="clear" w:color="auto" w:fill="auto"/>
            <w:vAlign w:val="center"/>
          </w:tcPr>
          <w:p w14:paraId="7221B0C2" w14:textId="1F2EFED7" w:rsidR="00D5520F" w:rsidRPr="00BD7568" w:rsidRDefault="00D5520F" w:rsidP="00D5520F">
            <w:pPr>
              <w:pStyle w:val="110"/>
              <w:rPr>
                <w:rFonts w:cs="Times New Roman"/>
                <w:sz w:val="16"/>
                <w:szCs w:val="16"/>
              </w:rPr>
            </w:pPr>
            <w:r>
              <w:rPr>
                <w:color w:val="000000"/>
                <w:sz w:val="16"/>
                <w:szCs w:val="16"/>
              </w:rPr>
              <w:t>42 924,86</w:t>
            </w:r>
          </w:p>
        </w:tc>
        <w:tc>
          <w:tcPr>
            <w:tcW w:w="248" w:type="pct"/>
            <w:shd w:val="clear" w:color="auto" w:fill="auto"/>
            <w:vAlign w:val="center"/>
          </w:tcPr>
          <w:p w14:paraId="1186EC0E" w14:textId="54CAA96A" w:rsidR="00D5520F" w:rsidRPr="0083473E" w:rsidRDefault="00D5520F" w:rsidP="00D5520F">
            <w:pPr>
              <w:pStyle w:val="110"/>
              <w:rPr>
                <w:rFonts w:cs="Times New Roman"/>
                <w:sz w:val="16"/>
                <w:szCs w:val="18"/>
              </w:rPr>
            </w:pPr>
            <w:r>
              <w:rPr>
                <w:color w:val="000000"/>
                <w:sz w:val="16"/>
                <w:szCs w:val="16"/>
              </w:rPr>
              <w:t>61 651,07</w:t>
            </w:r>
          </w:p>
        </w:tc>
        <w:tc>
          <w:tcPr>
            <w:tcW w:w="247" w:type="pct"/>
            <w:shd w:val="clear" w:color="auto" w:fill="auto"/>
            <w:vAlign w:val="center"/>
          </w:tcPr>
          <w:p w14:paraId="001A8605" w14:textId="03CE888E" w:rsidR="00D5520F" w:rsidRPr="0083473E" w:rsidRDefault="00D5520F" w:rsidP="00D5520F">
            <w:pPr>
              <w:pStyle w:val="110"/>
              <w:rPr>
                <w:rFonts w:cs="Times New Roman"/>
                <w:sz w:val="16"/>
                <w:szCs w:val="18"/>
              </w:rPr>
            </w:pPr>
            <w:r>
              <w:rPr>
                <w:color w:val="000000"/>
                <w:sz w:val="16"/>
                <w:szCs w:val="16"/>
              </w:rPr>
              <w:t>60 228,27</w:t>
            </w:r>
          </w:p>
        </w:tc>
        <w:tc>
          <w:tcPr>
            <w:tcW w:w="247" w:type="pct"/>
            <w:shd w:val="clear" w:color="auto" w:fill="auto"/>
            <w:vAlign w:val="center"/>
          </w:tcPr>
          <w:p w14:paraId="14941262" w14:textId="734B16B0" w:rsidR="00D5520F" w:rsidRPr="0083473E" w:rsidRDefault="00D5520F" w:rsidP="00D5520F">
            <w:pPr>
              <w:pStyle w:val="110"/>
              <w:rPr>
                <w:rFonts w:cs="Times New Roman"/>
                <w:sz w:val="16"/>
                <w:szCs w:val="18"/>
              </w:rPr>
            </w:pPr>
            <w:r>
              <w:rPr>
                <w:color w:val="000000"/>
                <w:sz w:val="16"/>
                <w:szCs w:val="16"/>
              </w:rPr>
              <w:t>58 666,42</w:t>
            </w:r>
          </w:p>
        </w:tc>
        <w:tc>
          <w:tcPr>
            <w:tcW w:w="247" w:type="pct"/>
            <w:vAlign w:val="center"/>
          </w:tcPr>
          <w:p w14:paraId="0F9205A9" w14:textId="2B5A504C" w:rsidR="00D5520F" w:rsidRPr="00BD7568" w:rsidRDefault="00D5520F" w:rsidP="00D5520F">
            <w:pPr>
              <w:pStyle w:val="110"/>
              <w:rPr>
                <w:rFonts w:cs="Times New Roman"/>
                <w:sz w:val="16"/>
                <w:szCs w:val="16"/>
              </w:rPr>
            </w:pPr>
            <w:r>
              <w:rPr>
                <w:color w:val="000000"/>
                <w:sz w:val="16"/>
                <w:szCs w:val="16"/>
              </w:rPr>
              <w:t>44 838,50</w:t>
            </w:r>
          </w:p>
        </w:tc>
        <w:tc>
          <w:tcPr>
            <w:tcW w:w="247" w:type="pct"/>
            <w:vAlign w:val="center"/>
          </w:tcPr>
          <w:p w14:paraId="6FEFCDE2" w14:textId="7282EB7D" w:rsidR="00D5520F" w:rsidRPr="00BD7568" w:rsidRDefault="00D5520F" w:rsidP="00D5520F">
            <w:pPr>
              <w:pStyle w:val="110"/>
              <w:rPr>
                <w:rFonts w:cs="Times New Roman"/>
                <w:sz w:val="16"/>
                <w:szCs w:val="16"/>
              </w:rPr>
            </w:pPr>
            <w:r>
              <w:rPr>
                <w:color w:val="000000"/>
                <w:sz w:val="16"/>
                <w:szCs w:val="16"/>
              </w:rPr>
              <w:t>44 390,50</w:t>
            </w:r>
          </w:p>
        </w:tc>
        <w:tc>
          <w:tcPr>
            <w:tcW w:w="247" w:type="pct"/>
            <w:vAlign w:val="center"/>
          </w:tcPr>
          <w:p w14:paraId="5DBA50EA" w14:textId="11BC5F17" w:rsidR="00D5520F" w:rsidRPr="00BD7568" w:rsidRDefault="00D5520F" w:rsidP="00D5520F">
            <w:pPr>
              <w:pStyle w:val="110"/>
              <w:rPr>
                <w:rFonts w:cs="Times New Roman"/>
                <w:sz w:val="16"/>
                <w:szCs w:val="16"/>
              </w:rPr>
            </w:pPr>
            <w:r>
              <w:rPr>
                <w:color w:val="000000"/>
                <w:sz w:val="16"/>
                <w:szCs w:val="16"/>
              </w:rPr>
              <w:t>45 384,05</w:t>
            </w:r>
          </w:p>
        </w:tc>
        <w:tc>
          <w:tcPr>
            <w:tcW w:w="247" w:type="pct"/>
            <w:vAlign w:val="center"/>
          </w:tcPr>
          <w:p w14:paraId="4FBF1020" w14:textId="38E1BEE6" w:rsidR="00D5520F" w:rsidRPr="00BD7568" w:rsidRDefault="00D5520F" w:rsidP="00D5520F">
            <w:pPr>
              <w:pStyle w:val="110"/>
              <w:rPr>
                <w:rFonts w:cs="Times New Roman"/>
                <w:sz w:val="16"/>
                <w:szCs w:val="16"/>
              </w:rPr>
            </w:pPr>
            <w:r>
              <w:rPr>
                <w:color w:val="000000"/>
                <w:sz w:val="16"/>
                <w:szCs w:val="16"/>
              </w:rPr>
              <w:t>46 734,20</w:t>
            </w:r>
          </w:p>
        </w:tc>
        <w:tc>
          <w:tcPr>
            <w:tcW w:w="239" w:type="pct"/>
            <w:vAlign w:val="center"/>
          </w:tcPr>
          <w:p w14:paraId="6FDA83C6" w14:textId="2D972E52" w:rsidR="00D5520F" w:rsidRPr="00BD7568" w:rsidRDefault="00D5520F" w:rsidP="00D5520F">
            <w:pPr>
              <w:pStyle w:val="110"/>
              <w:rPr>
                <w:rFonts w:cs="Times New Roman"/>
                <w:sz w:val="16"/>
                <w:szCs w:val="16"/>
              </w:rPr>
            </w:pPr>
            <w:r>
              <w:rPr>
                <w:color w:val="000000"/>
                <w:sz w:val="16"/>
                <w:szCs w:val="16"/>
              </w:rPr>
              <w:t>46 655,30</w:t>
            </w:r>
          </w:p>
        </w:tc>
      </w:tr>
      <w:tr w:rsidR="00A726FC" w:rsidRPr="008F1E7D" w14:paraId="39ED3EE1" w14:textId="608B34AF" w:rsidTr="00B14D76">
        <w:trPr>
          <w:trHeight w:val="20"/>
          <w:jc w:val="center"/>
        </w:trPr>
        <w:tc>
          <w:tcPr>
            <w:tcW w:w="809" w:type="pct"/>
            <w:gridSpan w:val="2"/>
            <w:shd w:val="clear" w:color="auto" w:fill="auto"/>
            <w:vAlign w:val="center"/>
          </w:tcPr>
          <w:p w14:paraId="286F8EF5" w14:textId="33E9B040" w:rsidR="00A726FC" w:rsidRPr="007846BD" w:rsidRDefault="00A726FC" w:rsidP="00A726FC">
            <w:pPr>
              <w:pStyle w:val="110"/>
              <w:jc w:val="left"/>
            </w:pPr>
            <w:r>
              <w:t>Итого по Капитальный ремонт</w:t>
            </w:r>
          </w:p>
        </w:tc>
        <w:tc>
          <w:tcPr>
            <w:tcW w:w="246" w:type="pct"/>
            <w:shd w:val="clear" w:color="auto" w:fill="auto"/>
            <w:vAlign w:val="center"/>
          </w:tcPr>
          <w:p w14:paraId="5ACC074C" w14:textId="36345B85" w:rsidR="00A726FC" w:rsidRPr="00BD7568" w:rsidRDefault="00A726FC" w:rsidP="00A726FC">
            <w:pPr>
              <w:pStyle w:val="110"/>
              <w:rPr>
                <w:rFonts w:cs="Times New Roman"/>
                <w:sz w:val="16"/>
                <w:szCs w:val="16"/>
                <w:lang w:eastAsia="ru-RU"/>
              </w:rPr>
            </w:pPr>
            <w:r>
              <w:rPr>
                <w:color w:val="000000"/>
                <w:sz w:val="16"/>
                <w:szCs w:val="16"/>
              </w:rPr>
              <w:t>4 515,03</w:t>
            </w:r>
          </w:p>
        </w:tc>
        <w:tc>
          <w:tcPr>
            <w:tcW w:w="247" w:type="pct"/>
            <w:shd w:val="clear" w:color="auto" w:fill="auto"/>
            <w:vAlign w:val="center"/>
          </w:tcPr>
          <w:p w14:paraId="6040D496" w14:textId="62BAC407" w:rsidR="00A726FC" w:rsidRPr="00BD7568" w:rsidRDefault="00A726FC" w:rsidP="00A726FC">
            <w:pPr>
              <w:pStyle w:val="110"/>
              <w:rPr>
                <w:rFonts w:cs="Times New Roman"/>
                <w:sz w:val="16"/>
                <w:szCs w:val="16"/>
              </w:rPr>
            </w:pPr>
            <w:r>
              <w:rPr>
                <w:color w:val="000000"/>
                <w:sz w:val="16"/>
                <w:szCs w:val="16"/>
              </w:rPr>
              <w:t>0,00</w:t>
            </w:r>
          </w:p>
        </w:tc>
        <w:tc>
          <w:tcPr>
            <w:tcW w:w="247" w:type="pct"/>
            <w:shd w:val="clear" w:color="auto" w:fill="auto"/>
            <w:vAlign w:val="center"/>
          </w:tcPr>
          <w:p w14:paraId="32286080" w14:textId="26024C7A" w:rsidR="00A726FC" w:rsidRPr="00BD7568" w:rsidRDefault="00A726FC" w:rsidP="00A726FC">
            <w:pPr>
              <w:pStyle w:val="110"/>
              <w:rPr>
                <w:rFonts w:cs="Times New Roman"/>
                <w:sz w:val="16"/>
                <w:szCs w:val="16"/>
              </w:rPr>
            </w:pPr>
            <w:r>
              <w:rPr>
                <w:color w:val="000000"/>
                <w:sz w:val="16"/>
                <w:szCs w:val="16"/>
              </w:rPr>
              <w:t>0,00</w:t>
            </w:r>
          </w:p>
        </w:tc>
        <w:tc>
          <w:tcPr>
            <w:tcW w:w="247" w:type="pct"/>
            <w:shd w:val="clear" w:color="auto" w:fill="auto"/>
            <w:vAlign w:val="center"/>
          </w:tcPr>
          <w:p w14:paraId="520AD874" w14:textId="54B03427" w:rsidR="00A726FC" w:rsidRPr="00BD7568" w:rsidRDefault="00A726FC" w:rsidP="00A726FC">
            <w:pPr>
              <w:pStyle w:val="110"/>
              <w:rPr>
                <w:rFonts w:cs="Times New Roman"/>
                <w:sz w:val="16"/>
                <w:szCs w:val="16"/>
                <w:lang w:eastAsia="ru-RU"/>
              </w:rPr>
            </w:pPr>
            <w:r>
              <w:rPr>
                <w:color w:val="000000"/>
                <w:sz w:val="16"/>
                <w:szCs w:val="16"/>
              </w:rPr>
              <w:t>822,79</w:t>
            </w:r>
          </w:p>
        </w:tc>
        <w:tc>
          <w:tcPr>
            <w:tcW w:w="247" w:type="pct"/>
            <w:shd w:val="clear" w:color="auto" w:fill="auto"/>
            <w:vAlign w:val="center"/>
          </w:tcPr>
          <w:p w14:paraId="051EBEB3" w14:textId="2659C1AA" w:rsidR="00A726FC" w:rsidRPr="00BD7568" w:rsidRDefault="00A726FC" w:rsidP="00A726FC">
            <w:pPr>
              <w:pStyle w:val="110"/>
              <w:rPr>
                <w:rFonts w:cs="Times New Roman"/>
                <w:sz w:val="16"/>
                <w:szCs w:val="16"/>
                <w:lang w:eastAsia="ru-RU"/>
              </w:rPr>
            </w:pPr>
            <w:r>
              <w:rPr>
                <w:color w:val="000000"/>
                <w:sz w:val="16"/>
                <w:szCs w:val="16"/>
              </w:rPr>
              <w:t>191,10</w:t>
            </w:r>
          </w:p>
        </w:tc>
        <w:tc>
          <w:tcPr>
            <w:tcW w:w="247" w:type="pct"/>
            <w:shd w:val="clear" w:color="auto" w:fill="auto"/>
            <w:vAlign w:val="center"/>
          </w:tcPr>
          <w:p w14:paraId="0786835E" w14:textId="06603A61" w:rsidR="00A726FC" w:rsidRPr="00BD7568" w:rsidRDefault="00A726FC" w:rsidP="00A726FC">
            <w:pPr>
              <w:pStyle w:val="110"/>
              <w:rPr>
                <w:rFonts w:cs="Times New Roman"/>
                <w:sz w:val="16"/>
                <w:szCs w:val="16"/>
                <w:lang w:eastAsia="ru-RU"/>
              </w:rPr>
            </w:pPr>
            <w:r>
              <w:rPr>
                <w:color w:val="000000"/>
                <w:sz w:val="16"/>
                <w:szCs w:val="16"/>
              </w:rPr>
              <w:t>200,26</w:t>
            </w:r>
          </w:p>
        </w:tc>
        <w:tc>
          <w:tcPr>
            <w:tcW w:w="247" w:type="pct"/>
            <w:shd w:val="clear" w:color="auto" w:fill="auto"/>
            <w:vAlign w:val="center"/>
          </w:tcPr>
          <w:p w14:paraId="4E6A5250" w14:textId="52A20526" w:rsidR="00A726FC" w:rsidRPr="00BD7568" w:rsidRDefault="00A726FC" w:rsidP="00A726FC">
            <w:pPr>
              <w:pStyle w:val="110"/>
              <w:rPr>
                <w:rFonts w:cs="Times New Roman"/>
                <w:sz w:val="16"/>
                <w:szCs w:val="16"/>
                <w:lang w:eastAsia="ru-RU"/>
              </w:rPr>
            </w:pPr>
            <w:r>
              <w:rPr>
                <w:color w:val="000000"/>
                <w:sz w:val="16"/>
                <w:szCs w:val="16"/>
              </w:rPr>
              <w:t>209,86</w:t>
            </w:r>
          </w:p>
        </w:tc>
        <w:tc>
          <w:tcPr>
            <w:tcW w:w="247" w:type="pct"/>
            <w:shd w:val="clear" w:color="auto" w:fill="auto"/>
            <w:vAlign w:val="center"/>
          </w:tcPr>
          <w:p w14:paraId="5FE4A47F" w14:textId="6E7314B1" w:rsidR="00A726FC" w:rsidRPr="00CB6B87" w:rsidRDefault="00A726FC" w:rsidP="00A726FC">
            <w:pPr>
              <w:pStyle w:val="110"/>
              <w:rPr>
                <w:rFonts w:cs="Times New Roman"/>
                <w:sz w:val="16"/>
                <w:szCs w:val="16"/>
                <w:lang w:eastAsia="ru-RU"/>
              </w:rPr>
            </w:pPr>
            <w:r>
              <w:rPr>
                <w:color w:val="000000"/>
                <w:sz w:val="16"/>
                <w:szCs w:val="16"/>
              </w:rPr>
              <w:t>219,92</w:t>
            </w:r>
          </w:p>
        </w:tc>
        <w:tc>
          <w:tcPr>
            <w:tcW w:w="247" w:type="pct"/>
            <w:shd w:val="clear" w:color="auto" w:fill="auto"/>
            <w:vAlign w:val="center"/>
          </w:tcPr>
          <w:p w14:paraId="61878961" w14:textId="706789A4" w:rsidR="00A726FC" w:rsidRPr="00BD7568" w:rsidRDefault="00A726FC" w:rsidP="00A726FC">
            <w:pPr>
              <w:pStyle w:val="110"/>
              <w:rPr>
                <w:rFonts w:cs="Times New Roman"/>
                <w:sz w:val="16"/>
                <w:szCs w:val="16"/>
                <w:lang w:eastAsia="ru-RU"/>
              </w:rPr>
            </w:pPr>
            <w:r>
              <w:rPr>
                <w:color w:val="000000"/>
                <w:sz w:val="16"/>
                <w:szCs w:val="16"/>
              </w:rPr>
              <w:t>230,47</w:t>
            </w:r>
          </w:p>
        </w:tc>
        <w:tc>
          <w:tcPr>
            <w:tcW w:w="248" w:type="pct"/>
            <w:shd w:val="clear" w:color="auto" w:fill="auto"/>
            <w:vAlign w:val="center"/>
          </w:tcPr>
          <w:p w14:paraId="27AE4800" w14:textId="743DE089" w:rsidR="00A726FC" w:rsidRPr="0083473E" w:rsidRDefault="00A726FC" w:rsidP="00A726FC">
            <w:pPr>
              <w:pStyle w:val="110"/>
              <w:rPr>
                <w:rFonts w:cs="Times New Roman"/>
                <w:sz w:val="16"/>
                <w:szCs w:val="18"/>
                <w:lang w:eastAsia="ru-RU"/>
              </w:rPr>
            </w:pPr>
            <w:r>
              <w:rPr>
                <w:color w:val="000000"/>
                <w:sz w:val="16"/>
                <w:szCs w:val="16"/>
              </w:rPr>
              <w:t>358,61</w:t>
            </w:r>
          </w:p>
        </w:tc>
        <w:tc>
          <w:tcPr>
            <w:tcW w:w="247" w:type="pct"/>
            <w:shd w:val="clear" w:color="auto" w:fill="auto"/>
            <w:vAlign w:val="center"/>
          </w:tcPr>
          <w:p w14:paraId="640CE1D8" w14:textId="01E0BE7C" w:rsidR="00A726FC" w:rsidRPr="0083473E" w:rsidRDefault="00A726FC" w:rsidP="00A726FC">
            <w:pPr>
              <w:pStyle w:val="110"/>
              <w:rPr>
                <w:rFonts w:cs="Times New Roman"/>
                <w:sz w:val="16"/>
                <w:szCs w:val="18"/>
                <w:lang w:eastAsia="ru-RU"/>
              </w:rPr>
            </w:pPr>
            <w:r>
              <w:rPr>
                <w:color w:val="000000"/>
                <w:sz w:val="16"/>
                <w:szCs w:val="16"/>
              </w:rPr>
              <w:t>370,19</w:t>
            </w:r>
          </w:p>
        </w:tc>
        <w:tc>
          <w:tcPr>
            <w:tcW w:w="247" w:type="pct"/>
            <w:shd w:val="clear" w:color="auto" w:fill="auto"/>
            <w:vAlign w:val="center"/>
          </w:tcPr>
          <w:p w14:paraId="5D40FDFF" w14:textId="3FD57448" w:rsidR="00A726FC" w:rsidRPr="0083473E" w:rsidRDefault="00A726FC" w:rsidP="00A726FC">
            <w:pPr>
              <w:pStyle w:val="110"/>
              <w:rPr>
                <w:rFonts w:cs="Times New Roman"/>
                <w:sz w:val="16"/>
                <w:szCs w:val="18"/>
                <w:lang w:eastAsia="ru-RU"/>
              </w:rPr>
            </w:pPr>
            <w:r>
              <w:rPr>
                <w:color w:val="000000"/>
                <w:sz w:val="16"/>
                <w:szCs w:val="16"/>
              </w:rPr>
              <w:t>382,32</w:t>
            </w:r>
          </w:p>
        </w:tc>
        <w:tc>
          <w:tcPr>
            <w:tcW w:w="247" w:type="pct"/>
            <w:vAlign w:val="center"/>
          </w:tcPr>
          <w:p w14:paraId="215D1A5F" w14:textId="331DF701" w:rsidR="00A726FC" w:rsidRPr="00BD7568" w:rsidRDefault="00A726FC" w:rsidP="00A726FC">
            <w:pPr>
              <w:pStyle w:val="110"/>
              <w:rPr>
                <w:rFonts w:cs="Times New Roman"/>
                <w:sz w:val="16"/>
                <w:szCs w:val="16"/>
                <w:lang w:eastAsia="ru-RU"/>
              </w:rPr>
            </w:pPr>
            <w:r>
              <w:rPr>
                <w:color w:val="000000"/>
                <w:sz w:val="16"/>
                <w:szCs w:val="16"/>
              </w:rPr>
              <w:t>277,94</w:t>
            </w:r>
          </w:p>
        </w:tc>
        <w:tc>
          <w:tcPr>
            <w:tcW w:w="247" w:type="pct"/>
            <w:vAlign w:val="center"/>
          </w:tcPr>
          <w:p w14:paraId="0BC97639" w14:textId="659EA35B" w:rsidR="00A726FC" w:rsidRPr="00BD7568" w:rsidRDefault="00A726FC" w:rsidP="00A726FC">
            <w:pPr>
              <w:pStyle w:val="110"/>
              <w:rPr>
                <w:rFonts w:cs="Times New Roman"/>
                <w:sz w:val="16"/>
                <w:szCs w:val="16"/>
                <w:lang w:eastAsia="ru-RU"/>
              </w:rPr>
            </w:pPr>
            <w:r>
              <w:rPr>
                <w:color w:val="000000"/>
                <w:sz w:val="16"/>
                <w:szCs w:val="16"/>
              </w:rPr>
              <w:t>291,27</w:t>
            </w:r>
          </w:p>
        </w:tc>
        <w:tc>
          <w:tcPr>
            <w:tcW w:w="247" w:type="pct"/>
            <w:vAlign w:val="center"/>
          </w:tcPr>
          <w:p w14:paraId="4AC915AA" w14:textId="6B70DE4E" w:rsidR="00A726FC" w:rsidRPr="00BD7568" w:rsidRDefault="00A726FC" w:rsidP="00A726FC">
            <w:pPr>
              <w:pStyle w:val="110"/>
              <w:rPr>
                <w:rFonts w:cs="Times New Roman"/>
                <w:sz w:val="16"/>
                <w:szCs w:val="16"/>
                <w:lang w:eastAsia="ru-RU"/>
              </w:rPr>
            </w:pPr>
            <w:r>
              <w:rPr>
                <w:color w:val="000000"/>
                <w:sz w:val="16"/>
                <w:szCs w:val="16"/>
              </w:rPr>
              <w:t>305,23</w:t>
            </w:r>
          </w:p>
        </w:tc>
        <w:tc>
          <w:tcPr>
            <w:tcW w:w="247" w:type="pct"/>
            <w:vAlign w:val="center"/>
          </w:tcPr>
          <w:p w14:paraId="1F50F400" w14:textId="6C005D6F" w:rsidR="00A726FC" w:rsidRPr="00BD7568" w:rsidRDefault="00A726FC" w:rsidP="00A726FC">
            <w:pPr>
              <w:pStyle w:val="110"/>
              <w:rPr>
                <w:rFonts w:cs="Times New Roman"/>
                <w:sz w:val="16"/>
                <w:szCs w:val="16"/>
                <w:lang w:eastAsia="ru-RU"/>
              </w:rPr>
            </w:pPr>
            <w:r>
              <w:rPr>
                <w:color w:val="000000"/>
                <w:sz w:val="16"/>
                <w:szCs w:val="16"/>
              </w:rPr>
              <w:t>319,87</w:t>
            </w:r>
          </w:p>
        </w:tc>
        <w:tc>
          <w:tcPr>
            <w:tcW w:w="239" w:type="pct"/>
            <w:vAlign w:val="center"/>
          </w:tcPr>
          <w:p w14:paraId="7FAD6449" w14:textId="1BD8BC09" w:rsidR="00A726FC" w:rsidRPr="00BD7568" w:rsidRDefault="00A726FC" w:rsidP="00A726FC">
            <w:pPr>
              <w:pStyle w:val="110"/>
              <w:rPr>
                <w:rFonts w:cs="Times New Roman"/>
                <w:sz w:val="16"/>
                <w:szCs w:val="16"/>
                <w:lang w:eastAsia="ru-RU"/>
              </w:rPr>
            </w:pPr>
            <w:r>
              <w:rPr>
                <w:color w:val="000000"/>
                <w:sz w:val="16"/>
                <w:szCs w:val="16"/>
              </w:rPr>
              <w:t>335,2</w:t>
            </w:r>
          </w:p>
        </w:tc>
      </w:tr>
      <w:tr w:rsidR="00A726FC" w:rsidRPr="008F1E7D" w14:paraId="3FDE1CED" w14:textId="77777777" w:rsidTr="007F566D">
        <w:trPr>
          <w:trHeight w:val="20"/>
          <w:jc w:val="center"/>
        </w:trPr>
        <w:tc>
          <w:tcPr>
            <w:tcW w:w="809" w:type="pct"/>
            <w:gridSpan w:val="2"/>
            <w:shd w:val="clear" w:color="auto" w:fill="auto"/>
            <w:vAlign w:val="center"/>
          </w:tcPr>
          <w:p w14:paraId="3A715973" w14:textId="007AF90B" w:rsidR="00A726FC" w:rsidRDefault="00A726FC" w:rsidP="00A726FC">
            <w:pPr>
              <w:pStyle w:val="110"/>
              <w:jc w:val="left"/>
            </w:pPr>
            <w:r w:rsidRPr="00CB6B87">
              <w:lastRenderedPageBreak/>
              <w:t>Итого по Модернизации</w:t>
            </w:r>
            <w:r w:rsidRPr="00CB6B87">
              <w:tab/>
            </w:r>
          </w:p>
        </w:tc>
        <w:tc>
          <w:tcPr>
            <w:tcW w:w="246" w:type="pct"/>
            <w:shd w:val="clear" w:color="auto" w:fill="auto"/>
            <w:vAlign w:val="center"/>
          </w:tcPr>
          <w:p w14:paraId="2981703D" w14:textId="6FDEC0BA" w:rsidR="00A726FC" w:rsidRPr="00BD7568" w:rsidRDefault="00A726FC" w:rsidP="00A726FC">
            <w:pPr>
              <w:pStyle w:val="110"/>
              <w:rPr>
                <w:rFonts w:cs="Times New Roman"/>
                <w:sz w:val="16"/>
                <w:szCs w:val="16"/>
                <w:lang w:eastAsia="ru-RU"/>
              </w:rPr>
            </w:pPr>
            <w:r>
              <w:rPr>
                <w:color w:val="000000"/>
                <w:sz w:val="16"/>
                <w:szCs w:val="16"/>
              </w:rPr>
              <w:t>27 099,00</w:t>
            </w:r>
          </w:p>
        </w:tc>
        <w:tc>
          <w:tcPr>
            <w:tcW w:w="247" w:type="pct"/>
            <w:shd w:val="clear" w:color="auto" w:fill="auto"/>
            <w:vAlign w:val="center"/>
          </w:tcPr>
          <w:p w14:paraId="65BB975E" w14:textId="06C450BF" w:rsidR="00A726FC" w:rsidRPr="00BD7568" w:rsidRDefault="00A726FC" w:rsidP="00A726FC">
            <w:pPr>
              <w:pStyle w:val="110"/>
              <w:rPr>
                <w:rFonts w:cs="Times New Roman"/>
                <w:sz w:val="16"/>
                <w:szCs w:val="16"/>
              </w:rPr>
            </w:pPr>
            <w:r>
              <w:rPr>
                <w:color w:val="000000"/>
                <w:sz w:val="16"/>
                <w:szCs w:val="16"/>
              </w:rPr>
              <w:t>0,00</w:t>
            </w:r>
          </w:p>
        </w:tc>
        <w:tc>
          <w:tcPr>
            <w:tcW w:w="247" w:type="pct"/>
            <w:shd w:val="clear" w:color="auto" w:fill="auto"/>
            <w:vAlign w:val="center"/>
          </w:tcPr>
          <w:p w14:paraId="68AAEEBA" w14:textId="09227A63" w:rsidR="00A726FC" w:rsidRPr="00BD7568" w:rsidRDefault="00A726FC" w:rsidP="00A726FC">
            <w:pPr>
              <w:pStyle w:val="110"/>
              <w:rPr>
                <w:rFonts w:cs="Times New Roman"/>
                <w:sz w:val="16"/>
                <w:szCs w:val="16"/>
              </w:rPr>
            </w:pPr>
            <w:r>
              <w:rPr>
                <w:color w:val="000000"/>
                <w:sz w:val="16"/>
                <w:szCs w:val="16"/>
              </w:rPr>
              <w:t>0,00</w:t>
            </w:r>
          </w:p>
        </w:tc>
        <w:tc>
          <w:tcPr>
            <w:tcW w:w="247" w:type="pct"/>
            <w:shd w:val="clear" w:color="auto" w:fill="auto"/>
            <w:vAlign w:val="center"/>
          </w:tcPr>
          <w:p w14:paraId="00953FE6" w14:textId="19AFC901" w:rsidR="00A726FC" w:rsidRPr="00BD7568" w:rsidRDefault="00A726FC" w:rsidP="00A726FC">
            <w:pPr>
              <w:pStyle w:val="110"/>
              <w:rPr>
                <w:rFonts w:cs="Times New Roman"/>
                <w:sz w:val="16"/>
                <w:szCs w:val="16"/>
                <w:lang w:eastAsia="ru-RU"/>
              </w:rPr>
            </w:pPr>
            <w:r>
              <w:rPr>
                <w:color w:val="000000"/>
                <w:sz w:val="16"/>
                <w:szCs w:val="16"/>
              </w:rPr>
              <w:t>0,00</w:t>
            </w:r>
          </w:p>
        </w:tc>
        <w:tc>
          <w:tcPr>
            <w:tcW w:w="247" w:type="pct"/>
            <w:shd w:val="clear" w:color="auto" w:fill="auto"/>
            <w:vAlign w:val="center"/>
          </w:tcPr>
          <w:p w14:paraId="78C1045D" w14:textId="1A1E967D" w:rsidR="00A726FC" w:rsidRPr="00BD7568" w:rsidRDefault="00A726FC" w:rsidP="00A726FC">
            <w:pPr>
              <w:pStyle w:val="110"/>
              <w:rPr>
                <w:rFonts w:cs="Times New Roman"/>
                <w:sz w:val="16"/>
                <w:szCs w:val="16"/>
                <w:lang w:eastAsia="ru-RU"/>
              </w:rPr>
            </w:pPr>
            <w:r>
              <w:rPr>
                <w:color w:val="000000"/>
                <w:sz w:val="16"/>
                <w:szCs w:val="16"/>
              </w:rPr>
              <w:t>5 419,80</w:t>
            </w:r>
          </w:p>
        </w:tc>
        <w:tc>
          <w:tcPr>
            <w:tcW w:w="247" w:type="pct"/>
            <w:shd w:val="clear" w:color="auto" w:fill="auto"/>
            <w:vAlign w:val="center"/>
          </w:tcPr>
          <w:p w14:paraId="1FD14B44" w14:textId="2098932C" w:rsidR="00A726FC" w:rsidRPr="00BD7568" w:rsidRDefault="00A726FC" w:rsidP="00A726FC">
            <w:pPr>
              <w:pStyle w:val="110"/>
              <w:rPr>
                <w:rFonts w:cs="Times New Roman"/>
                <w:sz w:val="16"/>
                <w:szCs w:val="16"/>
                <w:lang w:eastAsia="ru-RU"/>
              </w:rPr>
            </w:pPr>
            <w:r>
              <w:rPr>
                <w:color w:val="000000"/>
                <w:sz w:val="16"/>
                <w:szCs w:val="16"/>
              </w:rPr>
              <w:t>10 839,60</w:t>
            </w:r>
          </w:p>
        </w:tc>
        <w:tc>
          <w:tcPr>
            <w:tcW w:w="247" w:type="pct"/>
            <w:shd w:val="clear" w:color="auto" w:fill="auto"/>
            <w:vAlign w:val="center"/>
          </w:tcPr>
          <w:p w14:paraId="3B4128E0" w14:textId="3C74B26A" w:rsidR="00A726FC" w:rsidRPr="00BD7568" w:rsidRDefault="00A726FC" w:rsidP="00A726FC">
            <w:pPr>
              <w:pStyle w:val="110"/>
              <w:rPr>
                <w:rFonts w:cs="Times New Roman"/>
                <w:sz w:val="16"/>
                <w:szCs w:val="16"/>
                <w:lang w:eastAsia="ru-RU"/>
              </w:rPr>
            </w:pPr>
            <w:r>
              <w:rPr>
                <w:color w:val="000000"/>
                <w:sz w:val="16"/>
                <w:szCs w:val="16"/>
              </w:rPr>
              <w:t>10 839,60</w:t>
            </w:r>
          </w:p>
        </w:tc>
        <w:tc>
          <w:tcPr>
            <w:tcW w:w="247" w:type="pct"/>
            <w:shd w:val="clear" w:color="auto" w:fill="auto"/>
            <w:vAlign w:val="center"/>
          </w:tcPr>
          <w:p w14:paraId="4DC9E38E" w14:textId="21D8DFE8" w:rsidR="00A726FC" w:rsidRPr="00CB6B87" w:rsidRDefault="00A726FC" w:rsidP="00A726FC">
            <w:pPr>
              <w:pStyle w:val="110"/>
              <w:rPr>
                <w:rFonts w:cs="Times New Roman"/>
                <w:sz w:val="16"/>
                <w:szCs w:val="16"/>
                <w:lang w:eastAsia="ru-RU"/>
              </w:rPr>
            </w:pPr>
            <w:r>
              <w:rPr>
                <w:color w:val="000000"/>
                <w:sz w:val="16"/>
                <w:szCs w:val="16"/>
              </w:rPr>
              <w:t>0,00</w:t>
            </w:r>
          </w:p>
        </w:tc>
        <w:tc>
          <w:tcPr>
            <w:tcW w:w="247" w:type="pct"/>
            <w:shd w:val="clear" w:color="auto" w:fill="auto"/>
            <w:vAlign w:val="center"/>
          </w:tcPr>
          <w:p w14:paraId="552B91AE" w14:textId="1C8B41A5" w:rsidR="00A726FC" w:rsidRPr="00BD7568" w:rsidRDefault="00A726FC" w:rsidP="00A726FC">
            <w:pPr>
              <w:pStyle w:val="110"/>
              <w:rPr>
                <w:rFonts w:cs="Times New Roman"/>
                <w:sz w:val="16"/>
                <w:szCs w:val="16"/>
                <w:lang w:eastAsia="ru-RU"/>
              </w:rPr>
            </w:pPr>
            <w:r>
              <w:rPr>
                <w:color w:val="000000"/>
                <w:sz w:val="16"/>
                <w:szCs w:val="16"/>
              </w:rPr>
              <w:t>0,00</w:t>
            </w:r>
          </w:p>
        </w:tc>
        <w:tc>
          <w:tcPr>
            <w:tcW w:w="248" w:type="pct"/>
            <w:shd w:val="clear" w:color="auto" w:fill="auto"/>
            <w:vAlign w:val="center"/>
          </w:tcPr>
          <w:p w14:paraId="0380AAEA" w14:textId="3F5E63B6" w:rsidR="00A726FC" w:rsidRPr="0083473E" w:rsidRDefault="00A726FC" w:rsidP="00A726FC">
            <w:pPr>
              <w:pStyle w:val="110"/>
              <w:rPr>
                <w:rFonts w:cs="Times New Roman"/>
                <w:sz w:val="16"/>
                <w:szCs w:val="18"/>
                <w:lang w:eastAsia="ru-RU"/>
              </w:rPr>
            </w:pPr>
            <w:r>
              <w:rPr>
                <w:color w:val="000000"/>
                <w:sz w:val="16"/>
                <w:szCs w:val="16"/>
              </w:rPr>
              <w:t>0,00</w:t>
            </w:r>
          </w:p>
        </w:tc>
        <w:tc>
          <w:tcPr>
            <w:tcW w:w="247" w:type="pct"/>
            <w:shd w:val="clear" w:color="auto" w:fill="auto"/>
            <w:vAlign w:val="center"/>
          </w:tcPr>
          <w:p w14:paraId="7A29794B" w14:textId="3CA82E9F" w:rsidR="00A726FC" w:rsidRPr="0083473E" w:rsidRDefault="00A726FC" w:rsidP="00A726FC">
            <w:pPr>
              <w:pStyle w:val="110"/>
              <w:rPr>
                <w:rFonts w:cs="Times New Roman"/>
                <w:sz w:val="16"/>
                <w:szCs w:val="18"/>
                <w:lang w:eastAsia="ru-RU"/>
              </w:rPr>
            </w:pPr>
            <w:r>
              <w:rPr>
                <w:color w:val="000000"/>
                <w:sz w:val="16"/>
                <w:szCs w:val="16"/>
              </w:rPr>
              <w:t>0,00</w:t>
            </w:r>
          </w:p>
        </w:tc>
        <w:tc>
          <w:tcPr>
            <w:tcW w:w="247" w:type="pct"/>
            <w:shd w:val="clear" w:color="auto" w:fill="auto"/>
            <w:vAlign w:val="center"/>
          </w:tcPr>
          <w:p w14:paraId="241F2B7B" w14:textId="05325C1B" w:rsidR="00A726FC" w:rsidRPr="0083473E" w:rsidRDefault="00A726FC" w:rsidP="00A726FC">
            <w:pPr>
              <w:pStyle w:val="110"/>
              <w:rPr>
                <w:rFonts w:cs="Times New Roman"/>
                <w:sz w:val="16"/>
                <w:szCs w:val="18"/>
                <w:lang w:eastAsia="ru-RU"/>
              </w:rPr>
            </w:pPr>
            <w:r>
              <w:rPr>
                <w:color w:val="000000"/>
                <w:sz w:val="16"/>
                <w:szCs w:val="16"/>
              </w:rPr>
              <w:t>0,00</w:t>
            </w:r>
          </w:p>
        </w:tc>
        <w:tc>
          <w:tcPr>
            <w:tcW w:w="247" w:type="pct"/>
            <w:vAlign w:val="center"/>
          </w:tcPr>
          <w:p w14:paraId="5AD3E3A0" w14:textId="5073BE6B" w:rsidR="00A726FC" w:rsidRPr="00BD7568" w:rsidRDefault="00A726FC" w:rsidP="00A726FC">
            <w:pPr>
              <w:pStyle w:val="110"/>
              <w:rPr>
                <w:rFonts w:cs="Times New Roman"/>
                <w:sz w:val="16"/>
                <w:szCs w:val="16"/>
                <w:lang w:eastAsia="ru-RU"/>
              </w:rPr>
            </w:pPr>
            <w:r>
              <w:rPr>
                <w:color w:val="000000"/>
                <w:sz w:val="16"/>
                <w:szCs w:val="16"/>
              </w:rPr>
              <w:t>0,00</w:t>
            </w:r>
          </w:p>
        </w:tc>
        <w:tc>
          <w:tcPr>
            <w:tcW w:w="247" w:type="pct"/>
            <w:vAlign w:val="center"/>
          </w:tcPr>
          <w:p w14:paraId="0DD05814" w14:textId="1FDF4E34" w:rsidR="00A726FC" w:rsidRPr="00BD7568" w:rsidRDefault="00A726FC" w:rsidP="00A726FC">
            <w:pPr>
              <w:pStyle w:val="110"/>
              <w:rPr>
                <w:rFonts w:cs="Times New Roman"/>
                <w:sz w:val="16"/>
                <w:szCs w:val="16"/>
                <w:lang w:eastAsia="ru-RU"/>
              </w:rPr>
            </w:pPr>
            <w:r>
              <w:rPr>
                <w:color w:val="000000"/>
                <w:sz w:val="16"/>
                <w:szCs w:val="16"/>
              </w:rPr>
              <w:t>0,00</w:t>
            </w:r>
          </w:p>
        </w:tc>
        <w:tc>
          <w:tcPr>
            <w:tcW w:w="247" w:type="pct"/>
            <w:vAlign w:val="center"/>
          </w:tcPr>
          <w:p w14:paraId="0CCFC0C6" w14:textId="135892BC" w:rsidR="00A726FC" w:rsidRPr="00BD7568" w:rsidRDefault="00A726FC" w:rsidP="00A726FC">
            <w:pPr>
              <w:pStyle w:val="110"/>
              <w:rPr>
                <w:rFonts w:cs="Times New Roman"/>
                <w:sz w:val="16"/>
                <w:szCs w:val="16"/>
                <w:lang w:eastAsia="ru-RU"/>
              </w:rPr>
            </w:pPr>
            <w:r>
              <w:rPr>
                <w:color w:val="000000"/>
                <w:sz w:val="16"/>
                <w:szCs w:val="16"/>
              </w:rPr>
              <w:t>0,00</w:t>
            </w:r>
          </w:p>
        </w:tc>
        <w:tc>
          <w:tcPr>
            <w:tcW w:w="247" w:type="pct"/>
            <w:vAlign w:val="center"/>
          </w:tcPr>
          <w:p w14:paraId="192326AD" w14:textId="0D4C98C7" w:rsidR="00A726FC" w:rsidRPr="00BD7568" w:rsidRDefault="00A726FC" w:rsidP="00A726FC">
            <w:pPr>
              <w:pStyle w:val="110"/>
              <w:rPr>
                <w:rFonts w:cs="Times New Roman"/>
                <w:sz w:val="16"/>
                <w:szCs w:val="16"/>
                <w:lang w:eastAsia="ru-RU"/>
              </w:rPr>
            </w:pPr>
            <w:r>
              <w:rPr>
                <w:color w:val="000000"/>
                <w:sz w:val="16"/>
                <w:szCs w:val="16"/>
              </w:rPr>
              <w:t>0,00</w:t>
            </w:r>
          </w:p>
        </w:tc>
        <w:tc>
          <w:tcPr>
            <w:tcW w:w="239" w:type="pct"/>
            <w:vAlign w:val="center"/>
          </w:tcPr>
          <w:p w14:paraId="748F7DE8" w14:textId="77777777" w:rsidR="00A726FC" w:rsidRPr="00BD7568" w:rsidRDefault="00A726FC" w:rsidP="00A726FC">
            <w:pPr>
              <w:pStyle w:val="110"/>
              <w:rPr>
                <w:rFonts w:cs="Times New Roman"/>
                <w:sz w:val="16"/>
                <w:szCs w:val="16"/>
                <w:lang w:eastAsia="ru-RU"/>
              </w:rPr>
            </w:pPr>
          </w:p>
        </w:tc>
      </w:tr>
      <w:tr w:rsidR="00A726FC" w:rsidRPr="008F1E7D" w14:paraId="6C00072B" w14:textId="28A197B3" w:rsidTr="00B14D76">
        <w:trPr>
          <w:trHeight w:val="641"/>
          <w:jc w:val="center"/>
        </w:trPr>
        <w:tc>
          <w:tcPr>
            <w:tcW w:w="809" w:type="pct"/>
            <w:gridSpan w:val="2"/>
            <w:shd w:val="clear" w:color="auto" w:fill="auto"/>
            <w:vAlign w:val="center"/>
          </w:tcPr>
          <w:p w14:paraId="7F649A93" w14:textId="74676004" w:rsidR="00A726FC" w:rsidRPr="00187A94" w:rsidRDefault="00A726FC" w:rsidP="00A726FC">
            <w:pPr>
              <w:pStyle w:val="110"/>
              <w:jc w:val="left"/>
              <w:rPr>
                <w:b/>
                <w:bCs/>
              </w:rPr>
            </w:pPr>
            <w:r w:rsidRPr="00187A94">
              <w:rPr>
                <w:b/>
                <w:bCs/>
              </w:rPr>
              <w:t>ИТОГО</w:t>
            </w:r>
          </w:p>
        </w:tc>
        <w:tc>
          <w:tcPr>
            <w:tcW w:w="246" w:type="pct"/>
            <w:shd w:val="clear" w:color="auto" w:fill="auto"/>
            <w:vAlign w:val="center"/>
          </w:tcPr>
          <w:p w14:paraId="518B05AB" w14:textId="0FA90FF5" w:rsidR="00A726FC" w:rsidRPr="00BD7568" w:rsidRDefault="00A726FC" w:rsidP="00A726FC">
            <w:pPr>
              <w:pStyle w:val="110"/>
              <w:rPr>
                <w:rFonts w:cs="Times New Roman"/>
                <w:b/>
                <w:bCs/>
                <w:sz w:val="16"/>
                <w:szCs w:val="16"/>
                <w:lang w:eastAsia="ru-RU"/>
              </w:rPr>
            </w:pPr>
            <w:r>
              <w:rPr>
                <w:b/>
                <w:bCs/>
                <w:color w:val="000000"/>
                <w:sz w:val="16"/>
                <w:szCs w:val="16"/>
              </w:rPr>
              <w:t>856 054,99</w:t>
            </w:r>
          </w:p>
        </w:tc>
        <w:tc>
          <w:tcPr>
            <w:tcW w:w="247" w:type="pct"/>
            <w:shd w:val="clear" w:color="auto" w:fill="auto"/>
            <w:vAlign w:val="center"/>
          </w:tcPr>
          <w:p w14:paraId="5D654C28" w14:textId="17BEA634" w:rsidR="00A726FC" w:rsidRPr="007F566D" w:rsidRDefault="00A726FC" w:rsidP="00A726FC">
            <w:pPr>
              <w:spacing w:line="240" w:lineRule="auto"/>
              <w:ind w:firstLine="0"/>
              <w:jc w:val="center"/>
              <w:rPr>
                <w:b/>
                <w:bCs/>
                <w:color w:val="000000"/>
                <w:sz w:val="16"/>
                <w:szCs w:val="16"/>
              </w:rPr>
            </w:pPr>
            <w:r>
              <w:rPr>
                <w:b/>
                <w:bCs/>
                <w:color w:val="000000"/>
                <w:sz w:val="16"/>
                <w:szCs w:val="16"/>
              </w:rPr>
              <w:t>12 768,24</w:t>
            </w:r>
          </w:p>
        </w:tc>
        <w:tc>
          <w:tcPr>
            <w:tcW w:w="247" w:type="pct"/>
            <w:shd w:val="clear" w:color="auto" w:fill="auto"/>
            <w:vAlign w:val="center"/>
          </w:tcPr>
          <w:p w14:paraId="12278EF9" w14:textId="3AE3CACE" w:rsidR="00A726FC" w:rsidRPr="007F566D" w:rsidRDefault="00A726FC" w:rsidP="00A726FC">
            <w:pPr>
              <w:pStyle w:val="110"/>
              <w:rPr>
                <w:rFonts w:cs="Times New Roman"/>
                <w:b/>
                <w:bCs/>
                <w:sz w:val="16"/>
                <w:szCs w:val="16"/>
              </w:rPr>
            </w:pPr>
            <w:r>
              <w:rPr>
                <w:b/>
                <w:bCs/>
                <w:color w:val="000000"/>
                <w:sz w:val="16"/>
                <w:szCs w:val="16"/>
              </w:rPr>
              <w:t>146 291,90</w:t>
            </w:r>
          </w:p>
        </w:tc>
        <w:tc>
          <w:tcPr>
            <w:tcW w:w="247" w:type="pct"/>
            <w:shd w:val="clear" w:color="auto" w:fill="auto"/>
            <w:vAlign w:val="center"/>
          </w:tcPr>
          <w:p w14:paraId="12A4A447" w14:textId="3FBFB80E" w:rsidR="00A726FC" w:rsidRPr="00DD6362" w:rsidRDefault="00A726FC" w:rsidP="00A726FC">
            <w:pPr>
              <w:pStyle w:val="110"/>
              <w:rPr>
                <w:b/>
                <w:bCs/>
                <w:sz w:val="16"/>
                <w:szCs w:val="16"/>
              </w:rPr>
            </w:pPr>
            <w:r>
              <w:rPr>
                <w:b/>
                <w:bCs/>
                <w:color w:val="000000"/>
                <w:sz w:val="16"/>
                <w:szCs w:val="16"/>
              </w:rPr>
              <w:t>34 139,53</w:t>
            </w:r>
          </w:p>
        </w:tc>
        <w:tc>
          <w:tcPr>
            <w:tcW w:w="247" w:type="pct"/>
            <w:shd w:val="clear" w:color="auto" w:fill="auto"/>
            <w:vAlign w:val="center"/>
          </w:tcPr>
          <w:p w14:paraId="513EE5A6" w14:textId="6EF21314" w:rsidR="00A726FC" w:rsidRPr="00BD7568" w:rsidRDefault="00A726FC" w:rsidP="00A726FC">
            <w:pPr>
              <w:pStyle w:val="110"/>
              <w:rPr>
                <w:rFonts w:cs="Times New Roman"/>
                <w:b/>
                <w:bCs/>
                <w:sz w:val="16"/>
                <w:szCs w:val="16"/>
                <w:lang w:eastAsia="ru-RU"/>
              </w:rPr>
            </w:pPr>
            <w:r>
              <w:rPr>
                <w:b/>
                <w:bCs/>
                <w:color w:val="000000"/>
                <w:sz w:val="16"/>
                <w:szCs w:val="16"/>
              </w:rPr>
              <w:t>48 547,30</w:t>
            </w:r>
          </w:p>
        </w:tc>
        <w:tc>
          <w:tcPr>
            <w:tcW w:w="247" w:type="pct"/>
            <w:shd w:val="clear" w:color="auto" w:fill="auto"/>
            <w:vAlign w:val="center"/>
          </w:tcPr>
          <w:p w14:paraId="74FCF16F" w14:textId="4E457958" w:rsidR="00A726FC" w:rsidRPr="00BD7568" w:rsidRDefault="00A726FC" w:rsidP="00A726FC">
            <w:pPr>
              <w:pStyle w:val="110"/>
              <w:rPr>
                <w:rFonts w:cs="Times New Roman"/>
                <w:b/>
                <w:bCs/>
                <w:sz w:val="16"/>
                <w:szCs w:val="16"/>
                <w:lang w:eastAsia="ru-RU"/>
              </w:rPr>
            </w:pPr>
            <w:r>
              <w:rPr>
                <w:b/>
                <w:bCs/>
                <w:color w:val="000000"/>
                <w:sz w:val="16"/>
                <w:szCs w:val="16"/>
              </w:rPr>
              <w:t>65 690,40</w:t>
            </w:r>
          </w:p>
        </w:tc>
        <w:tc>
          <w:tcPr>
            <w:tcW w:w="247" w:type="pct"/>
            <w:shd w:val="clear" w:color="auto" w:fill="auto"/>
            <w:vAlign w:val="center"/>
          </w:tcPr>
          <w:p w14:paraId="26C73140" w14:textId="575F36CB" w:rsidR="00A726FC" w:rsidRPr="00BD7568" w:rsidRDefault="00A726FC" w:rsidP="00A726FC">
            <w:pPr>
              <w:pStyle w:val="110"/>
              <w:rPr>
                <w:rFonts w:cs="Times New Roman"/>
                <w:b/>
                <w:bCs/>
                <w:sz w:val="16"/>
                <w:szCs w:val="16"/>
                <w:lang w:eastAsia="ru-RU"/>
              </w:rPr>
            </w:pPr>
            <w:r>
              <w:rPr>
                <w:b/>
                <w:bCs/>
                <w:color w:val="000000"/>
                <w:sz w:val="16"/>
                <w:szCs w:val="16"/>
              </w:rPr>
              <w:t>53 580,81</w:t>
            </w:r>
          </w:p>
        </w:tc>
        <w:tc>
          <w:tcPr>
            <w:tcW w:w="247" w:type="pct"/>
            <w:shd w:val="clear" w:color="auto" w:fill="auto"/>
            <w:vAlign w:val="center"/>
          </w:tcPr>
          <w:p w14:paraId="42B93CE4" w14:textId="145FA72D" w:rsidR="00A726FC" w:rsidRPr="00CB6B87" w:rsidRDefault="00A726FC" w:rsidP="00A726FC">
            <w:pPr>
              <w:pStyle w:val="110"/>
              <w:rPr>
                <w:rFonts w:cs="Times New Roman"/>
                <w:b/>
                <w:bCs/>
                <w:sz w:val="16"/>
                <w:szCs w:val="16"/>
                <w:lang w:eastAsia="ru-RU"/>
              </w:rPr>
            </w:pPr>
            <w:r>
              <w:rPr>
                <w:b/>
                <w:bCs/>
                <w:color w:val="000000"/>
                <w:sz w:val="16"/>
                <w:szCs w:val="16"/>
              </w:rPr>
              <w:t>40 692,54</w:t>
            </w:r>
          </w:p>
        </w:tc>
        <w:tc>
          <w:tcPr>
            <w:tcW w:w="247" w:type="pct"/>
            <w:shd w:val="clear" w:color="auto" w:fill="auto"/>
            <w:vAlign w:val="center"/>
          </w:tcPr>
          <w:p w14:paraId="5761CC18" w14:textId="0C3F071E" w:rsidR="00A726FC" w:rsidRPr="00BD7568" w:rsidRDefault="00A726FC" w:rsidP="00A726FC">
            <w:pPr>
              <w:pStyle w:val="110"/>
              <w:rPr>
                <w:rFonts w:cs="Times New Roman"/>
                <w:b/>
                <w:bCs/>
                <w:sz w:val="16"/>
                <w:szCs w:val="16"/>
                <w:lang w:eastAsia="ru-RU"/>
              </w:rPr>
            </w:pPr>
            <w:r>
              <w:rPr>
                <w:b/>
                <w:bCs/>
                <w:color w:val="000000"/>
                <w:sz w:val="16"/>
                <w:szCs w:val="16"/>
              </w:rPr>
              <w:t>43 155,33</w:t>
            </w:r>
          </w:p>
        </w:tc>
        <w:tc>
          <w:tcPr>
            <w:tcW w:w="248" w:type="pct"/>
            <w:shd w:val="clear" w:color="auto" w:fill="auto"/>
            <w:vAlign w:val="center"/>
          </w:tcPr>
          <w:p w14:paraId="5DDFA9AE" w14:textId="5E9004F9" w:rsidR="00A726FC" w:rsidRPr="0083473E" w:rsidRDefault="00A726FC" w:rsidP="00A726FC">
            <w:pPr>
              <w:pStyle w:val="110"/>
              <w:rPr>
                <w:rFonts w:cs="Times New Roman"/>
                <w:b/>
                <w:bCs/>
                <w:sz w:val="16"/>
                <w:szCs w:val="18"/>
                <w:lang w:eastAsia="ru-RU"/>
              </w:rPr>
            </w:pPr>
            <w:r>
              <w:rPr>
                <w:b/>
                <w:bCs/>
                <w:color w:val="000000"/>
                <w:sz w:val="16"/>
                <w:szCs w:val="16"/>
              </w:rPr>
              <w:t>62 009,68</w:t>
            </w:r>
          </w:p>
        </w:tc>
        <w:tc>
          <w:tcPr>
            <w:tcW w:w="247" w:type="pct"/>
            <w:shd w:val="clear" w:color="auto" w:fill="auto"/>
            <w:vAlign w:val="center"/>
          </w:tcPr>
          <w:p w14:paraId="687D66CE" w14:textId="7FE774FF" w:rsidR="00A726FC" w:rsidRPr="0083473E" w:rsidRDefault="00A726FC" w:rsidP="00A726FC">
            <w:pPr>
              <w:pStyle w:val="110"/>
              <w:rPr>
                <w:rFonts w:cs="Times New Roman"/>
                <w:b/>
                <w:bCs/>
                <w:sz w:val="16"/>
                <w:szCs w:val="18"/>
                <w:lang w:eastAsia="ru-RU"/>
              </w:rPr>
            </w:pPr>
            <w:r>
              <w:rPr>
                <w:b/>
                <w:bCs/>
                <w:color w:val="000000"/>
                <w:sz w:val="16"/>
                <w:szCs w:val="16"/>
              </w:rPr>
              <w:t>60 598,46</w:t>
            </w:r>
          </w:p>
        </w:tc>
        <w:tc>
          <w:tcPr>
            <w:tcW w:w="247" w:type="pct"/>
            <w:shd w:val="clear" w:color="auto" w:fill="auto"/>
            <w:vAlign w:val="center"/>
          </w:tcPr>
          <w:p w14:paraId="2DDDCA93" w14:textId="71436F2D" w:rsidR="00A726FC" w:rsidRPr="0083473E" w:rsidRDefault="00A726FC" w:rsidP="00A726FC">
            <w:pPr>
              <w:pStyle w:val="110"/>
              <w:rPr>
                <w:rFonts w:cs="Times New Roman"/>
                <w:b/>
                <w:bCs/>
                <w:sz w:val="16"/>
                <w:szCs w:val="18"/>
                <w:lang w:eastAsia="ru-RU"/>
              </w:rPr>
            </w:pPr>
            <w:r>
              <w:rPr>
                <w:b/>
                <w:bCs/>
                <w:color w:val="000000"/>
                <w:sz w:val="16"/>
                <w:szCs w:val="16"/>
              </w:rPr>
              <w:t>59 048,74</w:t>
            </w:r>
          </w:p>
        </w:tc>
        <w:tc>
          <w:tcPr>
            <w:tcW w:w="247" w:type="pct"/>
            <w:vAlign w:val="center"/>
          </w:tcPr>
          <w:p w14:paraId="30B125CC" w14:textId="655BF781" w:rsidR="00A726FC" w:rsidRPr="00BD7568" w:rsidRDefault="00A726FC" w:rsidP="00A726FC">
            <w:pPr>
              <w:pStyle w:val="110"/>
              <w:rPr>
                <w:rFonts w:cs="Times New Roman"/>
                <w:b/>
                <w:bCs/>
                <w:sz w:val="16"/>
                <w:szCs w:val="16"/>
                <w:lang w:eastAsia="ru-RU"/>
              </w:rPr>
            </w:pPr>
            <w:r>
              <w:rPr>
                <w:b/>
                <w:bCs/>
                <w:color w:val="000000"/>
                <w:sz w:val="16"/>
                <w:szCs w:val="16"/>
              </w:rPr>
              <w:t>45 116,44</w:t>
            </w:r>
          </w:p>
        </w:tc>
        <w:tc>
          <w:tcPr>
            <w:tcW w:w="247" w:type="pct"/>
            <w:vAlign w:val="center"/>
          </w:tcPr>
          <w:p w14:paraId="1703C606" w14:textId="04612058" w:rsidR="00A726FC" w:rsidRPr="00BD7568" w:rsidRDefault="00A726FC" w:rsidP="00A726FC">
            <w:pPr>
              <w:pStyle w:val="110"/>
              <w:rPr>
                <w:rFonts w:cs="Times New Roman"/>
                <w:b/>
                <w:bCs/>
                <w:sz w:val="16"/>
                <w:szCs w:val="16"/>
                <w:lang w:eastAsia="ru-RU"/>
              </w:rPr>
            </w:pPr>
            <w:r>
              <w:rPr>
                <w:b/>
                <w:bCs/>
                <w:color w:val="000000"/>
                <w:sz w:val="16"/>
                <w:szCs w:val="16"/>
              </w:rPr>
              <w:t>44 681,77</w:t>
            </w:r>
          </w:p>
        </w:tc>
        <w:tc>
          <w:tcPr>
            <w:tcW w:w="247" w:type="pct"/>
            <w:vAlign w:val="center"/>
          </w:tcPr>
          <w:p w14:paraId="06D08F87" w14:textId="521C06F0" w:rsidR="00A726FC" w:rsidRPr="00BD7568" w:rsidRDefault="00A726FC" w:rsidP="00A726FC">
            <w:pPr>
              <w:pStyle w:val="110"/>
              <w:rPr>
                <w:rFonts w:cs="Times New Roman"/>
                <w:b/>
                <w:bCs/>
                <w:sz w:val="16"/>
                <w:szCs w:val="16"/>
                <w:lang w:eastAsia="ru-RU"/>
              </w:rPr>
            </w:pPr>
            <w:r>
              <w:rPr>
                <w:b/>
                <w:bCs/>
                <w:color w:val="000000"/>
                <w:sz w:val="16"/>
                <w:szCs w:val="16"/>
              </w:rPr>
              <w:t>45 689,28</w:t>
            </w:r>
          </w:p>
        </w:tc>
        <w:tc>
          <w:tcPr>
            <w:tcW w:w="247" w:type="pct"/>
            <w:vAlign w:val="center"/>
          </w:tcPr>
          <w:p w14:paraId="0A1EDC21" w14:textId="5BDCF11F" w:rsidR="00A726FC" w:rsidRPr="00BD7568" w:rsidRDefault="00A726FC" w:rsidP="00A726FC">
            <w:pPr>
              <w:pStyle w:val="110"/>
              <w:rPr>
                <w:rFonts w:cs="Times New Roman"/>
                <w:b/>
                <w:bCs/>
                <w:sz w:val="16"/>
                <w:szCs w:val="16"/>
                <w:lang w:eastAsia="ru-RU"/>
              </w:rPr>
            </w:pPr>
            <w:r>
              <w:rPr>
                <w:b/>
                <w:bCs/>
                <w:color w:val="000000"/>
                <w:sz w:val="16"/>
                <w:szCs w:val="16"/>
              </w:rPr>
              <w:t>47 054,07</w:t>
            </w:r>
          </w:p>
        </w:tc>
        <w:tc>
          <w:tcPr>
            <w:tcW w:w="239" w:type="pct"/>
            <w:vAlign w:val="center"/>
          </w:tcPr>
          <w:p w14:paraId="5CEF864C" w14:textId="2C74EAFD" w:rsidR="00A726FC" w:rsidRPr="00BD7568" w:rsidRDefault="00A726FC" w:rsidP="00A726FC">
            <w:pPr>
              <w:pStyle w:val="110"/>
              <w:rPr>
                <w:rFonts w:cs="Times New Roman"/>
                <w:b/>
                <w:bCs/>
                <w:sz w:val="16"/>
                <w:szCs w:val="16"/>
                <w:lang w:eastAsia="ru-RU"/>
              </w:rPr>
            </w:pPr>
            <w:r>
              <w:rPr>
                <w:b/>
                <w:bCs/>
                <w:color w:val="000000"/>
                <w:sz w:val="16"/>
                <w:szCs w:val="16"/>
              </w:rPr>
              <w:t>46 990,50</w:t>
            </w:r>
          </w:p>
        </w:tc>
      </w:tr>
    </w:tbl>
    <w:p w14:paraId="69CA3EA9" w14:textId="4BA0ABD9" w:rsidR="003E0218" w:rsidRDefault="003E0218" w:rsidP="005D4256">
      <w:r>
        <w:t>Данные стоимости мероприятий являются ориентировочными, рассчитаны в</w:t>
      </w:r>
      <w:r w:rsidR="00C46DC3">
        <w:t xml:space="preserve"> прогнозных</w:t>
      </w:r>
      <w:r>
        <w:t xml:space="preserve"> ценах, подлежат актуализации на момент реализации мероприятий и должны быть уточнены после разработки проектно-сметной документации.</w:t>
      </w:r>
    </w:p>
    <w:p w14:paraId="564CFBDE" w14:textId="0C5303F2" w:rsidR="00CD7799" w:rsidRDefault="00BD7568" w:rsidP="005D4256">
      <w:r w:rsidRPr="00BD7568">
        <w:t>Мероприятия по инвестпрограмме ООО «АКСУ», утвержденной Приказом 354-од от 17.11.2022 Департаментом промышленной политики Чукотского автономного округа, выполняются ООО «АКСУ» в соответствии с установленными тарифами Комитетом государственного регулирования тарифов Чукотского автономного округа</w:t>
      </w:r>
      <w:r>
        <w:t>.</w:t>
      </w:r>
    </w:p>
    <w:p w14:paraId="2F5450BD" w14:textId="77777777" w:rsidR="00CD7799" w:rsidRDefault="00CD7799" w:rsidP="005D4256">
      <w:pPr>
        <w:sectPr w:rsidR="00CD7799" w:rsidSect="00CD7799">
          <w:pgSz w:w="16838" w:h="11906" w:orient="landscape" w:code="9"/>
          <w:pgMar w:top="567" w:right="1418" w:bottom="851" w:left="851" w:header="709" w:footer="709" w:gutter="0"/>
          <w:cols w:space="708"/>
          <w:docGrid w:linePitch="360"/>
        </w:sectPr>
      </w:pPr>
    </w:p>
    <w:p w14:paraId="0ED2C5D2" w14:textId="77777777" w:rsidR="003E0218" w:rsidRDefault="003E0218" w:rsidP="005D4256">
      <w:pPr>
        <w:pStyle w:val="a3"/>
      </w:pPr>
      <w:r>
        <w:lastRenderedPageBreak/>
        <w:t>1.6.2. Оценка величины необходимых капитальных вложений в строительство и реконструкцию объектов централизованных систем водоснабжения, выполненную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принятую по объектам - аналогам по видам капитального строительства и видам работ, с указанием источников финансирования</w:t>
      </w:r>
    </w:p>
    <w:p w14:paraId="2B01A5D8" w14:textId="1B40F89B" w:rsidR="004D1894" w:rsidRDefault="004D1894" w:rsidP="003E0218">
      <w:r>
        <w:t>В рамках разработки схемы водоснабжения проводится предварительный расчёт стоимости выполнения предложенных мероприятий по совершенствованию централизованных систем водоснабжения, т.е. проводятся предпроектные работы.</w:t>
      </w:r>
    </w:p>
    <w:p w14:paraId="42B8BDFF" w14:textId="7D15C91F" w:rsidR="004D1894" w:rsidRDefault="004D1894" w:rsidP="003E0218">
      <w:r>
        <w:t>На предпроектной стадии при обосновании величины инвестиций определяется предварительная (расчетная) стоимость строительства и реконструкции объектов централизованных систем водоснабжения.</w:t>
      </w:r>
    </w:p>
    <w:p w14:paraId="5009FA0C" w14:textId="66F28EF2" w:rsidR="004D1894" w:rsidRDefault="004D1894" w:rsidP="003E0218">
      <w:r>
        <w:t>Стоимость строительства и реконструкции объектов определяется в соответствии с укрупненными сметными нормативами цены строительства сетей водоснабжения и канализации. При отсутствии таких показателей могут использоваться данные о стоимости объектов-аналогов.</w:t>
      </w:r>
    </w:p>
    <w:p w14:paraId="6F0794F3" w14:textId="77C80A0A" w:rsidR="004D1894" w:rsidRDefault="00D86C22" w:rsidP="003E0218">
      <w:r>
        <w:t xml:space="preserve">Стоимость замены сетей </w:t>
      </w:r>
      <w:r w:rsidR="00CD7799">
        <w:t xml:space="preserve">холодного </w:t>
      </w:r>
      <w:r>
        <w:t xml:space="preserve">водоснабжения взята на основе государственных сметных нормативов, укрупненные нормативы цены строительства НЦС 81-02-14-2023 «Наружные сети водоснабжения и канализации» из расчета укладки сетей из полиэтиленовых труб в </w:t>
      </w:r>
      <w:r w:rsidR="00CD7799">
        <w:t>сухом</w:t>
      </w:r>
      <w:r>
        <w:t xml:space="preserve"> грунте на глубине до </w:t>
      </w:r>
      <w:r w:rsidR="00CD7799">
        <w:t>3</w:t>
      </w:r>
      <w:r>
        <w:t>-х метров</w:t>
      </w:r>
      <w:r w:rsidR="00C40F81">
        <w:t xml:space="preserve"> и составляет 539,176 млн. руб. без НДС</w:t>
      </w:r>
      <w:r w:rsidR="00CD7799">
        <w:t>.</w:t>
      </w:r>
    </w:p>
    <w:p w14:paraId="1E18282C" w14:textId="03DA760E" w:rsidR="00174278" w:rsidRDefault="00174278" w:rsidP="003E0218">
      <w:r>
        <w:t>Стоимость реконструкция участка холодного водоснабжения от УТ/3 до перехода через автодорогу по ул. Энергетиков близ УТ 5/7 (ВВК 2/10) принята согласно утвержденной подпрограммы «Чистая вода» государственной программы «Развитие жилищно-коммунального хозяйства и водохозяйственного комплекса Чукотского автономного округа»</w:t>
      </w:r>
      <w:r w:rsidR="00C40F81">
        <w:t xml:space="preserve"> и составляет 36,85 млн руб. без НДС</w:t>
      </w:r>
      <w:r>
        <w:t>.</w:t>
      </w:r>
    </w:p>
    <w:p w14:paraId="55B47FCE" w14:textId="42899201" w:rsidR="00174278" w:rsidRDefault="00174278" w:rsidP="00174278">
      <w:r>
        <w:t>Стоимость реконструкция участка холодного водоснабжения от ВК-1 до точки А по ул. Рультытегина принята согласно утвержденной подпрограммы «Чистая вода» государственной программы «Развитие жилищно-коммунального хозяйства и водохозяйственного комплекса Чукотского автономного округа»</w:t>
      </w:r>
      <w:r w:rsidR="00C40F81">
        <w:t xml:space="preserve"> и составляет 21,89 млн. руб. без НДС</w:t>
      </w:r>
      <w:r>
        <w:t>.</w:t>
      </w:r>
    </w:p>
    <w:p w14:paraId="4DEE59EA" w14:textId="66648C5E" w:rsidR="00BD7568" w:rsidRDefault="00BD7568" w:rsidP="00174278">
      <w:r>
        <w:t xml:space="preserve">Стоимость реконструкции трубопроводов перекачки промывочной поды из БПВ в фильтра принята согласно </w:t>
      </w:r>
      <w:r w:rsidRPr="00BD7568">
        <w:t xml:space="preserve">инвестпрограмме ООО «АКСУ», утвержденной Приказом 354-од </w:t>
      </w:r>
      <w:r w:rsidRPr="00BD7568">
        <w:lastRenderedPageBreak/>
        <w:t>от 17.11.2022 Департаментом промышленной политики Чукотского автономного округа</w:t>
      </w:r>
      <w:r>
        <w:t>, и составляет 0,445 млн. руб. без НДС.</w:t>
      </w:r>
    </w:p>
    <w:p w14:paraId="34EAD031" w14:textId="7F06B7F1" w:rsidR="00BD7568" w:rsidRDefault="00BD7568" w:rsidP="00BD7568">
      <w:r>
        <w:t xml:space="preserve">Стоимость реконструкции, восстановления несущих конструкций с ремонтом внутренней отделки стен и пола административно-бытового и производственного зданий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19,759 млн. руб. без НДС.</w:t>
      </w:r>
    </w:p>
    <w:p w14:paraId="3FCB899E" w14:textId="164887A3" w:rsidR="00BD7568" w:rsidRDefault="00BD7568" w:rsidP="00BD7568">
      <w:r>
        <w:t xml:space="preserve">Стоимость реконструкции системы отопления водоочистной станции, с заменой на энергоэффективные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7,822 млн. руб. без НДС.</w:t>
      </w:r>
    </w:p>
    <w:p w14:paraId="778829E4" w14:textId="2E3EB85C" w:rsidR="00BD7568" w:rsidRDefault="00BD7568" w:rsidP="00BD7568">
      <w:r>
        <w:t>Стоимость р</w:t>
      </w:r>
      <w:r w:rsidRPr="00BD7568">
        <w:t>еконструкция фасада водоочистной станции</w:t>
      </w:r>
      <w:r>
        <w:t xml:space="preserve">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28,249 млн. руб. без НДС.</w:t>
      </w:r>
    </w:p>
    <w:p w14:paraId="6BBB5728" w14:textId="16E0E369" w:rsidR="00BD7568" w:rsidRDefault="00BD7568" w:rsidP="00BD7568">
      <w:r>
        <w:t>Стоимость ре</w:t>
      </w:r>
      <w:r w:rsidRPr="00BD7568">
        <w:t>монт</w:t>
      </w:r>
      <w:r>
        <w:t>а</w:t>
      </w:r>
      <w:r w:rsidRPr="00BD7568">
        <w:t xml:space="preserve"> покрытий стен и потолка, а также восстановление несущих конструкций пола в помещении насосной 2-го подъема</w:t>
      </w:r>
      <w:r>
        <w:t xml:space="preserve">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4,497 млн. руб. без НДС.</w:t>
      </w:r>
    </w:p>
    <w:p w14:paraId="6F69A3BE" w14:textId="5EC0B932" w:rsidR="00BD7568" w:rsidRDefault="00BD7568" w:rsidP="00BD7568">
      <w:r>
        <w:t>Стоимость в</w:t>
      </w:r>
      <w:r w:rsidRPr="00BD7568">
        <w:t>осстановлени</w:t>
      </w:r>
      <w:r>
        <w:t>я</w:t>
      </w:r>
      <w:r w:rsidRPr="00BD7568">
        <w:t xml:space="preserve"> несущего каркаса с частичной обшивкой стен, с заменой кровельного покрытия на площади 463 м2 в складе реагентов</w:t>
      </w:r>
      <w:r>
        <w:t xml:space="preserve">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1,044 млн. руб. без НДС.</w:t>
      </w:r>
    </w:p>
    <w:p w14:paraId="7BB3A12A" w14:textId="7B95ACE6" w:rsidR="00BD7568" w:rsidRDefault="00BD7568" w:rsidP="00BD7568">
      <w:r>
        <w:t>Стоимость з</w:t>
      </w:r>
      <w:r w:rsidRPr="00CD7799">
        <w:t>амен</w:t>
      </w:r>
      <w:r>
        <w:t>ы</w:t>
      </w:r>
      <w:r w:rsidRPr="00CD7799">
        <w:t xml:space="preserve"> физически изношенных чугунных задвижек Ду 200 мм на контакторах </w:t>
      </w:r>
      <w:r>
        <w:t>принят</w:t>
      </w:r>
      <w:r w:rsidR="00344E7A">
        <w:t>а</w:t>
      </w:r>
      <w:r>
        <w:t xml:space="preserve"> согласно утвержденной производственной программе ООО АКСУ и составляет 0,824 млн. руб. без НДС.</w:t>
      </w:r>
    </w:p>
    <w:p w14:paraId="353ACFA7" w14:textId="77777777" w:rsidR="00BD7568" w:rsidRDefault="00BD7568" w:rsidP="00BD7568">
      <w:r>
        <w:t>Стоимость з</w:t>
      </w:r>
      <w:r w:rsidRPr="00CD7799">
        <w:t>амен</w:t>
      </w:r>
      <w:r>
        <w:t>ы</w:t>
      </w:r>
      <w:r w:rsidRPr="00CD7799">
        <w:t xml:space="preserve"> физически изношенных чугунных задвижек в </w:t>
      </w:r>
      <w:proofErr w:type="spellStart"/>
      <w:r w:rsidRPr="00CD7799">
        <w:t>реагентном</w:t>
      </w:r>
      <w:proofErr w:type="spellEnd"/>
      <w:r w:rsidRPr="00CD7799">
        <w:t xml:space="preserve"> цехе </w:t>
      </w:r>
      <w:proofErr w:type="spellStart"/>
      <w:r w:rsidRPr="00CD7799">
        <w:t>Ду</w:t>
      </w:r>
      <w:proofErr w:type="spellEnd"/>
      <w:r w:rsidRPr="00CD7799">
        <w:t xml:space="preserve"> 150</w:t>
      </w:r>
      <w:r>
        <w:t xml:space="preserve"> принята согласно утвержденной производственной программе ООО АКСУ и составляет 2,945 млн. руб. без НДС.</w:t>
      </w:r>
    </w:p>
    <w:p w14:paraId="2C3D1C33" w14:textId="77777777" w:rsidR="00BD7568" w:rsidRDefault="00BD7568" w:rsidP="00BD7568">
      <w:r>
        <w:t>Стоимость з</w:t>
      </w:r>
      <w:r w:rsidRPr="00CD7799">
        <w:t>амен</w:t>
      </w:r>
      <w:r>
        <w:t>ы</w:t>
      </w:r>
      <w:r w:rsidRPr="00CD7799">
        <w:t xml:space="preserve"> распределительного узла и трубопроводов чистой воды на собственные нужды из черного металла на трубы из нержавеющей стали </w:t>
      </w:r>
      <w:r>
        <w:t>принята согласно утвержденной производственной программе ООО АКСУ и составляет 1,207 млн. руб. без НДС.</w:t>
      </w:r>
    </w:p>
    <w:p w14:paraId="306AD625" w14:textId="20181722" w:rsidR="00FA2FF4" w:rsidRDefault="00FA2FF4" w:rsidP="00FA2FF4">
      <w:r>
        <w:lastRenderedPageBreak/>
        <w:t>Стоимость р</w:t>
      </w:r>
      <w:r w:rsidRPr="00FA2FF4">
        <w:t>еконструкци</w:t>
      </w:r>
      <w:r>
        <w:t>и</w:t>
      </w:r>
      <w:r w:rsidRPr="00FA2FF4">
        <w:t xml:space="preserve"> фильтровальных сооружений СФ-1, СФ-2, СФ-3, СФ-4 с установкой автоматических датчиков уровня</w:t>
      </w:r>
      <w:r>
        <w:t xml:space="preserve">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10,577 млн. руб. без НДС.</w:t>
      </w:r>
    </w:p>
    <w:p w14:paraId="3F6FA4E6" w14:textId="608F2A05" w:rsidR="00BD7568" w:rsidRDefault="00BD7568" w:rsidP="00BD7568">
      <w:r>
        <w:t>Стоимость р</w:t>
      </w:r>
      <w:r w:rsidRPr="00CD7799">
        <w:t>емонт</w:t>
      </w:r>
      <w:r>
        <w:t>а</w:t>
      </w:r>
      <w:r w:rsidRPr="00CD7799">
        <w:t xml:space="preserve"> </w:t>
      </w:r>
      <w:r>
        <w:t>осветительных</w:t>
      </w:r>
      <w:r w:rsidRPr="00CD7799">
        <w:t xml:space="preserve"> сооружений О-1, О-2 и О-3 с установкой автоматических датчиков уровня </w:t>
      </w:r>
      <w:r>
        <w:t>принята согласно утвержденной производственной программе ООО АКСУ и составляет 1,65 млн. руб. без НДС.</w:t>
      </w:r>
    </w:p>
    <w:p w14:paraId="6BEA09B6" w14:textId="191A213B" w:rsidR="00FA2FF4" w:rsidRDefault="00FA2FF4" w:rsidP="00FA2FF4">
      <w:r>
        <w:t>Стоимость р</w:t>
      </w:r>
      <w:r w:rsidRPr="00FA2FF4">
        <w:t>еконструкци</w:t>
      </w:r>
      <w:r>
        <w:t xml:space="preserve">и </w:t>
      </w:r>
      <w:r w:rsidRPr="00FA2FF4">
        <w:t>баков БГИ, БРРИ</w:t>
      </w:r>
      <w:r>
        <w:t xml:space="preserve">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4,289 млн. руб. без НДС.</w:t>
      </w:r>
    </w:p>
    <w:p w14:paraId="6BB65495" w14:textId="6DFF12A7" w:rsidR="00FA2FF4" w:rsidRDefault="00FA2FF4" w:rsidP="00FA2FF4">
      <w:r>
        <w:t>Стоимость р</w:t>
      </w:r>
      <w:r w:rsidRPr="00FA2FF4">
        <w:t>еконструкци</w:t>
      </w:r>
      <w:r>
        <w:t>и</w:t>
      </w:r>
      <w:r w:rsidRPr="00FA2FF4">
        <w:t xml:space="preserve"> баков БХК-2 и БХК-3</w:t>
      </w:r>
      <w:r>
        <w:t xml:space="preserve">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3,497 млн. руб. без НДС.</w:t>
      </w:r>
    </w:p>
    <w:p w14:paraId="20F258FC" w14:textId="3B834470" w:rsidR="00FA2FF4" w:rsidRDefault="00FA2FF4" w:rsidP="00FA2FF4">
      <w:r>
        <w:t>Стоимость ре</w:t>
      </w:r>
      <w:r w:rsidRPr="00FA2FF4">
        <w:t>конструкци</w:t>
      </w:r>
      <w:r>
        <w:t>и</w:t>
      </w:r>
      <w:r w:rsidRPr="00FA2FF4">
        <w:t xml:space="preserve"> пришедшего в полную негодность ограждения по всему периметру водоочистной станции (549м), с заменой металлических опор и ограждающего полотна</w:t>
      </w:r>
      <w:r>
        <w:t xml:space="preserve">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18,333 млн. руб. без НДС.</w:t>
      </w:r>
    </w:p>
    <w:p w14:paraId="4D12FFF4" w14:textId="706D0271" w:rsidR="00FA2FF4" w:rsidRDefault="00FA2FF4" w:rsidP="00FA2FF4">
      <w:r>
        <w:t>Стоимость за</w:t>
      </w:r>
      <w:r w:rsidRPr="00FA2FF4">
        <w:t>мен</w:t>
      </w:r>
      <w:r>
        <w:t>ы</w:t>
      </w:r>
      <w:r w:rsidRPr="00FA2FF4">
        <w:t xml:space="preserve"> морально устаревших насосов дозаторов коагулянта в количестве 2щт, трубопроводы обвязки насосов и подачи коагулянта</w:t>
      </w:r>
      <w:r>
        <w:t xml:space="preserve"> принята согласно </w:t>
      </w:r>
      <w:r w:rsidRPr="00BD7568">
        <w:t>инвестпрограмме ООО «АКСУ», утвержденной Приказом 354-од от 17.11.2022 Департаментом промышленной политики Чукотского автономного округа</w:t>
      </w:r>
      <w:r>
        <w:t>, и составляет 0,64 млн. руб. без НДС.</w:t>
      </w:r>
    </w:p>
    <w:p w14:paraId="2A7882A4" w14:textId="46CAC2B8" w:rsidR="00CD7799" w:rsidRDefault="00CD7799" w:rsidP="003E0218">
      <w:r>
        <w:t>Стоимость замены насосов холодного водоснабжения определен</w:t>
      </w:r>
      <w:r w:rsidR="00344E7A">
        <w:t>а</w:t>
      </w:r>
      <w:r>
        <w:t xml:space="preserve"> на основании данных о стоимости объектов-аналогов исходя из средней стоимости оборудования и примерной стоимости работ по его монтажу</w:t>
      </w:r>
      <w:r w:rsidR="00C40F81">
        <w:t xml:space="preserve"> и составляет 3,874 млн. руб. без НДС</w:t>
      </w:r>
      <w:r>
        <w:t>.</w:t>
      </w:r>
    </w:p>
    <w:p w14:paraId="7191D298" w14:textId="350180B1" w:rsidR="00CD7799" w:rsidRDefault="00CD7799" w:rsidP="00CD7799">
      <w:r>
        <w:t>Стоимость оснащение потребителей общедомовыми приборами учета холодного водоснабжения определен</w:t>
      </w:r>
      <w:r w:rsidR="00344E7A">
        <w:t>а</w:t>
      </w:r>
      <w:r>
        <w:t xml:space="preserve"> на основании данных о стоимости объектов-аналогов исходя из средней стоимости оборудования и примерной стоимости работ по его монтажу</w:t>
      </w:r>
      <w:r w:rsidR="00C40F81">
        <w:t xml:space="preserve"> и составляет 5,313 млн. </w:t>
      </w:r>
      <w:proofErr w:type="spellStart"/>
      <w:r w:rsidR="00C40F81">
        <w:t>руб</w:t>
      </w:r>
      <w:proofErr w:type="spellEnd"/>
      <w:r w:rsidR="00C40F81">
        <w:t xml:space="preserve"> без НДС</w:t>
      </w:r>
      <w:r>
        <w:t>.</w:t>
      </w:r>
    </w:p>
    <w:p w14:paraId="70080E68" w14:textId="5D13A134" w:rsidR="00CD7799" w:rsidRDefault="00CD7799" w:rsidP="00CD7799">
      <w:r>
        <w:t>Стоимость установки приборов технического учета электроэнергии в насосной станции определен</w:t>
      </w:r>
      <w:r w:rsidR="00344E7A">
        <w:t>а</w:t>
      </w:r>
      <w:r>
        <w:t xml:space="preserve"> на основании данных о стоимости объектов-аналогов исходя из средней стоимости оборудования и примерной стоимости работ по его монтажу</w:t>
      </w:r>
      <w:r w:rsidR="00C40F81">
        <w:t xml:space="preserve"> и составляет 0,387 млн. руб. без НДС</w:t>
      </w:r>
      <w:r>
        <w:t>.</w:t>
      </w:r>
    </w:p>
    <w:p w14:paraId="0A180432" w14:textId="760326B3" w:rsidR="00344E7A" w:rsidRDefault="00344E7A" w:rsidP="00344E7A">
      <w:r>
        <w:t xml:space="preserve">Стоимость строительства инженерных сетей холодного водоснабжения для выданных 25 участков ИЖС в с. Тавайваам принята в соответствии с технических заданием на разработку </w:t>
      </w:r>
      <w:r>
        <w:lastRenderedPageBreak/>
        <w:t>инвестиционной программы в сфере водоснабжения и водоотведения городского округа Анадырь, утвержденн</w:t>
      </w:r>
      <w:r w:rsidR="004C4677">
        <w:t>ое Постановлением Администрации городского округа Анадырь от 27 февраля 2023 года №159</w:t>
      </w:r>
      <w:r>
        <w:t>.</w:t>
      </w:r>
    </w:p>
    <w:p w14:paraId="532E7307" w14:textId="77777777" w:rsidR="005D4256" w:rsidRDefault="005D4256" w:rsidP="003E0218"/>
    <w:p w14:paraId="78461353" w14:textId="77777777" w:rsidR="00344E7A" w:rsidRDefault="00344E7A" w:rsidP="003E0218">
      <w:pPr>
        <w:sectPr w:rsidR="00344E7A" w:rsidSect="003E0218">
          <w:pgSz w:w="11906" w:h="16838" w:code="9"/>
          <w:pgMar w:top="1418" w:right="851" w:bottom="851" w:left="1418" w:header="709" w:footer="709" w:gutter="0"/>
          <w:cols w:space="708"/>
          <w:docGrid w:linePitch="360"/>
        </w:sectPr>
      </w:pPr>
    </w:p>
    <w:p w14:paraId="3A4AC647" w14:textId="77777777" w:rsidR="003E0218" w:rsidRDefault="003E0218" w:rsidP="005D4256">
      <w:pPr>
        <w:pStyle w:val="a9"/>
      </w:pPr>
      <w:bookmarkStart w:id="9" w:name="_Toc130890927"/>
      <w:r>
        <w:lastRenderedPageBreak/>
        <w:t>1.7. Плановые значения показателей развития централизованных систем водоснабжения</w:t>
      </w:r>
      <w:bookmarkEnd w:id="9"/>
    </w:p>
    <w:p w14:paraId="61A5615D" w14:textId="77777777" w:rsidR="003E0218" w:rsidRDefault="003E0218" w:rsidP="003E0218"/>
    <w:p w14:paraId="2095293E" w14:textId="77777777" w:rsidR="003E0218" w:rsidRDefault="003E0218" w:rsidP="003E0218">
      <w:r>
        <w:t xml:space="preserve">В соответствии с постановлением Правительства РФ от 05.09.2013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водоснабжения относятся: </w:t>
      </w:r>
    </w:p>
    <w:p w14:paraId="155BFE0D" w14:textId="12AC3B4E" w:rsidR="003E0218" w:rsidRDefault="003E0218">
      <w:pPr>
        <w:pStyle w:val="af"/>
        <w:numPr>
          <w:ilvl w:val="0"/>
          <w:numId w:val="45"/>
        </w:numPr>
      </w:pPr>
      <w:r>
        <w:t xml:space="preserve">показатели качества питьевой воды; </w:t>
      </w:r>
    </w:p>
    <w:p w14:paraId="052DF9FD" w14:textId="6885FB98" w:rsidR="003E0218" w:rsidRDefault="003E0218">
      <w:pPr>
        <w:pStyle w:val="af"/>
        <w:numPr>
          <w:ilvl w:val="0"/>
          <w:numId w:val="45"/>
        </w:numPr>
      </w:pPr>
      <w:r>
        <w:t xml:space="preserve">показатели надежности и бесперебойности водоснабжения; </w:t>
      </w:r>
    </w:p>
    <w:p w14:paraId="4FDC1A67" w14:textId="033F0BEA" w:rsidR="003E0218" w:rsidRDefault="003E0218">
      <w:pPr>
        <w:pStyle w:val="af"/>
        <w:numPr>
          <w:ilvl w:val="0"/>
          <w:numId w:val="45"/>
        </w:numPr>
      </w:pPr>
      <w:r>
        <w:t xml:space="preserve">показатели качества обслуживания абонентов; </w:t>
      </w:r>
    </w:p>
    <w:p w14:paraId="49EDC3CC" w14:textId="615824E4" w:rsidR="003E0218" w:rsidRDefault="003E0218">
      <w:pPr>
        <w:pStyle w:val="af"/>
        <w:numPr>
          <w:ilvl w:val="0"/>
          <w:numId w:val="45"/>
        </w:numPr>
      </w:pPr>
      <w:r>
        <w:t xml:space="preserve">показатели эффективности использования ресурсов, в том числе сокращения потерь воды при транспортировке; </w:t>
      </w:r>
    </w:p>
    <w:p w14:paraId="417D55E8" w14:textId="52648C40" w:rsidR="003E0218" w:rsidRDefault="003E0218">
      <w:pPr>
        <w:pStyle w:val="af"/>
        <w:numPr>
          <w:ilvl w:val="0"/>
          <w:numId w:val="45"/>
        </w:numPr>
      </w:pPr>
      <w:r>
        <w:t xml:space="preserve">соотношение цены реализации мероприятий инвестиционной программы и их эффективности - улучшение качества воды; </w:t>
      </w:r>
    </w:p>
    <w:p w14:paraId="0055753C" w14:textId="27765B17" w:rsidR="003E0218" w:rsidRDefault="003E0218">
      <w:pPr>
        <w:pStyle w:val="af"/>
        <w:numPr>
          <w:ilvl w:val="0"/>
          <w:numId w:val="45"/>
        </w:numPr>
      </w:pPr>
      <w: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14:paraId="697F2B01" w14:textId="77777777" w:rsidR="003E0218" w:rsidRDefault="003E0218" w:rsidP="003E0218">
      <w:r>
        <w:t xml:space="preserve">Целевые показатели деятельности организаций, осуществляющих холодное водоснабжение, устанавливаются в целях поэтапного повышения качества водоснабжения, в том числе поэтапного приведения качества воды в соответствие с требованиями, установленными законодательством Российской Федерации. </w:t>
      </w:r>
    </w:p>
    <w:p w14:paraId="4EA1A5A6" w14:textId="77777777" w:rsidR="003E0218" w:rsidRDefault="003E0218" w:rsidP="003E0218">
      <w:r>
        <w:t xml:space="preserve">Целевые показатели учитываются: </w:t>
      </w:r>
    </w:p>
    <w:p w14:paraId="2A5CA2D4" w14:textId="42F7D451" w:rsidR="003E0218" w:rsidRDefault="003E0218">
      <w:pPr>
        <w:pStyle w:val="af"/>
        <w:numPr>
          <w:ilvl w:val="0"/>
          <w:numId w:val="46"/>
        </w:numPr>
      </w:pPr>
      <w:r>
        <w:t xml:space="preserve">при расчете тарифов в сфере водоснабжения; </w:t>
      </w:r>
    </w:p>
    <w:p w14:paraId="3EDF6A78" w14:textId="61175C45" w:rsidR="003E0218" w:rsidRDefault="003E0218">
      <w:pPr>
        <w:pStyle w:val="af"/>
        <w:numPr>
          <w:ilvl w:val="0"/>
          <w:numId w:val="46"/>
        </w:numPr>
      </w:pPr>
      <w:r>
        <w:t xml:space="preserve">при разработке технического задания на разработку инвестиционных программ регулируемых организаций; </w:t>
      </w:r>
    </w:p>
    <w:p w14:paraId="1C045410" w14:textId="045AE6CC" w:rsidR="003E0218" w:rsidRDefault="003E0218">
      <w:pPr>
        <w:pStyle w:val="af"/>
        <w:numPr>
          <w:ilvl w:val="0"/>
          <w:numId w:val="46"/>
        </w:numPr>
      </w:pPr>
      <w:r>
        <w:t xml:space="preserve">при разработке инвестиционных программ регулируемых организаций; </w:t>
      </w:r>
    </w:p>
    <w:p w14:paraId="6D19B4D0" w14:textId="09BE56B7" w:rsidR="003E0218" w:rsidRDefault="003E0218">
      <w:pPr>
        <w:pStyle w:val="af"/>
        <w:numPr>
          <w:ilvl w:val="0"/>
          <w:numId w:val="46"/>
        </w:numPr>
      </w:pPr>
      <w:r>
        <w:t xml:space="preserve">при разработке производственных программ регулируемых организаций. </w:t>
      </w:r>
    </w:p>
    <w:p w14:paraId="0E3A88F3" w14:textId="77777777" w:rsidR="003E0218" w:rsidRDefault="003E0218" w:rsidP="003E0218">
      <w:r>
        <w:t xml:space="preserve">Целевые показатели деятельности рассчитываются, исходя из: </w:t>
      </w:r>
    </w:p>
    <w:p w14:paraId="76A48FA4" w14:textId="5D156C60" w:rsidR="003E0218" w:rsidRDefault="003E0218">
      <w:pPr>
        <w:pStyle w:val="af"/>
        <w:numPr>
          <w:ilvl w:val="0"/>
          <w:numId w:val="47"/>
        </w:numPr>
      </w:pPr>
      <w:r>
        <w:t xml:space="preserve">фактических показателей деятельности регулируемой организации за истекший период регулирования; </w:t>
      </w:r>
    </w:p>
    <w:p w14:paraId="22277DB7" w14:textId="7E56DE8A" w:rsidR="003E0218" w:rsidRDefault="003E0218">
      <w:pPr>
        <w:pStyle w:val="af"/>
        <w:numPr>
          <w:ilvl w:val="0"/>
          <w:numId w:val="47"/>
        </w:numPr>
      </w:pPr>
      <w:r>
        <w:lastRenderedPageBreak/>
        <w:t xml:space="preserve">результатов технического обследования централизованных систем водоснабжения; </w:t>
      </w:r>
    </w:p>
    <w:p w14:paraId="600EA820" w14:textId="24E032A4" w:rsidR="003E0218" w:rsidRDefault="003E0218">
      <w:pPr>
        <w:pStyle w:val="af"/>
        <w:numPr>
          <w:ilvl w:val="0"/>
          <w:numId w:val="47"/>
        </w:numPr>
      </w:pPr>
      <w:r>
        <w:t xml:space="preserve">сравнения показателей деятельности регулируемой организации с лучшими аналогами. </w:t>
      </w:r>
    </w:p>
    <w:p w14:paraId="2AFBB4B9" w14:textId="77777777" w:rsidR="005D4256" w:rsidRDefault="005D4256" w:rsidP="005D4256">
      <w:pPr>
        <w:sectPr w:rsidR="005D4256" w:rsidSect="003E0218">
          <w:pgSz w:w="11906" w:h="16838" w:code="9"/>
          <w:pgMar w:top="1418" w:right="851" w:bottom="851" w:left="1418" w:header="709" w:footer="709" w:gutter="0"/>
          <w:cols w:space="708"/>
          <w:docGrid w:linePitch="360"/>
        </w:sectPr>
      </w:pPr>
    </w:p>
    <w:p w14:paraId="590DFF7A" w14:textId="3B41CC3B" w:rsidR="005D4256" w:rsidRDefault="003E0218" w:rsidP="005D4256">
      <w:pPr>
        <w:jc w:val="right"/>
        <w:rPr>
          <w:b/>
          <w:bCs/>
        </w:rPr>
      </w:pPr>
      <w:r w:rsidRPr="005D4256">
        <w:rPr>
          <w:b/>
          <w:bCs/>
        </w:rPr>
        <w:lastRenderedPageBreak/>
        <w:t xml:space="preserve">Таблица </w:t>
      </w:r>
      <w:r w:rsidR="00935393">
        <w:rPr>
          <w:b/>
          <w:bCs/>
        </w:rPr>
        <w:t>22</w:t>
      </w:r>
    </w:p>
    <w:p w14:paraId="2D54BAE1" w14:textId="3F0FBE26" w:rsidR="003E0218" w:rsidRPr="005D4256" w:rsidRDefault="003E0218" w:rsidP="005D4256">
      <w:pPr>
        <w:jc w:val="right"/>
        <w:rPr>
          <w:b/>
          <w:bCs/>
        </w:rPr>
      </w:pPr>
      <w:r w:rsidRPr="005D4256">
        <w:rPr>
          <w:b/>
          <w:bCs/>
        </w:rPr>
        <w:t>Плановые значения показателей развития централизованных систем водоснабжения</w:t>
      </w:r>
      <w:r w:rsidR="00337616">
        <w:rPr>
          <w:b/>
          <w:bCs/>
        </w:rPr>
        <w:t xml:space="preserve"> </w:t>
      </w:r>
    </w:p>
    <w:tbl>
      <w:tblPr>
        <w:tblW w:w="5000" w:type="pct"/>
        <w:jc w:val="center"/>
        <w:tblLook w:val="04A0" w:firstRow="1" w:lastRow="0" w:firstColumn="1" w:lastColumn="0" w:noHBand="0" w:noVBand="1"/>
      </w:tblPr>
      <w:tblGrid>
        <w:gridCol w:w="2054"/>
        <w:gridCol w:w="833"/>
        <w:gridCol w:w="833"/>
        <w:gridCol w:w="833"/>
        <w:gridCol w:w="833"/>
        <w:gridCol w:w="756"/>
        <w:gridCol w:w="768"/>
        <w:gridCol w:w="768"/>
        <w:gridCol w:w="768"/>
        <w:gridCol w:w="768"/>
        <w:gridCol w:w="768"/>
        <w:gridCol w:w="768"/>
        <w:gridCol w:w="768"/>
        <w:gridCol w:w="768"/>
        <w:gridCol w:w="768"/>
        <w:gridCol w:w="768"/>
        <w:gridCol w:w="737"/>
      </w:tblGrid>
      <w:tr w:rsidR="00455FAE" w:rsidRPr="00BC6CE9" w14:paraId="1AC4E270" w14:textId="59BE369F" w:rsidTr="003B3737">
        <w:trPr>
          <w:trHeight w:val="20"/>
          <w:tblHeader/>
          <w:jc w:val="center"/>
        </w:trPr>
        <w:tc>
          <w:tcPr>
            <w:tcW w:w="976"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D48BF29" w14:textId="6EC8D0B8" w:rsidR="00503425" w:rsidRPr="00BC6CE9" w:rsidRDefault="003B3737" w:rsidP="00503425">
            <w:pPr>
              <w:pStyle w:val="110"/>
              <w:rPr>
                <w:rFonts w:cs="Times New Roman"/>
                <w:szCs w:val="20"/>
                <w:lang w:eastAsia="ru-RU"/>
              </w:rPr>
            </w:pPr>
            <w:r>
              <w:t>Базовые</w:t>
            </w:r>
            <w:r w:rsidR="00503425" w:rsidRPr="00D96DCE">
              <w:t xml:space="preserve"> </w:t>
            </w:r>
            <w:proofErr w:type="spellStart"/>
            <w:r w:rsidR="00503425" w:rsidRPr="00D96DCE">
              <w:t>показагели</w:t>
            </w:r>
            <w:proofErr w:type="spellEnd"/>
            <w:r w:rsidR="00503425" w:rsidRPr="00D96DCE">
              <w:t xml:space="preserve"> на 2022 год</w:t>
            </w:r>
          </w:p>
        </w:tc>
        <w:tc>
          <w:tcPr>
            <w:tcW w:w="282" w:type="pct"/>
            <w:tcBorders>
              <w:top w:val="single" w:sz="4" w:space="0" w:color="auto"/>
              <w:left w:val="nil"/>
              <w:bottom w:val="single" w:sz="4" w:space="0" w:color="auto"/>
              <w:right w:val="single" w:sz="4" w:space="0" w:color="auto"/>
            </w:tcBorders>
            <w:shd w:val="clear" w:color="auto" w:fill="D9D9D9"/>
            <w:vAlign w:val="center"/>
            <w:hideMark/>
          </w:tcPr>
          <w:p w14:paraId="0ADA5440" w14:textId="167E348D" w:rsidR="00503425" w:rsidRPr="00BC6CE9" w:rsidRDefault="00503425" w:rsidP="00503425">
            <w:pPr>
              <w:pStyle w:val="110"/>
              <w:rPr>
                <w:rFonts w:cs="Times New Roman"/>
                <w:szCs w:val="20"/>
                <w:lang w:eastAsia="ru-RU"/>
              </w:rPr>
            </w:pPr>
            <w:r w:rsidRPr="00D96DCE">
              <w:t>2023</w:t>
            </w:r>
          </w:p>
        </w:tc>
        <w:tc>
          <w:tcPr>
            <w:tcW w:w="282" w:type="pct"/>
            <w:tcBorders>
              <w:top w:val="single" w:sz="4" w:space="0" w:color="auto"/>
              <w:left w:val="nil"/>
              <w:bottom w:val="single" w:sz="4" w:space="0" w:color="auto"/>
              <w:right w:val="single" w:sz="4" w:space="0" w:color="auto"/>
            </w:tcBorders>
            <w:shd w:val="clear" w:color="auto" w:fill="D9D9D9"/>
            <w:vAlign w:val="center"/>
          </w:tcPr>
          <w:p w14:paraId="74DED23F" w14:textId="02B2BE66" w:rsidR="00503425" w:rsidRPr="00BC6CE9" w:rsidRDefault="00503425" w:rsidP="00503425">
            <w:pPr>
              <w:pStyle w:val="110"/>
              <w:rPr>
                <w:rFonts w:cs="Times New Roman"/>
                <w:szCs w:val="20"/>
                <w:lang w:eastAsia="ru-RU"/>
              </w:rPr>
            </w:pPr>
            <w:r w:rsidRPr="00D96DCE">
              <w:t>2024</w:t>
            </w:r>
          </w:p>
        </w:tc>
        <w:tc>
          <w:tcPr>
            <w:tcW w:w="282" w:type="pct"/>
            <w:tcBorders>
              <w:top w:val="single" w:sz="4" w:space="0" w:color="auto"/>
              <w:left w:val="nil"/>
              <w:bottom w:val="single" w:sz="4" w:space="0" w:color="auto"/>
              <w:right w:val="single" w:sz="4" w:space="0" w:color="auto"/>
            </w:tcBorders>
            <w:shd w:val="clear" w:color="auto" w:fill="D9D9D9"/>
            <w:vAlign w:val="center"/>
          </w:tcPr>
          <w:p w14:paraId="2334A12A" w14:textId="1E3EF2DF" w:rsidR="00503425" w:rsidRPr="00BC6CE9" w:rsidRDefault="00503425" w:rsidP="00503425">
            <w:pPr>
              <w:pStyle w:val="110"/>
              <w:rPr>
                <w:rFonts w:cs="Times New Roman"/>
                <w:szCs w:val="20"/>
                <w:lang w:eastAsia="ru-RU"/>
              </w:rPr>
            </w:pPr>
            <w:r w:rsidRPr="00D96DCE">
              <w:t>2025</w:t>
            </w:r>
          </w:p>
        </w:tc>
        <w:tc>
          <w:tcPr>
            <w:tcW w:w="262" w:type="pct"/>
            <w:tcBorders>
              <w:top w:val="single" w:sz="4" w:space="0" w:color="auto"/>
              <w:left w:val="nil"/>
              <w:bottom w:val="single" w:sz="4" w:space="0" w:color="auto"/>
              <w:right w:val="single" w:sz="4" w:space="0" w:color="auto"/>
            </w:tcBorders>
            <w:shd w:val="clear" w:color="auto" w:fill="D9D9D9"/>
            <w:vAlign w:val="center"/>
          </w:tcPr>
          <w:p w14:paraId="35179FDA" w14:textId="6FF8281B" w:rsidR="00503425" w:rsidRPr="00BC6CE9" w:rsidRDefault="00503425" w:rsidP="00503425">
            <w:pPr>
              <w:pStyle w:val="110"/>
              <w:rPr>
                <w:rFonts w:cs="Times New Roman"/>
                <w:szCs w:val="20"/>
                <w:lang w:eastAsia="ru-RU"/>
              </w:rPr>
            </w:pPr>
            <w:r w:rsidRPr="00D96DCE">
              <w:t>2026</w:t>
            </w:r>
          </w:p>
        </w:tc>
        <w:tc>
          <w:tcPr>
            <w:tcW w:w="266" w:type="pct"/>
            <w:tcBorders>
              <w:top w:val="single" w:sz="4" w:space="0" w:color="auto"/>
              <w:left w:val="nil"/>
              <w:bottom w:val="single" w:sz="4" w:space="0" w:color="auto"/>
              <w:right w:val="single" w:sz="4" w:space="0" w:color="auto"/>
            </w:tcBorders>
            <w:shd w:val="clear" w:color="auto" w:fill="D9D9D9"/>
            <w:vAlign w:val="center"/>
          </w:tcPr>
          <w:p w14:paraId="665C2EA2" w14:textId="1E279583" w:rsidR="00503425" w:rsidRPr="00BC6CE9" w:rsidRDefault="00503425" w:rsidP="00503425">
            <w:pPr>
              <w:pStyle w:val="110"/>
              <w:rPr>
                <w:rFonts w:cs="Times New Roman"/>
                <w:szCs w:val="20"/>
                <w:lang w:eastAsia="ru-RU"/>
              </w:rPr>
            </w:pPr>
            <w:r w:rsidRPr="00D96DCE">
              <w:t>2027</w:t>
            </w:r>
          </w:p>
        </w:tc>
        <w:tc>
          <w:tcPr>
            <w:tcW w:w="266" w:type="pct"/>
            <w:tcBorders>
              <w:top w:val="single" w:sz="4" w:space="0" w:color="auto"/>
              <w:left w:val="nil"/>
              <w:bottom w:val="single" w:sz="4" w:space="0" w:color="auto"/>
              <w:right w:val="single" w:sz="4" w:space="0" w:color="auto"/>
            </w:tcBorders>
            <w:shd w:val="clear" w:color="auto" w:fill="D9D9D9"/>
            <w:vAlign w:val="center"/>
          </w:tcPr>
          <w:p w14:paraId="7975DEC8" w14:textId="6F9F863F" w:rsidR="00503425" w:rsidRPr="00BC6CE9" w:rsidRDefault="00503425" w:rsidP="00503425">
            <w:pPr>
              <w:pStyle w:val="110"/>
              <w:rPr>
                <w:rFonts w:cs="Times New Roman"/>
                <w:szCs w:val="20"/>
                <w:lang w:eastAsia="ru-RU"/>
              </w:rPr>
            </w:pPr>
            <w:r w:rsidRPr="00D96DCE">
              <w:t>2028</w:t>
            </w:r>
          </w:p>
        </w:tc>
        <w:tc>
          <w:tcPr>
            <w:tcW w:w="266" w:type="pct"/>
            <w:tcBorders>
              <w:top w:val="single" w:sz="4" w:space="0" w:color="auto"/>
              <w:left w:val="nil"/>
              <w:bottom w:val="single" w:sz="4" w:space="0" w:color="auto"/>
              <w:right w:val="single" w:sz="4" w:space="0" w:color="auto"/>
            </w:tcBorders>
            <w:shd w:val="clear" w:color="auto" w:fill="D9D9D9"/>
            <w:vAlign w:val="center"/>
          </w:tcPr>
          <w:p w14:paraId="39F08802" w14:textId="55EE1FEA" w:rsidR="00503425" w:rsidRPr="00BC6CE9" w:rsidRDefault="00503425" w:rsidP="00503425">
            <w:pPr>
              <w:pStyle w:val="110"/>
              <w:rPr>
                <w:rFonts w:cs="Times New Roman"/>
                <w:szCs w:val="20"/>
                <w:lang w:eastAsia="ru-RU"/>
              </w:rPr>
            </w:pPr>
            <w:r w:rsidRPr="00D96DCE">
              <w:t>2029</w:t>
            </w:r>
          </w:p>
        </w:tc>
        <w:tc>
          <w:tcPr>
            <w:tcW w:w="266" w:type="pct"/>
            <w:tcBorders>
              <w:top w:val="single" w:sz="4" w:space="0" w:color="auto"/>
              <w:left w:val="nil"/>
              <w:bottom w:val="single" w:sz="4" w:space="0" w:color="auto"/>
              <w:right w:val="single" w:sz="4" w:space="0" w:color="auto"/>
            </w:tcBorders>
            <w:shd w:val="clear" w:color="auto" w:fill="D9D9D9"/>
            <w:vAlign w:val="center"/>
          </w:tcPr>
          <w:p w14:paraId="5B9E7730" w14:textId="2B4B25C2" w:rsidR="00503425" w:rsidRPr="00BC6CE9" w:rsidRDefault="00503425" w:rsidP="00503425">
            <w:pPr>
              <w:pStyle w:val="110"/>
              <w:rPr>
                <w:rFonts w:cs="Times New Roman"/>
                <w:szCs w:val="20"/>
                <w:lang w:eastAsia="ru-RU"/>
              </w:rPr>
            </w:pPr>
            <w:r w:rsidRPr="00D96DCE">
              <w:t>2030</w:t>
            </w:r>
          </w:p>
        </w:tc>
        <w:tc>
          <w:tcPr>
            <w:tcW w:w="266" w:type="pct"/>
            <w:tcBorders>
              <w:top w:val="single" w:sz="4" w:space="0" w:color="auto"/>
              <w:left w:val="nil"/>
              <w:bottom w:val="single" w:sz="4" w:space="0" w:color="auto"/>
              <w:right w:val="single" w:sz="4" w:space="0" w:color="auto"/>
            </w:tcBorders>
            <w:shd w:val="clear" w:color="auto" w:fill="D9D9D9"/>
            <w:vAlign w:val="center"/>
          </w:tcPr>
          <w:p w14:paraId="694F4AB2" w14:textId="7CF43D78" w:rsidR="00503425" w:rsidRPr="00BC6CE9" w:rsidRDefault="00503425" w:rsidP="00503425">
            <w:pPr>
              <w:pStyle w:val="110"/>
              <w:rPr>
                <w:rFonts w:cs="Times New Roman"/>
                <w:szCs w:val="20"/>
                <w:lang w:eastAsia="ru-RU"/>
              </w:rPr>
            </w:pPr>
            <w:r w:rsidRPr="00D96DCE">
              <w:t>2031</w:t>
            </w:r>
          </w:p>
        </w:tc>
        <w:tc>
          <w:tcPr>
            <w:tcW w:w="266" w:type="pct"/>
            <w:tcBorders>
              <w:top w:val="single" w:sz="4" w:space="0" w:color="auto"/>
              <w:left w:val="nil"/>
              <w:bottom w:val="single" w:sz="4" w:space="0" w:color="auto"/>
              <w:right w:val="single" w:sz="4" w:space="0" w:color="auto"/>
            </w:tcBorders>
            <w:shd w:val="clear" w:color="auto" w:fill="D9D9D9"/>
            <w:vAlign w:val="center"/>
          </w:tcPr>
          <w:p w14:paraId="21F17BD6" w14:textId="40E71510" w:rsidR="00503425" w:rsidRPr="00BC6CE9" w:rsidRDefault="00503425" w:rsidP="00503425">
            <w:pPr>
              <w:pStyle w:val="110"/>
              <w:rPr>
                <w:rFonts w:cs="Times New Roman"/>
                <w:szCs w:val="20"/>
                <w:lang w:eastAsia="ru-RU"/>
              </w:rPr>
            </w:pPr>
            <w:r w:rsidRPr="00D96DCE">
              <w:t>2032</w:t>
            </w:r>
          </w:p>
        </w:tc>
        <w:tc>
          <w:tcPr>
            <w:tcW w:w="266" w:type="pct"/>
            <w:tcBorders>
              <w:top w:val="single" w:sz="4" w:space="0" w:color="auto"/>
              <w:left w:val="nil"/>
              <w:bottom w:val="single" w:sz="4" w:space="0" w:color="auto"/>
              <w:right w:val="single" w:sz="4" w:space="0" w:color="auto"/>
            </w:tcBorders>
            <w:shd w:val="clear" w:color="auto" w:fill="D9D9D9"/>
            <w:vAlign w:val="center"/>
          </w:tcPr>
          <w:p w14:paraId="48288D2B" w14:textId="7C1FD303" w:rsidR="00503425" w:rsidRPr="00BC6CE9" w:rsidRDefault="00503425" w:rsidP="00503425">
            <w:pPr>
              <w:pStyle w:val="110"/>
              <w:rPr>
                <w:rFonts w:cs="Times New Roman"/>
                <w:szCs w:val="20"/>
                <w:lang w:eastAsia="ru-RU"/>
              </w:rPr>
            </w:pPr>
            <w:r w:rsidRPr="00D96DCE">
              <w:t>2033</w:t>
            </w:r>
          </w:p>
        </w:tc>
        <w:tc>
          <w:tcPr>
            <w:tcW w:w="266" w:type="pct"/>
            <w:tcBorders>
              <w:top w:val="single" w:sz="4" w:space="0" w:color="auto"/>
              <w:left w:val="nil"/>
              <w:bottom w:val="single" w:sz="4" w:space="0" w:color="auto"/>
              <w:right w:val="single" w:sz="4" w:space="0" w:color="auto"/>
            </w:tcBorders>
            <w:shd w:val="clear" w:color="auto" w:fill="D9D9D9"/>
            <w:vAlign w:val="center"/>
          </w:tcPr>
          <w:p w14:paraId="56BC8EF3" w14:textId="6BEF0FE0" w:rsidR="00503425" w:rsidRPr="00BC6CE9" w:rsidRDefault="00503425" w:rsidP="00503425">
            <w:pPr>
              <w:pStyle w:val="110"/>
              <w:rPr>
                <w:rFonts w:cs="Times New Roman"/>
                <w:szCs w:val="20"/>
                <w:lang w:eastAsia="ru-RU"/>
              </w:rPr>
            </w:pPr>
            <w:r w:rsidRPr="00D96DCE">
              <w:t>2034</w:t>
            </w:r>
          </w:p>
        </w:tc>
        <w:tc>
          <w:tcPr>
            <w:tcW w:w="266" w:type="pct"/>
            <w:tcBorders>
              <w:top w:val="single" w:sz="4" w:space="0" w:color="auto"/>
              <w:left w:val="nil"/>
              <w:bottom w:val="single" w:sz="4" w:space="0" w:color="auto"/>
              <w:right w:val="single" w:sz="4" w:space="0" w:color="auto"/>
            </w:tcBorders>
            <w:shd w:val="clear" w:color="auto" w:fill="D9D9D9"/>
            <w:vAlign w:val="center"/>
          </w:tcPr>
          <w:p w14:paraId="6DAF41E1" w14:textId="4D40F2E5" w:rsidR="00503425" w:rsidRPr="00BC6CE9" w:rsidRDefault="00503425" w:rsidP="00503425">
            <w:pPr>
              <w:pStyle w:val="110"/>
              <w:rPr>
                <w:rFonts w:cs="Times New Roman"/>
                <w:szCs w:val="20"/>
                <w:lang w:eastAsia="ru-RU"/>
              </w:rPr>
            </w:pPr>
            <w:r w:rsidRPr="00D96DCE">
              <w:t>2035</w:t>
            </w:r>
          </w:p>
        </w:tc>
        <w:tc>
          <w:tcPr>
            <w:tcW w:w="266" w:type="pct"/>
            <w:tcBorders>
              <w:top w:val="single" w:sz="4" w:space="0" w:color="auto"/>
              <w:left w:val="nil"/>
              <w:bottom w:val="single" w:sz="4" w:space="0" w:color="auto"/>
              <w:right w:val="single" w:sz="4" w:space="0" w:color="auto"/>
            </w:tcBorders>
            <w:shd w:val="clear" w:color="auto" w:fill="D9D9D9"/>
            <w:vAlign w:val="center"/>
          </w:tcPr>
          <w:p w14:paraId="3A2FAD52" w14:textId="4FB31208" w:rsidR="00503425" w:rsidRPr="00BC6CE9" w:rsidRDefault="00503425" w:rsidP="00503425">
            <w:pPr>
              <w:pStyle w:val="110"/>
              <w:rPr>
                <w:rFonts w:cs="Times New Roman"/>
                <w:szCs w:val="20"/>
                <w:lang w:eastAsia="ru-RU"/>
              </w:rPr>
            </w:pPr>
            <w:r w:rsidRPr="00D96DCE">
              <w:t>2036</w:t>
            </w:r>
          </w:p>
        </w:tc>
        <w:tc>
          <w:tcPr>
            <w:tcW w:w="255" w:type="pct"/>
            <w:tcBorders>
              <w:top w:val="single" w:sz="4" w:space="0" w:color="auto"/>
              <w:left w:val="nil"/>
              <w:bottom w:val="single" w:sz="4" w:space="0" w:color="auto"/>
              <w:right w:val="single" w:sz="4" w:space="0" w:color="auto"/>
            </w:tcBorders>
            <w:shd w:val="clear" w:color="auto" w:fill="D9D9D9"/>
            <w:vAlign w:val="center"/>
          </w:tcPr>
          <w:p w14:paraId="71426959" w14:textId="1ADD0B79" w:rsidR="00503425" w:rsidRPr="00BC6CE9" w:rsidRDefault="00503425" w:rsidP="00503425">
            <w:pPr>
              <w:pStyle w:val="110"/>
              <w:rPr>
                <w:rFonts w:cs="Times New Roman"/>
                <w:szCs w:val="20"/>
                <w:lang w:eastAsia="ru-RU"/>
              </w:rPr>
            </w:pPr>
            <w:r>
              <w:rPr>
                <w:rFonts w:cs="Times New Roman"/>
                <w:szCs w:val="20"/>
                <w:lang w:eastAsia="ru-RU"/>
              </w:rPr>
              <w:t>2037</w:t>
            </w:r>
          </w:p>
        </w:tc>
      </w:tr>
      <w:tr w:rsidR="003B3737" w:rsidRPr="00BC6CE9" w14:paraId="0DF07394" w14:textId="1BD05CBE"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2F9438" w14:textId="4B2AF773" w:rsidR="003B3737" w:rsidRPr="00BC6CE9" w:rsidRDefault="003B3737" w:rsidP="003B3737">
            <w:pPr>
              <w:pStyle w:val="110"/>
              <w:rPr>
                <w:rFonts w:cs="Times New Roman"/>
                <w:szCs w:val="20"/>
                <w:lang w:eastAsia="ru-RU"/>
              </w:rPr>
            </w:pPr>
            <w:r w:rsidRPr="00D96DCE">
              <w:t>Удельный вес проб воды у потребителя, которые не отвечают гигиеническим нормативам по санитарно-химическим показателям.%</w:t>
            </w:r>
          </w:p>
        </w:tc>
        <w:tc>
          <w:tcPr>
            <w:tcW w:w="28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255DE4B" w14:textId="244643A8" w:rsidR="003B3737" w:rsidRPr="00BC6CE9" w:rsidRDefault="003B3737" w:rsidP="003B3737">
            <w:pPr>
              <w:pStyle w:val="110"/>
              <w:rPr>
                <w:rFonts w:cs="Times New Roman"/>
                <w:szCs w:val="20"/>
                <w:lang w:eastAsia="ru-RU"/>
              </w:rPr>
            </w:pPr>
            <w:r w:rsidRPr="00D4578C">
              <w:t>79,6</w:t>
            </w:r>
          </w:p>
        </w:tc>
        <w:tc>
          <w:tcPr>
            <w:tcW w:w="282" w:type="pct"/>
            <w:tcBorders>
              <w:top w:val="nil"/>
              <w:left w:val="single" w:sz="4" w:space="0" w:color="auto"/>
              <w:bottom w:val="single" w:sz="4" w:space="0" w:color="auto"/>
              <w:right w:val="single" w:sz="4" w:space="0" w:color="auto"/>
            </w:tcBorders>
            <w:shd w:val="clear" w:color="auto" w:fill="auto"/>
            <w:vAlign w:val="center"/>
            <w:hideMark/>
          </w:tcPr>
          <w:p w14:paraId="433DB4B1" w14:textId="6FAFFD4B" w:rsidR="003B3737" w:rsidRPr="00BC6CE9" w:rsidRDefault="003B3737" w:rsidP="003B3737">
            <w:pPr>
              <w:pStyle w:val="110"/>
              <w:rPr>
                <w:rFonts w:cs="Times New Roman"/>
                <w:szCs w:val="20"/>
                <w:lang w:eastAsia="ru-RU"/>
              </w:rPr>
            </w:pPr>
            <w:r w:rsidRPr="00D4578C">
              <w:t>78,3</w:t>
            </w:r>
          </w:p>
        </w:tc>
        <w:tc>
          <w:tcPr>
            <w:tcW w:w="282" w:type="pct"/>
            <w:tcBorders>
              <w:top w:val="nil"/>
              <w:left w:val="nil"/>
              <w:bottom w:val="single" w:sz="4" w:space="0" w:color="auto"/>
              <w:right w:val="single" w:sz="4" w:space="0" w:color="auto"/>
            </w:tcBorders>
            <w:shd w:val="clear" w:color="auto" w:fill="auto"/>
            <w:vAlign w:val="center"/>
            <w:hideMark/>
          </w:tcPr>
          <w:p w14:paraId="3149D526" w14:textId="693991D7" w:rsidR="003B3737" w:rsidRPr="00BC6CE9" w:rsidRDefault="003B3737" w:rsidP="003B3737">
            <w:pPr>
              <w:pStyle w:val="110"/>
              <w:rPr>
                <w:rFonts w:cs="Times New Roman"/>
                <w:szCs w:val="20"/>
                <w:lang w:eastAsia="ru-RU"/>
              </w:rPr>
            </w:pPr>
            <w:r w:rsidRPr="00D4578C">
              <w:t>77,0</w:t>
            </w:r>
          </w:p>
        </w:tc>
        <w:tc>
          <w:tcPr>
            <w:tcW w:w="282" w:type="pct"/>
            <w:tcBorders>
              <w:top w:val="nil"/>
              <w:left w:val="nil"/>
              <w:bottom w:val="single" w:sz="4" w:space="0" w:color="auto"/>
              <w:right w:val="single" w:sz="4" w:space="0" w:color="auto"/>
            </w:tcBorders>
            <w:shd w:val="clear" w:color="auto" w:fill="auto"/>
            <w:vAlign w:val="center"/>
            <w:hideMark/>
          </w:tcPr>
          <w:p w14:paraId="7882ED64" w14:textId="79FCA892" w:rsidR="003B3737" w:rsidRPr="00BC6CE9" w:rsidRDefault="003B3737" w:rsidP="003B3737">
            <w:pPr>
              <w:pStyle w:val="110"/>
              <w:rPr>
                <w:rFonts w:cs="Times New Roman"/>
                <w:szCs w:val="20"/>
                <w:lang w:eastAsia="ru-RU"/>
              </w:rPr>
            </w:pPr>
            <w:r w:rsidRPr="00D4578C">
              <w:t>75,7</w:t>
            </w:r>
          </w:p>
        </w:tc>
        <w:tc>
          <w:tcPr>
            <w:tcW w:w="262" w:type="pct"/>
            <w:tcBorders>
              <w:top w:val="nil"/>
              <w:left w:val="nil"/>
              <w:bottom w:val="single" w:sz="4" w:space="0" w:color="auto"/>
              <w:right w:val="single" w:sz="4" w:space="0" w:color="auto"/>
            </w:tcBorders>
            <w:shd w:val="clear" w:color="auto" w:fill="auto"/>
            <w:vAlign w:val="center"/>
            <w:hideMark/>
          </w:tcPr>
          <w:p w14:paraId="51DA0652" w14:textId="4CB21422" w:rsidR="003B3737" w:rsidRPr="00BC6CE9" w:rsidRDefault="003B3737" w:rsidP="003B3737">
            <w:pPr>
              <w:pStyle w:val="110"/>
              <w:rPr>
                <w:rFonts w:cs="Times New Roman"/>
                <w:szCs w:val="20"/>
                <w:lang w:eastAsia="ru-RU"/>
              </w:rPr>
            </w:pPr>
            <w:r w:rsidRPr="00D4578C">
              <w:t>74,2</w:t>
            </w:r>
          </w:p>
        </w:tc>
        <w:tc>
          <w:tcPr>
            <w:tcW w:w="266" w:type="pct"/>
            <w:tcBorders>
              <w:top w:val="nil"/>
              <w:left w:val="nil"/>
              <w:bottom w:val="single" w:sz="4" w:space="0" w:color="auto"/>
              <w:right w:val="single" w:sz="4" w:space="0" w:color="auto"/>
            </w:tcBorders>
            <w:shd w:val="clear" w:color="auto" w:fill="auto"/>
            <w:vAlign w:val="center"/>
            <w:hideMark/>
          </w:tcPr>
          <w:p w14:paraId="34314E55" w14:textId="37E9BE29" w:rsidR="003B3737" w:rsidRPr="00BC6CE9" w:rsidRDefault="003B3737" w:rsidP="003B3737">
            <w:pPr>
              <w:pStyle w:val="110"/>
              <w:rPr>
                <w:rFonts w:cs="Times New Roman"/>
                <w:szCs w:val="20"/>
                <w:lang w:eastAsia="ru-RU"/>
              </w:rPr>
            </w:pPr>
            <w:r w:rsidRPr="00D4578C">
              <w:t>72,9</w:t>
            </w:r>
          </w:p>
        </w:tc>
        <w:tc>
          <w:tcPr>
            <w:tcW w:w="266" w:type="pct"/>
            <w:tcBorders>
              <w:top w:val="nil"/>
              <w:left w:val="nil"/>
              <w:bottom w:val="single" w:sz="4" w:space="0" w:color="auto"/>
              <w:right w:val="single" w:sz="4" w:space="0" w:color="auto"/>
            </w:tcBorders>
            <w:shd w:val="clear" w:color="auto" w:fill="auto"/>
            <w:vAlign w:val="center"/>
            <w:hideMark/>
          </w:tcPr>
          <w:p w14:paraId="6296E4D9" w14:textId="7E052127" w:rsidR="003B3737" w:rsidRPr="00BC6CE9" w:rsidRDefault="003B3737" w:rsidP="003B3737">
            <w:pPr>
              <w:pStyle w:val="110"/>
              <w:rPr>
                <w:rFonts w:cs="Times New Roman"/>
                <w:szCs w:val="20"/>
                <w:lang w:eastAsia="ru-RU"/>
              </w:rPr>
            </w:pPr>
            <w:r w:rsidRPr="00D4578C">
              <w:t>71,6</w:t>
            </w:r>
          </w:p>
        </w:tc>
        <w:tc>
          <w:tcPr>
            <w:tcW w:w="266" w:type="pct"/>
            <w:tcBorders>
              <w:top w:val="nil"/>
              <w:left w:val="nil"/>
              <w:bottom w:val="single" w:sz="4" w:space="0" w:color="auto"/>
              <w:right w:val="single" w:sz="4" w:space="0" w:color="auto"/>
            </w:tcBorders>
            <w:shd w:val="clear" w:color="auto" w:fill="auto"/>
            <w:vAlign w:val="center"/>
            <w:hideMark/>
          </w:tcPr>
          <w:p w14:paraId="51D64E18" w14:textId="1789EDB6" w:rsidR="003B3737" w:rsidRPr="00BC6CE9" w:rsidRDefault="003B3737" w:rsidP="003B3737">
            <w:pPr>
              <w:pStyle w:val="110"/>
              <w:rPr>
                <w:rFonts w:cs="Times New Roman"/>
                <w:szCs w:val="20"/>
                <w:lang w:eastAsia="ru-RU"/>
              </w:rPr>
            </w:pPr>
            <w:r w:rsidRPr="00D4578C">
              <w:t>70,3</w:t>
            </w:r>
          </w:p>
        </w:tc>
        <w:tc>
          <w:tcPr>
            <w:tcW w:w="266" w:type="pct"/>
            <w:tcBorders>
              <w:top w:val="nil"/>
              <w:left w:val="nil"/>
              <w:bottom w:val="single" w:sz="4" w:space="0" w:color="auto"/>
              <w:right w:val="single" w:sz="4" w:space="0" w:color="auto"/>
            </w:tcBorders>
            <w:shd w:val="clear" w:color="auto" w:fill="auto"/>
            <w:vAlign w:val="center"/>
            <w:hideMark/>
          </w:tcPr>
          <w:p w14:paraId="257ED2D3" w14:textId="0933CAC8" w:rsidR="003B3737" w:rsidRPr="00BC6CE9" w:rsidRDefault="003B3737" w:rsidP="003B3737">
            <w:pPr>
              <w:pStyle w:val="110"/>
              <w:rPr>
                <w:rFonts w:cs="Times New Roman"/>
                <w:szCs w:val="20"/>
                <w:lang w:eastAsia="ru-RU"/>
              </w:rPr>
            </w:pPr>
            <w:r w:rsidRPr="00D4578C">
              <w:t>42,3</w:t>
            </w:r>
          </w:p>
        </w:tc>
        <w:tc>
          <w:tcPr>
            <w:tcW w:w="266" w:type="pct"/>
            <w:tcBorders>
              <w:top w:val="nil"/>
              <w:left w:val="nil"/>
              <w:bottom w:val="single" w:sz="4" w:space="0" w:color="auto"/>
              <w:right w:val="single" w:sz="4" w:space="0" w:color="auto"/>
            </w:tcBorders>
            <w:shd w:val="clear" w:color="auto" w:fill="auto"/>
            <w:vAlign w:val="center"/>
            <w:hideMark/>
          </w:tcPr>
          <w:p w14:paraId="0D6AB5E8" w14:textId="7E023C32" w:rsidR="003B3737" w:rsidRPr="00BC6CE9" w:rsidRDefault="003B3737" w:rsidP="003B3737">
            <w:pPr>
              <w:pStyle w:val="110"/>
              <w:rPr>
                <w:rFonts w:cs="Times New Roman"/>
                <w:szCs w:val="20"/>
                <w:lang w:eastAsia="ru-RU"/>
              </w:rPr>
            </w:pPr>
            <w:r w:rsidRPr="00D4578C">
              <w:t>41,0</w:t>
            </w:r>
          </w:p>
        </w:tc>
        <w:tc>
          <w:tcPr>
            <w:tcW w:w="266" w:type="pct"/>
            <w:tcBorders>
              <w:top w:val="nil"/>
              <w:left w:val="nil"/>
              <w:bottom w:val="single" w:sz="4" w:space="0" w:color="auto"/>
              <w:right w:val="single" w:sz="4" w:space="0" w:color="auto"/>
            </w:tcBorders>
            <w:shd w:val="clear" w:color="auto" w:fill="auto"/>
            <w:vAlign w:val="center"/>
            <w:hideMark/>
          </w:tcPr>
          <w:p w14:paraId="51D1432C" w14:textId="57A3DA94" w:rsidR="003B3737" w:rsidRPr="00BC6CE9" w:rsidRDefault="003B3737" w:rsidP="003B3737">
            <w:pPr>
              <w:pStyle w:val="110"/>
              <w:rPr>
                <w:rFonts w:cs="Times New Roman"/>
                <w:szCs w:val="20"/>
                <w:lang w:eastAsia="ru-RU"/>
              </w:rPr>
            </w:pPr>
            <w:r w:rsidRPr="00D4578C">
              <w:t>39,7</w:t>
            </w:r>
          </w:p>
        </w:tc>
        <w:tc>
          <w:tcPr>
            <w:tcW w:w="266" w:type="pct"/>
            <w:tcBorders>
              <w:top w:val="nil"/>
              <w:left w:val="nil"/>
              <w:bottom w:val="single" w:sz="4" w:space="0" w:color="auto"/>
              <w:right w:val="single" w:sz="4" w:space="0" w:color="auto"/>
            </w:tcBorders>
            <w:shd w:val="clear" w:color="auto" w:fill="auto"/>
            <w:vAlign w:val="center"/>
            <w:hideMark/>
          </w:tcPr>
          <w:p w14:paraId="640ACA2C" w14:textId="1AC43B59" w:rsidR="003B3737" w:rsidRPr="00BC6CE9" w:rsidRDefault="003B3737" w:rsidP="003B3737">
            <w:pPr>
              <w:pStyle w:val="110"/>
              <w:rPr>
                <w:rFonts w:cs="Times New Roman"/>
                <w:szCs w:val="20"/>
                <w:lang w:eastAsia="ru-RU"/>
              </w:rPr>
            </w:pPr>
            <w:r w:rsidRPr="00D4578C">
              <w:t>38,4</w:t>
            </w:r>
          </w:p>
        </w:tc>
        <w:tc>
          <w:tcPr>
            <w:tcW w:w="266" w:type="pct"/>
            <w:tcBorders>
              <w:top w:val="nil"/>
              <w:left w:val="nil"/>
              <w:bottom w:val="single" w:sz="4" w:space="0" w:color="auto"/>
              <w:right w:val="single" w:sz="4" w:space="0" w:color="auto"/>
            </w:tcBorders>
            <w:shd w:val="clear" w:color="auto" w:fill="auto"/>
            <w:vAlign w:val="center"/>
            <w:hideMark/>
          </w:tcPr>
          <w:p w14:paraId="0CFAD600" w14:textId="3DC89EA2" w:rsidR="003B3737" w:rsidRPr="00BC6CE9" w:rsidRDefault="003B3737" w:rsidP="003B3737">
            <w:pPr>
              <w:pStyle w:val="110"/>
              <w:rPr>
                <w:rFonts w:cs="Times New Roman"/>
                <w:szCs w:val="20"/>
                <w:lang w:eastAsia="ru-RU"/>
              </w:rPr>
            </w:pPr>
            <w:r w:rsidRPr="00D4578C">
              <w:t>37,1</w:t>
            </w:r>
          </w:p>
        </w:tc>
        <w:tc>
          <w:tcPr>
            <w:tcW w:w="266" w:type="pct"/>
            <w:tcBorders>
              <w:top w:val="nil"/>
              <w:left w:val="nil"/>
              <w:bottom w:val="single" w:sz="4" w:space="0" w:color="auto"/>
              <w:right w:val="single" w:sz="4" w:space="0" w:color="auto"/>
            </w:tcBorders>
            <w:vAlign w:val="center"/>
          </w:tcPr>
          <w:p w14:paraId="6A29DBE3" w14:textId="7B1B0B24" w:rsidR="003B3737" w:rsidRPr="00BC6CE9" w:rsidRDefault="003B3737" w:rsidP="003B3737">
            <w:pPr>
              <w:pStyle w:val="110"/>
              <w:rPr>
                <w:rFonts w:cs="Times New Roman"/>
                <w:szCs w:val="20"/>
                <w:lang w:eastAsia="ru-RU"/>
              </w:rPr>
            </w:pPr>
            <w:r w:rsidRPr="00D4578C">
              <w:t>35,8</w:t>
            </w:r>
          </w:p>
        </w:tc>
        <w:tc>
          <w:tcPr>
            <w:tcW w:w="266" w:type="pct"/>
            <w:tcBorders>
              <w:top w:val="nil"/>
              <w:left w:val="nil"/>
              <w:bottom w:val="single" w:sz="4" w:space="0" w:color="auto"/>
              <w:right w:val="single" w:sz="4" w:space="0" w:color="auto"/>
            </w:tcBorders>
            <w:vAlign w:val="center"/>
          </w:tcPr>
          <w:p w14:paraId="25722936" w14:textId="01C29D07" w:rsidR="003B3737" w:rsidRPr="00BC6CE9" w:rsidRDefault="003B3737" w:rsidP="003B3737">
            <w:pPr>
              <w:pStyle w:val="110"/>
              <w:rPr>
                <w:rFonts w:cs="Times New Roman"/>
                <w:szCs w:val="20"/>
                <w:lang w:eastAsia="ru-RU"/>
              </w:rPr>
            </w:pPr>
            <w:r w:rsidRPr="00D4578C">
              <w:t>34,5</w:t>
            </w:r>
          </w:p>
        </w:tc>
        <w:tc>
          <w:tcPr>
            <w:tcW w:w="255" w:type="pct"/>
            <w:tcBorders>
              <w:top w:val="nil"/>
              <w:left w:val="nil"/>
              <w:bottom w:val="single" w:sz="4" w:space="0" w:color="auto"/>
              <w:right w:val="single" w:sz="4" w:space="0" w:color="auto"/>
            </w:tcBorders>
            <w:vAlign w:val="center"/>
          </w:tcPr>
          <w:p w14:paraId="23829D99" w14:textId="294E9881" w:rsidR="003B3737" w:rsidRPr="00BC6CE9" w:rsidRDefault="003B3737" w:rsidP="003B3737">
            <w:pPr>
              <w:pStyle w:val="110"/>
              <w:rPr>
                <w:rFonts w:cs="Times New Roman"/>
                <w:szCs w:val="20"/>
                <w:lang w:eastAsia="ru-RU"/>
              </w:rPr>
            </w:pPr>
            <w:r w:rsidRPr="00D4578C">
              <w:t>33,2</w:t>
            </w:r>
          </w:p>
        </w:tc>
      </w:tr>
      <w:tr w:rsidR="003B3737" w:rsidRPr="00BC6CE9" w14:paraId="756D32E0" w14:textId="64E4AF60"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C8EA35F" w14:textId="196068D2" w:rsidR="003B3737" w:rsidRPr="00BC6CE9" w:rsidRDefault="003B3737" w:rsidP="003B3737">
            <w:pPr>
              <w:pStyle w:val="110"/>
              <w:rPr>
                <w:rFonts w:cs="Times New Roman"/>
                <w:szCs w:val="20"/>
                <w:lang w:eastAsia="ru-RU"/>
              </w:rPr>
            </w:pPr>
            <w:r w:rsidRPr="00D96DCE">
              <w:t>Удельный вес проб воды у потребителя, которые не отвечают гигиеническим нормативам по микробиологическим показателям.%</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671E4C99" w14:textId="18AE23AB" w:rsidR="003B3737" w:rsidRPr="00BC6CE9" w:rsidRDefault="003B3737" w:rsidP="003B3737">
            <w:pPr>
              <w:pStyle w:val="110"/>
              <w:rPr>
                <w:rFonts w:cs="Times New Roman"/>
                <w:szCs w:val="20"/>
                <w:lang w:eastAsia="ru-RU"/>
              </w:rPr>
            </w:pPr>
            <w:r w:rsidRPr="00D4578C">
              <w:t>0,49</w:t>
            </w:r>
          </w:p>
        </w:tc>
        <w:tc>
          <w:tcPr>
            <w:tcW w:w="282" w:type="pct"/>
            <w:tcBorders>
              <w:top w:val="nil"/>
              <w:left w:val="single" w:sz="4" w:space="0" w:color="auto"/>
              <w:bottom w:val="single" w:sz="4" w:space="0" w:color="auto"/>
              <w:right w:val="single" w:sz="4" w:space="0" w:color="auto"/>
            </w:tcBorders>
            <w:shd w:val="clear" w:color="auto" w:fill="auto"/>
            <w:vAlign w:val="center"/>
            <w:hideMark/>
          </w:tcPr>
          <w:p w14:paraId="106D88AA" w14:textId="3A872C7D" w:rsidR="003B3737" w:rsidRPr="00BC6CE9" w:rsidRDefault="003B3737" w:rsidP="003B3737">
            <w:pPr>
              <w:pStyle w:val="110"/>
              <w:rPr>
                <w:rFonts w:cs="Times New Roman"/>
                <w:szCs w:val="20"/>
                <w:lang w:eastAsia="ru-RU"/>
              </w:rPr>
            </w:pPr>
            <w:r w:rsidRPr="00D4578C">
              <w:t>0,49</w:t>
            </w:r>
          </w:p>
        </w:tc>
        <w:tc>
          <w:tcPr>
            <w:tcW w:w="282" w:type="pct"/>
            <w:tcBorders>
              <w:top w:val="nil"/>
              <w:left w:val="nil"/>
              <w:bottom w:val="single" w:sz="4" w:space="0" w:color="auto"/>
              <w:right w:val="single" w:sz="4" w:space="0" w:color="auto"/>
            </w:tcBorders>
            <w:shd w:val="clear" w:color="auto" w:fill="auto"/>
            <w:vAlign w:val="center"/>
            <w:hideMark/>
          </w:tcPr>
          <w:p w14:paraId="552097A1" w14:textId="3A3C8B0F" w:rsidR="003B3737" w:rsidRPr="00BC6CE9" w:rsidRDefault="003B3737" w:rsidP="003B3737">
            <w:pPr>
              <w:pStyle w:val="110"/>
              <w:rPr>
                <w:rFonts w:cs="Times New Roman"/>
                <w:szCs w:val="20"/>
                <w:lang w:eastAsia="ru-RU"/>
              </w:rPr>
            </w:pPr>
            <w:r w:rsidRPr="00D4578C">
              <w:t>0,48</w:t>
            </w:r>
          </w:p>
        </w:tc>
        <w:tc>
          <w:tcPr>
            <w:tcW w:w="282" w:type="pct"/>
            <w:tcBorders>
              <w:top w:val="nil"/>
              <w:left w:val="nil"/>
              <w:bottom w:val="single" w:sz="4" w:space="0" w:color="auto"/>
              <w:right w:val="single" w:sz="4" w:space="0" w:color="auto"/>
            </w:tcBorders>
            <w:shd w:val="clear" w:color="auto" w:fill="auto"/>
            <w:vAlign w:val="center"/>
            <w:hideMark/>
          </w:tcPr>
          <w:p w14:paraId="5E65EC54" w14:textId="4E4422A0" w:rsidR="003B3737" w:rsidRPr="00BC6CE9" w:rsidRDefault="003B3737" w:rsidP="003B3737">
            <w:pPr>
              <w:pStyle w:val="110"/>
              <w:rPr>
                <w:rFonts w:cs="Times New Roman"/>
                <w:szCs w:val="20"/>
                <w:lang w:eastAsia="ru-RU"/>
              </w:rPr>
            </w:pPr>
            <w:r w:rsidRPr="00D4578C">
              <w:t>0,47</w:t>
            </w:r>
          </w:p>
        </w:tc>
        <w:tc>
          <w:tcPr>
            <w:tcW w:w="262" w:type="pct"/>
            <w:tcBorders>
              <w:top w:val="nil"/>
              <w:left w:val="nil"/>
              <w:bottom w:val="single" w:sz="4" w:space="0" w:color="auto"/>
              <w:right w:val="single" w:sz="4" w:space="0" w:color="auto"/>
            </w:tcBorders>
            <w:shd w:val="clear" w:color="auto" w:fill="auto"/>
            <w:vAlign w:val="center"/>
            <w:hideMark/>
          </w:tcPr>
          <w:p w14:paraId="0728417D" w14:textId="0BCE01CE" w:rsidR="003B3737" w:rsidRPr="00BC6CE9" w:rsidRDefault="003B3737" w:rsidP="003B3737">
            <w:pPr>
              <w:pStyle w:val="110"/>
              <w:rPr>
                <w:rFonts w:cs="Times New Roman"/>
                <w:szCs w:val="20"/>
                <w:lang w:eastAsia="ru-RU"/>
              </w:rPr>
            </w:pPr>
            <w:r w:rsidRPr="00D4578C">
              <w:t>0,46</w:t>
            </w:r>
          </w:p>
        </w:tc>
        <w:tc>
          <w:tcPr>
            <w:tcW w:w="266" w:type="pct"/>
            <w:tcBorders>
              <w:top w:val="nil"/>
              <w:left w:val="nil"/>
              <w:bottom w:val="single" w:sz="4" w:space="0" w:color="auto"/>
              <w:right w:val="single" w:sz="4" w:space="0" w:color="auto"/>
            </w:tcBorders>
            <w:shd w:val="clear" w:color="auto" w:fill="auto"/>
            <w:vAlign w:val="center"/>
            <w:hideMark/>
          </w:tcPr>
          <w:p w14:paraId="2E650C43" w14:textId="0CAA1B03" w:rsidR="003B3737" w:rsidRPr="00BC6CE9" w:rsidRDefault="003B3737" w:rsidP="003B3737">
            <w:pPr>
              <w:pStyle w:val="110"/>
              <w:rPr>
                <w:rFonts w:cs="Times New Roman"/>
                <w:szCs w:val="20"/>
                <w:lang w:eastAsia="ru-RU"/>
              </w:rPr>
            </w:pPr>
            <w:r w:rsidRPr="00D4578C">
              <w:t>0,45</w:t>
            </w:r>
          </w:p>
        </w:tc>
        <w:tc>
          <w:tcPr>
            <w:tcW w:w="266" w:type="pct"/>
            <w:tcBorders>
              <w:top w:val="nil"/>
              <w:left w:val="nil"/>
              <w:bottom w:val="single" w:sz="4" w:space="0" w:color="auto"/>
              <w:right w:val="single" w:sz="4" w:space="0" w:color="auto"/>
            </w:tcBorders>
            <w:shd w:val="clear" w:color="auto" w:fill="auto"/>
            <w:vAlign w:val="center"/>
            <w:hideMark/>
          </w:tcPr>
          <w:p w14:paraId="7594347D" w14:textId="11617273" w:rsidR="003B3737" w:rsidRPr="00BC6CE9" w:rsidRDefault="003B3737" w:rsidP="003B3737">
            <w:pPr>
              <w:pStyle w:val="110"/>
              <w:rPr>
                <w:rFonts w:cs="Times New Roman"/>
                <w:szCs w:val="20"/>
                <w:lang w:eastAsia="ru-RU"/>
              </w:rPr>
            </w:pPr>
            <w:r w:rsidRPr="00D4578C">
              <w:t>0,44</w:t>
            </w:r>
          </w:p>
        </w:tc>
        <w:tc>
          <w:tcPr>
            <w:tcW w:w="266" w:type="pct"/>
            <w:tcBorders>
              <w:top w:val="nil"/>
              <w:left w:val="nil"/>
              <w:bottom w:val="single" w:sz="4" w:space="0" w:color="auto"/>
              <w:right w:val="single" w:sz="4" w:space="0" w:color="auto"/>
            </w:tcBorders>
            <w:shd w:val="clear" w:color="auto" w:fill="auto"/>
            <w:vAlign w:val="center"/>
            <w:hideMark/>
          </w:tcPr>
          <w:p w14:paraId="51AE8A8F" w14:textId="0ED7395A" w:rsidR="003B3737" w:rsidRPr="00BC6CE9" w:rsidRDefault="003B3737" w:rsidP="003B3737">
            <w:pPr>
              <w:pStyle w:val="110"/>
              <w:rPr>
                <w:rFonts w:cs="Times New Roman"/>
                <w:szCs w:val="20"/>
                <w:lang w:eastAsia="ru-RU"/>
              </w:rPr>
            </w:pPr>
            <w:r w:rsidRPr="00D4578C">
              <w:t>0,43</w:t>
            </w:r>
          </w:p>
        </w:tc>
        <w:tc>
          <w:tcPr>
            <w:tcW w:w="266" w:type="pct"/>
            <w:tcBorders>
              <w:top w:val="nil"/>
              <w:left w:val="nil"/>
              <w:bottom w:val="single" w:sz="4" w:space="0" w:color="auto"/>
              <w:right w:val="single" w:sz="4" w:space="0" w:color="auto"/>
            </w:tcBorders>
            <w:shd w:val="clear" w:color="auto" w:fill="auto"/>
            <w:vAlign w:val="center"/>
            <w:hideMark/>
          </w:tcPr>
          <w:p w14:paraId="30066033" w14:textId="6BA4C530" w:rsidR="003B3737" w:rsidRPr="00BC6CE9" w:rsidRDefault="003B3737" w:rsidP="003B3737">
            <w:pPr>
              <w:pStyle w:val="110"/>
              <w:rPr>
                <w:rFonts w:cs="Times New Roman"/>
                <w:szCs w:val="20"/>
                <w:lang w:eastAsia="ru-RU"/>
              </w:rPr>
            </w:pPr>
            <w:r w:rsidRPr="00D4578C">
              <w:t>0,24</w:t>
            </w:r>
          </w:p>
        </w:tc>
        <w:tc>
          <w:tcPr>
            <w:tcW w:w="266" w:type="pct"/>
            <w:tcBorders>
              <w:top w:val="nil"/>
              <w:left w:val="nil"/>
              <w:bottom w:val="single" w:sz="4" w:space="0" w:color="auto"/>
              <w:right w:val="single" w:sz="4" w:space="0" w:color="auto"/>
            </w:tcBorders>
            <w:shd w:val="clear" w:color="auto" w:fill="auto"/>
            <w:vAlign w:val="center"/>
            <w:hideMark/>
          </w:tcPr>
          <w:p w14:paraId="7FA54C9B" w14:textId="10B71732" w:rsidR="003B3737" w:rsidRPr="00BC6CE9" w:rsidRDefault="003B3737" w:rsidP="003B3737">
            <w:pPr>
              <w:pStyle w:val="110"/>
              <w:rPr>
                <w:rFonts w:cs="Times New Roman"/>
                <w:szCs w:val="20"/>
                <w:lang w:eastAsia="ru-RU"/>
              </w:rPr>
            </w:pPr>
            <w:r w:rsidRPr="00D4578C">
              <w:t>0,23</w:t>
            </w:r>
          </w:p>
        </w:tc>
        <w:tc>
          <w:tcPr>
            <w:tcW w:w="266" w:type="pct"/>
            <w:tcBorders>
              <w:top w:val="nil"/>
              <w:left w:val="nil"/>
              <w:bottom w:val="single" w:sz="4" w:space="0" w:color="auto"/>
              <w:right w:val="single" w:sz="4" w:space="0" w:color="auto"/>
            </w:tcBorders>
            <w:shd w:val="clear" w:color="auto" w:fill="auto"/>
            <w:vAlign w:val="center"/>
            <w:hideMark/>
          </w:tcPr>
          <w:p w14:paraId="0378CC79" w14:textId="68CD3B19" w:rsidR="003B3737" w:rsidRPr="00BC6CE9" w:rsidRDefault="003B3737" w:rsidP="003B3737">
            <w:pPr>
              <w:pStyle w:val="110"/>
              <w:rPr>
                <w:rFonts w:cs="Times New Roman"/>
                <w:szCs w:val="20"/>
                <w:lang w:eastAsia="ru-RU"/>
              </w:rPr>
            </w:pPr>
            <w:r w:rsidRPr="00D4578C">
              <w:t>0,22</w:t>
            </w:r>
          </w:p>
        </w:tc>
        <w:tc>
          <w:tcPr>
            <w:tcW w:w="266" w:type="pct"/>
            <w:tcBorders>
              <w:top w:val="nil"/>
              <w:left w:val="nil"/>
              <w:bottom w:val="single" w:sz="4" w:space="0" w:color="auto"/>
              <w:right w:val="single" w:sz="4" w:space="0" w:color="auto"/>
            </w:tcBorders>
            <w:shd w:val="clear" w:color="auto" w:fill="auto"/>
            <w:vAlign w:val="center"/>
            <w:hideMark/>
          </w:tcPr>
          <w:p w14:paraId="4C4902AA" w14:textId="3B31869F" w:rsidR="003B3737" w:rsidRPr="00BC6CE9" w:rsidRDefault="003B3737" w:rsidP="003B3737">
            <w:pPr>
              <w:pStyle w:val="110"/>
              <w:rPr>
                <w:rFonts w:cs="Times New Roman"/>
                <w:szCs w:val="20"/>
                <w:lang w:eastAsia="ru-RU"/>
              </w:rPr>
            </w:pPr>
            <w:r w:rsidRPr="00D4578C">
              <w:t>0,21</w:t>
            </w:r>
          </w:p>
        </w:tc>
        <w:tc>
          <w:tcPr>
            <w:tcW w:w="266" w:type="pct"/>
            <w:tcBorders>
              <w:top w:val="nil"/>
              <w:left w:val="nil"/>
              <w:bottom w:val="single" w:sz="4" w:space="0" w:color="auto"/>
              <w:right w:val="single" w:sz="4" w:space="0" w:color="auto"/>
            </w:tcBorders>
            <w:shd w:val="clear" w:color="auto" w:fill="auto"/>
            <w:vAlign w:val="center"/>
            <w:hideMark/>
          </w:tcPr>
          <w:p w14:paraId="27F82341" w14:textId="6A62B23B" w:rsidR="003B3737" w:rsidRPr="00BC6CE9" w:rsidRDefault="003B3737" w:rsidP="003B3737">
            <w:pPr>
              <w:pStyle w:val="110"/>
              <w:rPr>
                <w:rFonts w:cs="Times New Roman"/>
                <w:szCs w:val="20"/>
                <w:lang w:eastAsia="ru-RU"/>
              </w:rPr>
            </w:pPr>
            <w:r w:rsidRPr="00D4578C">
              <w:t>0,20</w:t>
            </w:r>
          </w:p>
        </w:tc>
        <w:tc>
          <w:tcPr>
            <w:tcW w:w="266" w:type="pct"/>
            <w:tcBorders>
              <w:top w:val="nil"/>
              <w:left w:val="nil"/>
              <w:bottom w:val="single" w:sz="4" w:space="0" w:color="auto"/>
              <w:right w:val="single" w:sz="4" w:space="0" w:color="auto"/>
            </w:tcBorders>
            <w:vAlign w:val="center"/>
          </w:tcPr>
          <w:p w14:paraId="17B30E98" w14:textId="608A770B" w:rsidR="003B3737" w:rsidRPr="00BC6CE9" w:rsidRDefault="003B3737" w:rsidP="003B3737">
            <w:pPr>
              <w:pStyle w:val="110"/>
              <w:rPr>
                <w:rFonts w:cs="Times New Roman"/>
                <w:szCs w:val="20"/>
                <w:lang w:eastAsia="ru-RU"/>
              </w:rPr>
            </w:pPr>
            <w:r w:rsidRPr="00D4578C">
              <w:t>0,19</w:t>
            </w:r>
          </w:p>
        </w:tc>
        <w:tc>
          <w:tcPr>
            <w:tcW w:w="266" w:type="pct"/>
            <w:tcBorders>
              <w:top w:val="nil"/>
              <w:left w:val="nil"/>
              <w:bottom w:val="single" w:sz="4" w:space="0" w:color="auto"/>
              <w:right w:val="single" w:sz="4" w:space="0" w:color="auto"/>
            </w:tcBorders>
            <w:vAlign w:val="center"/>
          </w:tcPr>
          <w:p w14:paraId="5105B398" w14:textId="69025133" w:rsidR="003B3737" w:rsidRPr="00BC6CE9" w:rsidRDefault="003B3737" w:rsidP="003B3737">
            <w:pPr>
              <w:pStyle w:val="110"/>
              <w:rPr>
                <w:rFonts w:cs="Times New Roman"/>
                <w:szCs w:val="20"/>
                <w:lang w:eastAsia="ru-RU"/>
              </w:rPr>
            </w:pPr>
            <w:r w:rsidRPr="00D4578C">
              <w:t>0,18</w:t>
            </w:r>
          </w:p>
        </w:tc>
        <w:tc>
          <w:tcPr>
            <w:tcW w:w="255" w:type="pct"/>
            <w:tcBorders>
              <w:top w:val="nil"/>
              <w:left w:val="nil"/>
              <w:bottom w:val="single" w:sz="4" w:space="0" w:color="auto"/>
              <w:right w:val="single" w:sz="4" w:space="0" w:color="auto"/>
            </w:tcBorders>
            <w:vAlign w:val="center"/>
          </w:tcPr>
          <w:p w14:paraId="3428E9F1" w14:textId="191ACA8F" w:rsidR="003B3737" w:rsidRPr="00BC6CE9" w:rsidRDefault="003B3737" w:rsidP="003B3737">
            <w:pPr>
              <w:pStyle w:val="110"/>
              <w:rPr>
                <w:rFonts w:cs="Times New Roman"/>
                <w:szCs w:val="20"/>
                <w:lang w:eastAsia="ru-RU"/>
              </w:rPr>
            </w:pPr>
            <w:r w:rsidRPr="00D4578C">
              <w:t>0,17</w:t>
            </w:r>
          </w:p>
        </w:tc>
      </w:tr>
      <w:tr w:rsidR="003B3737" w:rsidRPr="00BC6CE9" w14:paraId="7A816960" w14:textId="20A383E4"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945B967" w14:textId="174F35F8" w:rsidR="003B3737" w:rsidRPr="00BC6CE9" w:rsidRDefault="003B3737" w:rsidP="003B3737">
            <w:pPr>
              <w:pStyle w:val="110"/>
              <w:rPr>
                <w:rFonts w:cs="Times New Roman"/>
                <w:szCs w:val="20"/>
                <w:lang w:eastAsia="ru-RU"/>
              </w:rPr>
            </w:pPr>
            <w:r w:rsidRPr="00D96DCE">
              <w:t>Водопроводные сети, нуждающиеся в замене, км</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02E69258" w14:textId="6B9894F8" w:rsidR="003B3737" w:rsidRPr="00BC6CE9" w:rsidRDefault="003B3737" w:rsidP="003B3737">
            <w:pPr>
              <w:pStyle w:val="110"/>
              <w:rPr>
                <w:rFonts w:cs="Times New Roman"/>
                <w:szCs w:val="20"/>
                <w:lang w:eastAsia="ru-RU"/>
              </w:rPr>
            </w:pPr>
            <w:r w:rsidRPr="00507CBD">
              <w:t>17,0</w:t>
            </w:r>
          </w:p>
        </w:tc>
        <w:tc>
          <w:tcPr>
            <w:tcW w:w="282" w:type="pct"/>
            <w:tcBorders>
              <w:top w:val="nil"/>
              <w:left w:val="nil"/>
              <w:bottom w:val="single" w:sz="8" w:space="0" w:color="auto"/>
              <w:right w:val="single" w:sz="8" w:space="0" w:color="auto"/>
            </w:tcBorders>
            <w:shd w:val="clear" w:color="auto" w:fill="auto"/>
            <w:vAlign w:val="center"/>
            <w:hideMark/>
          </w:tcPr>
          <w:p w14:paraId="6288D910" w14:textId="7944BADF" w:rsidR="003B3737" w:rsidRPr="00BC6CE9" w:rsidRDefault="003B3737" w:rsidP="003B3737">
            <w:pPr>
              <w:pStyle w:val="110"/>
              <w:rPr>
                <w:rFonts w:cs="Times New Roman"/>
                <w:szCs w:val="20"/>
                <w:lang w:eastAsia="ru-RU"/>
              </w:rPr>
            </w:pPr>
            <w:r w:rsidRPr="00507CBD">
              <w:t>15,9</w:t>
            </w:r>
          </w:p>
        </w:tc>
        <w:tc>
          <w:tcPr>
            <w:tcW w:w="282" w:type="pct"/>
            <w:tcBorders>
              <w:top w:val="nil"/>
              <w:left w:val="nil"/>
              <w:bottom w:val="single" w:sz="8" w:space="0" w:color="auto"/>
              <w:right w:val="single" w:sz="8" w:space="0" w:color="auto"/>
            </w:tcBorders>
            <w:shd w:val="clear" w:color="auto" w:fill="auto"/>
            <w:vAlign w:val="center"/>
            <w:hideMark/>
          </w:tcPr>
          <w:p w14:paraId="36FC2344" w14:textId="197514CC" w:rsidR="003B3737" w:rsidRPr="00BC6CE9" w:rsidRDefault="003B3737" w:rsidP="003B3737">
            <w:pPr>
              <w:pStyle w:val="110"/>
              <w:rPr>
                <w:rFonts w:cs="Times New Roman"/>
                <w:szCs w:val="20"/>
                <w:lang w:eastAsia="ru-RU"/>
              </w:rPr>
            </w:pPr>
            <w:r w:rsidRPr="00507CBD">
              <w:t>14,8</w:t>
            </w:r>
          </w:p>
        </w:tc>
        <w:tc>
          <w:tcPr>
            <w:tcW w:w="282" w:type="pct"/>
            <w:tcBorders>
              <w:top w:val="nil"/>
              <w:left w:val="nil"/>
              <w:bottom w:val="single" w:sz="8" w:space="0" w:color="auto"/>
              <w:right w:val="single" w:sz="8" w:space="0" w:color="auto"/>
            </w:tcBorders>
            <w:shd w:val="clear" w:color="auto" w:fill="auto"/>
            <w:vAlign w:val="center"/>
            <w:hideMark/>
          </w:tcPr>
          <w:p w14:paraId="01E1BA21" w14:textId="3EE9AFBE" w:rsidR="003B3737" w:rsidRPr="00BC6CE9" w:rsidRDefault="003B3737" w:rsidP="003B3737">
            <w:pPr>
              <w:pStyle w:val="110"/>
              <w:rPr>
                <w:rFonts w:cs="Times New Roman"/>
                <w:szCs w:val="20"/>
                <w:lang w:eastAsia="ru-RU"/>
              </w:rPr>
            </w:pPr>
            <w:r w:rsidRPr="00507CBD">
              <w:t>13,7</w:t>
            </w:r>
          </w:p>
        </w:tc>
        <w:tc>
          <w:tcPr>
            <w:tcW w:w="262" w:type="pct"/>
            <w:tcBorders>
              <w:top w:val="nil"/>
              <w:left w:val="single" w:sz="4" w:space="0" w:color="auto"/>
              <w:bottom w:val="single" w:sz="4" w:space="0" w:color="auto"/>
              <w:right w:val="single" w:sz="4" w:space="0" w:color="auto"/>
            </w:tcBorders>
            <w:shd w:val="clear" w:color="auto" w:fill="auto"/>
            <w:vAlign w:val="center"/>
            <w:hideMark/>
          </w:tcPr>
          <w:p w14:paraId="4BAE2FF9" w14:textId="16ED8DC3" w:rsidR="003B3737" w:rsidRPr="00BC6CE9" w:rsidRDefault="003B3737" w:rsidP="003B3737">
            <w:pPr>
              <w:pStyle w:val="110"/>
              <w:rPr>
                <w:rFonts w:cs="Times New Roman"/>
                <w:szCs w:val="20"/>
                <w:lang w:eastAsia="ru-RU"/>
              </w:rPr>
            </w:pPr>
            <w:r w:rsidRPr="00507CBD">
              <w:t>12,6</w:t>
            </w:r>
          </w:p>
        </w:tc>
        <w:tc>
          <w:tcPr>
            <w:tcW w:w="266" w:type="pct"/>
            <w:tcBorders>
              <w:top w:val="nil"/>
              <w:left w:val="nil"/>
              <w:bottom w:val="single" w:sz="4" w:space="0" w:color="auto"/>
              <w:right w:val="single" w:sz="4" w:space="0" w:color="auto"/>
            </w:tcBorders>
            <w:shd w:val="clear" w:color="auto" w:fill="auto"/>
            <w:vAlign w:val="center"/>
            <w:hideMark/>
          </w:tcPr>
          <w:p w14:paraId="74732ED6" w14:textId="4A8D5CD8" w:rsidR="003B3737" w:rsidRPr="00BC6CE9" w:rsidRDefault="003B3737" w:rsidP="003B3737">
            <w:pPr>
              <w:pStyle w:val="110"/>
              <w:rPr>
                <w:rFonts w:cs="Times New Roman"/>
                <w:szCs w:val="20"/>
                <w:lang w:eastAsia="ru-RU"/>
              </w:rPr>
            </w:pPr>
            <w:r w:rsidRPr="00507CBD">
              <w:t>11,5</w:t>
            </w:r>
          </w:p>
        </w:tc>
        <w:tc>
          <w:tcPr>
            <w:tcW w:w="266" w:type="pct"/>
            <w:tcBorders>
              <w:top w:val="nil"/>
              <w:left w:val="nil"/>
              <w:bottom w:val="single" w:sz="4" w:space="0" w:color="auto"/>
              <w:right w:val="single" w:sz="4" w:space="0" w:color="auto"/>
            </w:tcBorders>
            <w:shd w:val="clear" w:color="auto" w:fill="auto"/>
            <w:vAlign w:val="center"/>
            <w:hideMark/>
          </w:tcPr>
          <w:p w14:paraId="01D8AE40" w14:textId="39242EDE" w:rsidR="003B3737" w:rsidRPr="00BC6CE9" w:rsidRDefault="003B3737" w:rsidP="003B3737">
            <w:pPr>
              <w:pStyle w:val="110"/>
              <w:rPr>
                <w:rFonts w:cs="Times New Roman"/>
                <w:szCs w:val="20"/>
                <w:lang w:eastAsia="ru-RU"/>
              </w:rPr>
            </w:pPr>
            <w:r w:rsidRPr="00507CBD">
              <w:t>10,4</w:t>
            </w:r>
          </w:p>
        </w:tc>
        <w:tc>
          <w:tcPr>
            <w:tcW w:w="266" w:type="pct"/>
            <w:tcBorders>
              <w:top w:val="nil"/>
              <w:left w:val="nil"/>
              <w:bottom w:val="single" w:sz="4" w:space="0" w:color="auto"/>
              <w:right w:val="single" w:sz="4" w:space="0" w:color="auto"/>
            </w:tcBorders>
            <w:shd w:val="clear" w:color="auto" w:fill="auto"/>
            <w:vAlign w:val="center"/>
            <w:hideMark/>
          </w:tcPr>
          <w:p w14:paraId="70A16CF1" w14:textId="34F55C26" w:rsidR="003B3737" w:rsidRPr="00BC6CE9" w:rsidRDefault="003B3737" w:rsidP="003B3737">
            <w:pPr>
              <w:pStyle w:val="110"/>
              <w:rPr>
                <w:rFonts w:cs="Times New Roman"/>
                <w:szCs w:val="20"/>
                <w:lang w:eastAsia="ru-RU"/>
              </w:rPr>
            </w:pPr>
            <w:r w:rsidRPr="00507CBD">
              <w:t>9,3</w:t>
            </w:r>
          </w:p>
        </w:tc>
        <w:tc>
          <w:tcPr>
            <w:tcW w:w="266" w:type="pct"/>
            <w:tcBorders>
              <w:top w:val="nil"/>
              <w:left w:val="nil"/>
              <w:bottom w:val="single" w:sz="4" w:space="0" w:color="auto"/>
              <w:right w:val="single" w:sz="4" w:space="0" w:color="auto"/>
            </w:tcBorders>
            <w:shd w:val="clear" w:color="auto" w:fill="auto"/>
            <w:vAlign w:val="center"/>
            <w:hideMark/>
          </w:tcPr>
          <w:p w14:paraId="7BDD5362" w14:textId="0DB3B686" w:rsidR="003B3737" w:rsidRPr="00BC6CE9" w:rsidRDefault="003B3737" w:rsidP="003B3737">
            <w:pPr>
              <w:pStyle w:val="110"/>
              <w:rPr>
                <w:rFonts w:cs="Times New Roman"/>
                <w:szCs w:val="20"/>
                <w:lang w:eastAsia="ru-RU"/>
              </w:rPr>
            </w:pPr>
            <w:r w:rsidRPr="00507CBD">
              <w:t>8,2</w:t>
            </w:r>
          </w:p>
        </w:tc>
        <w:tc>
          <w:tcPr>
            <w:tcW w:w="266" w:type="pct"/>
            <w:tcBorders>
              <w:top w:val="nil"/>
              <w:left w:val="nil"/>
              <w:bottom w:val="single" w:sz="4" w:space="0" w:color="auto"/>
              <w:right w:val="single" w:sz="4" w:space="0" w:color="auto"/>
            </w:tcBorders>
            <w:shd w:val="clear" w:color="auto" w:fill="auto"/>
            <w:vAlign w:val="center"/>
            <w:hideMark/>
          </w:tcPr>
          <w:p w14:paraId="74D4D4DA" w14:textId="0E4B70E3" w:rsidR="003B3737" w:rsidRPr="00BC6CE9" w:rsidRDefault="003B3737" w:rsidP="003B3737">
            <w:pPr>
              <w:pStyle w:val="110"/>
              <w:rPr>
                <w:rFonts w:cs="Times New Roman"/>
                <w:szCs w:val="20"/>
                <w:lang w:eastAsia="ru-RU"/>
              </w:rPr>
            </w:pPr>
            <w:r w:rsidRPr="00507CBD">
              <w:t>7,1</w:t>
            </w:r>
          </w:p>
        </w:tc>
        <w:tc>
          <w:tcPr>
            <w:tcW w:w="266" w:type="pct"/>
            <w:tcBorders>
              <w:top w:val="nil"/>
              <w:left w:val="nil"/>
              <w:bottom w:val="single" w:sz="4" w:space="0" w:color="auto"/>
              <w:right w:val="single" w:sz="4" w:space="0" w:color="auto"/>
            </w:tcBorders>
            <w:shd w:val="clear" w:color="auto" w:fill="auto"/>
            <w:vAlign w:val="center"/>
            <w:hideMark/>
          </w:tcPr>
          <w:p w14:paraId="23F6B1F2" w14:textId="64CE3F44" w:rsidR="003B3737" w:rsidRPr="00BC6CE9" w:rsidRDefault="003B3737" w:rsidP="003B3737">
            <w:pPr>
              <w:pStyle w:val="110"/>
              <w:rPr>
                <w:rFonts w:cs="Times New Roman"/>
                <w:szCs w:val="20"/>
                <w:lang w:eastAsia="ru-RU"/>
              </w:rPr>
            </w:pPr>
            <w:r w:rsidRPr="00507CBD">
              <w:t>6,0</w:t>
            </w:r>
          </w:p>
        </w:tc>
        <w:tc>
          <w:tcPr>
            <w:tcW w:w="266" w:type="pct"/>
            <w:tcBorders>
              <w:top w:val="nil"/>
              <w:left w:val="nil"/>
              <w:bottom w:val="single" w:sz="4" w:space="0" w:color="auto"/>
              <w:right w:val="single" w:sz="4" w:space="0" w:color="auto"/>
            </w:tcBorders>
            <w:shd w:val="clear" w:color="auto" w:fill="auto"/>
            <w:vAlign w:val="center"/>
            <w:hideMark/>
          </w:tcPr>
          <w:p w14:paraId="4A156967" w14:textId="4A773345" w:rsidR="003B3737" w:rsidRPr="00BC6CE9" w:rsidRDefault="003B3737" w:rsidP="003B3737">
            <w:pPr>
              <w:pStyle w:val="110"/>
              <w:rPr>
                <w:rFonts w:cs="Times New Roman"/>
                <w:szCs w:val="20"/>
                <w:lang w:eastAsia="ru-RU"/>
              </w:rPr>
            </w:pPr>
            <w:r w:rsidRPr="00507CBD">
              <w:t>4,9</w:t>
            </w:r>
          </w:p>
        </w:tc>
        <w:tc>
          <w:tcPr>
            <w:tcW w:w="266" w:type="pct"/>
            <w:tcBorders>
              <w:top w:val="nil"/>
              <w:left w:val="nil"/>
              <w:bottom w:val="single" w:sz="4" w:space="0" w:color="auto"/>
              <w:right w:val="single" w:sz="4" w:space="0" w:color="auto"/>
            </w:tcBorders>
            <w:shd w:val="clear" w:color="auto" w:fill="auto"/>
            <w:vAlign w:val="center"/>
            <w:hideMark/>
          </w:tcPr>
          <w:p w14:paraId="3279821D" w14:textId="699549F8" w:rsidR="003B3737" w:rsidRPr="00BC6CE9" w:rsidRDefault="003B3737" w:rsidP="003B3737">
            <w:pPr>
              <w:pStyle w:val="110"/>
              <w:rPr>
                <w:rFonts w:cs="Times New Roman"/>
                <w:szCs w:val="20"/>
                <w:lang w:eastAsia="ru-RU"/>
              </w:rPr>
            </w:pPr>
            <w:r w:rsidRPr="00507CBD">
              <w:t>3,8</w:t>
            </w:r>
          </w:p>
        </w:tc>
        <w:tc>
          <w:tcPr>
            <w:tcW w:w="266" w:type="pct"/>
            <w:tcBorders>
              <w:top w:val="nil"/>
              <w:left w:val="nil"/>
              <w:bottom w:val="single" w:sz="4" w:space="0" w:color="auto"/>
              <w:right w:val="single" w:sz="4" w:space="0" w:color="auto"/>
            </w:tcBorders>
            <w:vAlign w:val="center"/>
          </w:tcPr>
          <w:p w14:paraId="7DF56196" w14:textId="7DFCFE14" w:rsidR="003B3737" w:rsidRPr="00BC6CE9" w:rsidRDefault="003B3737" w:rsidP="003B3737">
            <w:pPr>
              <w:pStyle w:val="110"/>
              <w:rPr>
                <w:rFonts w:cs="Times New Roman"/>
                <w:szCs w:val="20"/>
                <w:lang w:eastAsia="ru-RU"/>
              </w:rPr>
            </w:pPr>
            <w:r w:rsidRPr="00507CBD">
              <w:t>2,7</w:t>
            </w:r>
          </w:p>
        </w:tc>
        <w:tc>
          <w:tcPr>
            <w:tcW w:w="266" w:type="pct"/>
            <w:tcBorders>
              <w:top w:val="nil"/>
              <w:left w:val="nil"/>
              <w:bottom w:val="single" w:sz="4" w:space="0" w:color="auto"/>
              <w:right w:val="single" w:sz="4" w:space="0" w:color="auto"/>
            </w:tcBorders>
            <w:vAlign w:val="center"/>
          </w:tcPr>
          <w:p w14:paraId="1F2868E7" w14:textId="0314B3D0" w:rsidR="003B3737" w:rsidRPr="00BC6CE9" w:rsidRDefault="003B3737" w:rsidP="003B3737">
            <w:pPr>
              <w:pStyle w:val="110"/>
              <w:rPr>
                <w:rFonts w:cs="Times New Roman"/>
                <w:szCs w:val="20"/>
                <w:lang w:eastAsia="ru-RU"/>
              </w:rPr>
            </w:pPr>
            <w:r w:rsidRPr="00507CBD">
              <w:t>1,6</w:t>
            </w:r>
          </w:p>
        </w:tc>
        <w:tc>
          <w:tcPr>
            <w:tcW w:w="255" w:type="pct"/>
            <w:tcBorders>
              <w:top w:val="nil"/>
              <w:left w:val="nil"/>
              <w:bottom w:val="single" w:sz="4" w:space="0" w:color="auto"/>
              <w:right w:val="single" w:sz="4" w:space="0" w:color="auto"/>
            </w:tcBorders>
            <w:vAlign w:val="center"/>
          </w:tcPr>
          <w:p w14:paraId="3C07844A" w14:textId="3D859F0C" w:rsidR="003B3737" w:rsidRPr="00BC6CE9" w:rsidRDefault="003B3737" w:rsidP="003B3737">
            <w:pPr>
              <w:pStyle w:val="110"/>
              <w:rPr>
                <w:rFonts w:cs="Times New Roman"/>
                <w:szCs w:val="20"/>
                <w:lang w:eastAsia="ru-RU"/>
              </w:rPr>
            </w:pPr>
            <w:r w:rsidRPr="00507CBD">
              <w:t>0,5</w:t>
            </w:r>
          </w:p>
        </w:tc>
      </w:tr>
      <w:tr w:rsidR="003B3737" w:rsidRPr="00BC6CE9" w14:paraId="7A917415" w14:textId="076AE925"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1B475B8" w14:textId="40EDB367" w:rsidR="003B3737" w:rsidRPr="00BC6CE9" w:rsidRDefault="003B3737" w:rsidP="003B3737">
            <w:pPr>
              <w:pStyle w:val="110"/>
              <w:rPr>
                <w:rFonts w:cs="Times New Roman"/>
                <w:szCs w:val="20"/>
                <w:lang w:eastAsia="ru-RU"/>
              </w:rPr>
            </w:pPr>
            <w:r w:rsidRPr="00D96DCE">
              <w:t>Аварийность на сетях водопровода (</w:t>
            </w:r>
            <w:proofErr w:type="spellStart"/>
            <w:r w:rsidRPr="00D96DCE">
              <w:t>ед</w:t>
            </w:r>
            <w:proofErr w:type="spellEnd"/>
            <w:r w:rsidRPr="00D96DCE">
              <w:t>/км)</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1314F8C6" w14:textId="337CA280" w:rsidR="003B3737" w:rsidRPr="00BC6CE9" w:rsidRDefault="003B3737" w:rsidP="003B3737">
            <w:pPr>
              <w:pStyle w:val="110"/>
              <w:rPr>
                <w:rFonts w:cs="Times New Roman"/>
                <w:szCs w:val="20"/>
                <w:lang w:eastAsia="ru-RU"/>
              </w:rPr>
            </w:pPr>
            <w:r w:rsidRPr="00507CBD">
              <w:t>0,069</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98911C" w14:textId="0256F854" w:rsidR="003B3737" w:rsidRPr="00BC6CE9" w:rsidRDefault="003B3737" w:rsidP="003B3737">
            <w:pPr>
              <w:pStyle w:val="110"/>
              <w:rPr>
                <w:rFonts w:cs="Times New Roman"/>
                <w:szCs w:val="20"/>
                <w:lang w:eastAsia="ru-RU"/>
              </w:rPr>
            </w:pPr>
            <w:r w:rsidRPr="00507CBD">
              <w:t>0,069</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6039618" w14:textId="482BB85A" w:rsidR="003B3737" w:rsidRPr="00BC6CE9" w:rsidRDefault="003B3737" w:rsidP="003B3737">
            <w:pPr>
              <w:pStyle w:val="110"/>
              <w:rPr>
                <w:rFonts w:cs="Times New Roman"/>
                <w:szCs w:val="20"/>
                <w:lang w:eastAsia="ru-RU"/>
              </w:rPr>
            </w:pPr>
            <w:r w:rsidRPr="00507CBD">
              <w:t>0,066</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12A1F608" w14:textId="16430834" w:rsidR="003B3737" w:rsidRPr="00BC6CE9" w:rsidRDefault="003B3737" w:rsidP="003B3737">
            <w:pPr>
              <w:pStyle w:val="110"/>
              <w:rPr>
                <w:rFonts w:cs="Times New Roman"/>
                <w:szCs w:val="20"/>
                <w:lang w:eastAsia="ru-RU"/>
              </w:rPr>
            </w:pPr>
            <w:r w:rsidRPr="00507CBD">
              <w:t>0,066</w:t>
            </w:r>
          </w:p>
        </w:tc>
        <w:tc>
          <w:tcPr>
            <w:tcW w:w="262" w:type="pct"/>
            <w:tcBorders>
              <w:top w:val="nil"/>
              <w:left w:val="nil"/>
              <w:bottom w:val="single" w:sz="4" w:space="0" w:color="auto"/>
              <w:right w:val="single" w:sz="4" w:space="0" w:color="auto"/>
            </w:tcBorders>
            <w:shd w:val="clear" w:color="auto" w:fill="auto"/>
            <w:vAlign w:val="center"/>
            <w:hideMark/>
          </w:tcPr>
          <w:p w14:paraId="6A68462E" w14:textId="6BA1B7A1" w:rsidR="003B3737" w:rsidRPr="00BC6CE9" w:rsidRDefault="003B3737" w:rsidP="003B3737">
            <w:pPr>
              <w:pStyle w:val="110"/>
              <w:rPr>
                <w:rFonts w:cs="Times New Roman"/>
                <w:szCs w:val="20"/>
                <w:lang w:eastAsia="ru-RU"/>
              </w:rPr>
            </w:pPr>
            <w:r w:rsidRPr="00507CBD">
              <w:t>0,062</w:t>
            </w:r>
          </w:p>
        </w:tc>
        <w:tc>
          <w:tcPr>
            <w:tcW w:w="266" w:type="pct"/>
            <w:tcBorders>
              <w:top w:val="nil"/>
              <w:left w:val="nil"/>
              <w:bottom w:val="single" w:sz="4" w:space="0" w:color="auto"/>
              <w:right w:val="single" w:sz="4" w:space="0" w:color="auto"/>
            </w:tcBorders>
            <w:shd w:val="clear" w:color="auto" w:fill="auto"/>
            <w:vAlign w:val="center"/>
            <w:hideMark/>
          </w:tcPr>
          <w:p w14:paraId="3D59322C" w14:textId="668C48AC" w:rsidR="003B3737" w:rsidRPr="00BC6CE9" w:rsidRDefault="003B3737" w:rsidP="003B3737">
            <w:pPr>
              <w:pStyle w:val="110"/>
              <w:rPr>
                <w:rFonts w:cs="Times New Roman"/>
                <w:szCs w:val="20"/>
                <w:lang w:eastAsia="ru-RU"/>
              </w:rPr>
            </w:pPr>
            <w:r w:rsidRPr="00507CBD">
              <w:t>0,062</w:t>
            </w:r>
          </w:p>
        </w:tc>
        <w:tc>
          <w:tcPr>
            <w:tcW w:w="266" w:type="pct"/>
            <w:tcBorders>
              <w:top w:val="nil"/>
              <w:left w:val="nil"/>
              <w:bottom w:val="single" w:sz="4" w:space="0" w:color="auto"/>
              <w:right w:val="single" w:sz="4" w:space="0" w:color="auto"/>
            </w:tcBorders>
            <w:shd w:val="clear" w:color="auto" w:fill="auto"/>
            <w:vAlign w:val="center"/>
            <w:hideMark/>
          </w:tcPr>
          <w:p w14:paraId="21E68532" w14:textId="01C0833C" w:rsidR="003B3737" w:rsidRPr="00BC6CE9" w:rsidRDefault="003B3737" w:rsidP="003B3737">
            <w:pPr>
              <w:pStyle w:val="110"/>
              <w:rPr>
                <w:rFonts w:cs="Times New Roman"/>
                <w:szCs w:val="20"/>
                <w:lang w:eastAsia="ru-RU"/>
              </w:rPr>
            </w:pPr>
            <w:r w:rsidRPr="00507CBD">
              <w:t>0,061</w:t>
            </w:r>
          </w:p>
        </w:tc>
        <w:tc>
          <w:tcPr>
            <w:tcW w:w="266" w:type="pct"/>
            <w:tcBorders>
              <w:top w:val="nil"/>
              <w:left w:val="nil"/>
              <w:bottom w:val="single" w:sz="4" w:space="0" w:color="auto"/>
              <w:right w:val="single" w:sz="4" w:space="0" w:color="auto"/>
            </w:tcBorders>
            <w:shd w:val="clear" w:color="auto" w:fill="auto"/>
            <w:vAlign w:val="center"/>
            <w:hideMark/>
          </w:tcPr>
          <w:p w14:paraId="2390A662" w14:textId="654AF790" w:rsidR="003B3737" w:rsidRPr="00BC6CE9" w:rsidRDefault="003B3737" w:rsidP="003B3737">
            <w:pPr>
              <w:pStyle w:val="110"/>
              <w:rPr>
                <w:rFonts w:cs="Times New Roman"/>
                <w:szCs w:val="20"/>
                <w:lang w:eastAsia="ru-RU"/>
              </w:rPr>
            </w:pPr>
            <w:r w:rsidRPr="00507CBD">
              <w:t>0,031</w:t>
            </w:r>
          </w:p>
        </w:tc>
        <w:tc>
          <w:tcPr>
            <w:tcW w:w="266" w:type="pct"/>
            <w:tcBorders>
              <w:top w:val="nil"/>
              <w:left w:val="nil"/>
              <w:bottom w:val="single" w:sz="4" w:space="0" w:color="auto"/>
              <w:right w:val="single" w:sz="4" w:space="0" w:color="auto"/>
            </w:tcBorders>
            <w:shd w:val="clear" w:color="auto" w:fill="auto"/>
            <w:vAlign w:val="center"/>
            <w:hideMark/>
          </w:tcPr>
          <w:p w14:paraId="7F4BC18F" w14:textId="3F4A2A5F" w:rsidR="003B3737" w:rsidRPr="00BC6CE9" w:rsidRDefault="003B3737" w:rsidP="003B3737">
            <w:pPr>
              <w:pStyle w:val="110"/>
              <w:rPr>
                <w:rFonts w:cs="Times New Roman"/>
                <w:szCs w:val="20"/>
                <w:lang w:eastAsia="ru-RU"/>
              </w:rPr>
            </w:pPr>
            <w:r w:rsidRPr="00507CBD">
              <w:t>0,030</w:t>
            </w:r>
          </w:p>
        </w:tc>
        <w:tc>
          <w:tcPr>
            <w:tcW w:w="266" w:type="pct"/>
            <w:tcBorders>
              <w:top w:val="nil"/>
              <w:left w:val="nil"/>
              <w:bottom w:val="single" w:sz="4" w:space="0" w:color="auto"/>
              <w:right w:val="single" w:sz="4" w:space="0" w:color="auto"/>
            </w:tcBorders>
            <w:shd w:val="clear" w:color="auto" w:fill="auto"/>
            <w:vAlign w:val="center"/>
            <w:hideMark/>
          </w:tcPr>
          <w:p w14:paraId="184D817D" w14:textId="3FB1DA8B" w:rsidR="003B3737" w:rsidRPr="00BC6CE9" w:rsidRDefault="003B3737" w:rsidP="003B3737">
            <w:pPr>
              <w:pStyle w:val="110"/>
              <w:rPr>
                <w:rFonts w:cs="Times New Roman"/>
                <w:szCs w:val="20"/>
                <w:lang w:eastAsia="ru-RU"/>
              </w:rPr>
            </w:pPr>
            <w:r w:rsidRPr="00507CBD">
              <w:t>0,029</w:t>
            </w:r>
          </w:p>
        </w:tc>
        <w:tc>
          <w:tcPr>
            <w:tcW w:w="266" w:type="pct"/>
            <w:tcBorders>
              <w:top w:val="nil"/>
              <w:left w:val="nil"/>
              <w:bottom w:val="single" w:sz="4" w:space="0" w:color="auto"/>
              <w:right w:val="single" w:sz="4" w:space="0" w:color="auto"/>
            </w:tcBorders>
            <w:shd w:val="clear" w:color="auto" w:fill="auto"/>
            <w:vAlign w:val="center"/>
            <w:hideMark/>
          </w:tcPr>
          <w:p w14:paraId="706D59AC" w14:textId="6B4A65B9" w:rsidR="003B3737" w:rsidRPr="00BC6CE9" w:rsidRDefault="003B3737" w:rsidP="003B3737">
            <w:pPr>
              <w:pStyle w:val="110"/>
              <w:rPr>
                <w:rFonts w:cs="Times New Roman"/>
                <w:szCs w:val="20"/>
                <w:lang w:eastAsia="ru-RU"/>
              </w:rPr>
            </w:pPr>
            <w:r w:rsidRPr="00507CBD">
              <w:t>0,029</w:t>
            </w:r>
          </w:p>
        </w:tc>
        <w:tc>
          <w:tcPr>
            <w:tcW w:w="266" w:type="pct"/>
            <w:tcBorders>
              <w:top w:val="nil"/>
              <w:left w:val="nil"/>
              <w:bottom w:val="single" w:sz="4" w:space="0" w:color="auto"/>
              <w:right w:val="single" w:sz="4" w:space="0" w:color="auto"/>
            </w:tcBorders>
            <w:shd w:val="clear" w:color="auto" w:fill="auto"/>
            <w:vAlign w:val="center"/>
            <w:hideMark/>
          </w:tcPr>
          <w:p w14:paraId="2E15FD58" w14:textId="09131300" w:rsidR="003B3737" w:rsidRPr="00BC6CE9" w:rsidRDefault="003B3737" w:rsidP="003B3737">
            <w:pPr>
              <w:pStyle w:val="110"/>
              <w:rPr>
                <w:rFonts w:cs="Times New Roman"/>
                <w:szCs w:val="20"/>
                <w:lang w:eastAsia="ru-RU"/>
              </w:rPr>
            </w:pPr>
            <w:r w:rsidRPr="00507CBD">
              <w:t>0,029</w:t>
            </w:r>
          </w:p>
        </w:tc>
        <w:tc>
          <w:tcPr>
            <w:tcW w:w="266" w:type="pct"/>
            <w:tcBorders>
              <w:top w:val="nil"/>
              <w:left w:val="nil"/>
              <w:bottom w:val="single" w:sz="4" w:space="0" w:color="auto"/>
              <w:right w:val="single" w:sz="4" w:space="0" w:color="auto"/>
            </w:tcBorders>
            <w:shd w:val="clear" w:color="auto" w:fill="auto"/>
            <w:vAlign w:val="center"/>
            <w:hideMark/>
          </w:tcPr>
          <w:p w14:paraId="1CA4D523" w14:textId="31DC3CAD" w:rsidR="003B3737" w:rsidRPr="00BC6CE9" w:rsidRDefault="003B3737" w:rsidP="003B3737">
            <w:pPr>
              <w:pStyle w:val="110"/>
              <w:rPr>
                <w:rFonts w:cs="Times New Roman"/>
                <w:szCs w:val="20"/>
                <w:lang w:eastAsia="ru-RU"/>
              </w:rPr>
            </w:pPr>
            <w:r w:rsidRPr="00507CBD">
              <w:t>0,029</w:t>
            </w:r>
          </w:p>
        </w:tc>
        <w:tc>
          <w:tcPr>
            <w:tcW w:w="266" w:type="pct"/>
            <w:tcBorders>
              <w:top w:val="nil"/>
              <w:left w:val="nil"/>
              <w:bottom w:val="single" w:sz="4" w:space="0" w:color="auto"/>
              <w:right w:val="single" w:sz="4" w:space="0" w:color="auto"/>
            </w:tcBorders>
            <w:vAlign w:val="center"/>
          </w:tcPr>
          <w:p w14:paraId="27648550" w14:textId="3AF525D4" w:rsidR="003B3737" w:rsidRPr="00BC6CE9" w:rsidRDefault="003B3737" w:rsidP="003B3737">
            <w:pPr>
              <w:pStyle w:val="110"/>
              <w:rPr>
                <w:rFonts w:cs="Times New Roman"/>
                <w:szCs w:val="20"/>
                <w:lang w:eastAsia="ru-RU"/>
              </w:rPr>
            </w:pPr>
            <w:r w:rsidRPr="00507CBD">
              <w:t>0,029</w:t>
            </w:r>
          </w:p>
        </w:tc>
        <w:tc>
          <w:tcPr>
            <w:tcW w:w="266" w:type="pct"/>
            <w:tcBorders>
              <w:top w:val="nil"/>
              <w:left w:val="nil"/>
              <w:bottom w:val="single" w:sz="4" w:space="0" w:color="auto"/>
              <w:right w:val="single" w:sz="4" w:space="0" w:color="auto"/>
            </w:tcBorders>
            <w:vAlign w:val="center"/>
          </w:tcPr>
          <w:p w14:paraId="655E0327" w14:textId="789CD904" w:rsidR="003B3737" w:rsidRPr="00BC6CE9" w:rsidRDefault="003B3737" w:rsidP="003B3737">
            <w:pPr>
              <w:pStyle w:val="110"/>
              <w:rPr>
                <w:rFonts w:cs="Times New Roman"/>
                <w:szCs w:val="20"/>
                <w:lang w:eastAsia="ru-RU"/>
              </w:rPr>
            </w:pPr>
            <w:r w:rsidRPr="00507CBD">
              <w:t>0,029</w:t>
            </w:r>
          </w:p>
        </w:tc>
        <w:tc>
          <w:tcPr>
            <w:tcW w:w="255" w:type="pct"/>
            <w:tcBorders>
              <w:top w:val="nil"/>
              <w:left w:val="nil"/>
              <w:bottom w:val="single" w:sz="4" w:space="0" w:color="auto"/>
              <w:right w:val="single" w:sz="4" w:space="0" w:color="auto"/>
            </w:tcBorders>
            <w:vAlign w:val="center"/>
          </w:tcPr>
          <w:p w14:paraId="2B7EF740" w14:textId="597E5C55" w:rsidR="003B3737" w:rsidRPr="00BC6CE9" w:rsidRDefault="003B3737" w:rsidP="003B3737">
            <w:pPr>
              <w:pStyle w:val="110"/>
              <w:rPr>
                <w:rFonts w:cs="Times New Roman"/>
                <w:szCs w:val="20"/>
                <w:lang w:eastAsia="ru-RU"/>
              </w:rPr>
            </w:pPr>
            <w:r w:rsidRPr="00507CBD">
              <w:t>0,029</w:t>
            </w:r>
          </w:p>
        </w:tc>
      </w:tr>
      <w:tr w:rsidR="003B3737" w:rsidRPr="00BC6CE9" w14:paraId="57FD047A" w14:textId="40E01EAD"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91F37B3" w14:textId="25547FAC" w:rsidR="003B3737" w:rsidRPr="00BC6CE9" w:rsidRDefault="003B3737" w:rsidP="003B3737">
            <w:pPr>
              <w:pStyle w:val="110"/>
              <w:rPr>
                <w:rFonts w:cs="Times New Roman"/>
                <w:szCs w:val="20"/>
                <w:lang w:eastAsia="ru-RU"/>
              </w:rPr>
            </w:pPr>
            <w:r w:rsidRPr="00D96DCE">
              <w:t>3. Износ водопроводных сетей.%</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7DA8A16B" w14:textId="73BA28EA" w:rsidR="003B3737" w:rsidRPr="00BC6CE9" w:rsidRDefault="003B3737" w:rsidP="003B3737">
            <w:pPr>
              <w:pStyle w:val="110"/>
              <w:rPr>
                <w:rFonts w:cs="Times New Roman"/>
                <w:szCs w:val="20"/>
                <w:lang w:eastAsia="ru-RU"/>
              </w:rPr>
            </w:pPr>
            <w:r w:rsidRPr="00507CBD">
              <w:t>57,08</w:t>
            </w:r>
          </w:p>
        </w:tc>
        <w:tc>
          <w:tcPr>
            <w:tcW w:w="282" w:type="pct"/>
            <w:tcBorders>
              <w:top w:val="nil"/>
              <w:left w:val="nil"/>
              <w:bottom w:val="single" w:sz="8" w:space="0" w:color="auto"/>
              <w:right w:val="single" w:sz="8" w:space="0" w:color="auto"/>
            </w:tcBorders>
            <w:shd w:val="clear" w:color="auto" w:fill="auto"/>
            <w:vAlign w:val="center"/>
            <w:hideMark/>
          </w:tcPr>
          <w:p w14:paraId="49458C71" w14:textId="430A5B0E" w:rsidR="003B3737" w:rsidRPr="00BC6CE9" w:rsidRDefault="003B3737" w:rsidP="003B3737">
            <w:pPr>
              <w:pStyle w:val="110"/>
              <w:rPr>
                <w:rFonts w:cs="Times New Roman"/>
                <w:szCs w:val="20"/>
                <w:lang w:eastAsia="ru-RU"/>
              </w:rPr>
            </w:pPr>
            <w:r w:rsidRPr="00507CBD">
              <w:t>52,38</w:t>
            </w:r>
          </w:p>
        </w:tc>
        <w:tc>
          <w:tcPr>
            <w:tcW w:w="282" w:type="pct"/>
            <w:tcBorders>
              <w:top w:val="nil"/>
              <w:left w:val="nil"/>
              <w:bottom w:val="single" w:sz="8" w:space="0" w:color="auto"/>
              <w:right w:val="single" w:sz="8" w:space="0" w:color="auto"/>
            </w:tcBorders>
            <w:shd w:val="clear" w:color="auto" w:fill="auto"/>
            <w:vAlign w:val="center"/>
            <w:hideMark/>
          </w:tcPr>
          <w:p w14:paraId="0C29AD96" w14:textId="56983EB9" w:rsidR="003B3737" w:rsidRPr="00BC6CE9" w:rsidRDefault="003B3737" w:rsidP="003B3737">
            <w:pPr>
              <w:pStyle w:val="110"/>
              <w:rPr>
                <w:rFonts w:cs="Times New Roman"/>
                <w:szCs w:val="20"/>
                <w:lang w:eastAsia="ru-RU"/>
              </w:rPr>
            </w:pPr>
            <w:r w:rsidRPr="00507CBD">
              <w:t>47,86</w:t>
            </w:r>
          </w:p>
        </w:tc>
        <w:tc>
          <w:tcPr>
            <w:tcW w:w="282" w:type="pct"/>
            <w:tcBorders>
              <w:top w:val="nil"/>
              <w:left w:val="nil"/>
              <w:bottom w:val="single" w:sz="8" w:space="0" w:color="auto"/>
              <w:right w:val="single" w:sz="8" w:space="0" w:color="auto"/>
            </w:tcBorders>
            <w:shd w:val="clear" w:color="auto" w:fill="auto"/>
            <w:vAlign w:val="center"/>
            <w:hideMark/>
          </w:tcPr>
          <w:p w14:paraId="35F50180" w14:textId="25E0DC88" w:rsidR="003B3737" w:rsidRPr="00BC6CE9" w:rsidRDefault="003B3737" w:rsidP="003B3737">
            <w:pPr>
              <w:pStyle w:val="110"/>
              <w:rPr>
                <w:rFonts w:cs="Times New Roman"/>
                <w:szCs w:val="20"/>
                <w:lang w:eastAsia="ru-RU"/>
              </w:rPr>
            </w:pPr>
            <w:r w:rsidRPr="00507CBD">
              <w:t>43,5</w:t>
            </w:r>
          </w:p>
        </w:tc>
        <w:tc>
          <w:tcPr>
            <w:tcW w:w="262" w:type="pct"/>
            <w:tcBorders>
              <w:top w:val="nil"/>
              <w:left w:val="nil"/>
              <w:bottom w:val="single" w:sz="8" w:space="0" w:color="auto"/>
              <w:right w:val="single" w:sz="8" w:space="0" w:color="auto"/>
            </w:tcBorders>
            <w:shd w:val="clear" w:color="auto" w:fill="auto"/>
            <w:vAlign w:val="center"/>
            <w:hideMark/>
          </w:tcPr>
          <w:p w14:paraId="13475336" w14:textId="44D89C1E" w:rsidR="003B3737" w:rsidRPr="00BC6CE9" w:rsidRDefault="003B3737" w:rsidP="003B3737">
            <w:pPr>
              <w:pStyle w:val="110"/>
              <w:rPr>
                <w:rFonts w:cs="Times New Roman"/>
                <w:szCs w:val="20"/>
                <w:lang w:eastAsia="ru-RU"/>
              </w:rPr>
            </w:pPr>
            <w:r w:rsidRPr="00507CBD">
              <w:t>39,3</w:t>
            </w:r>
          </w:p>
        </w:tc>
        <w:tc>
          <w:tcPr>
            <w:tcW w:w="266" w:type="pct"/>
            <w:tcBorders>
              <w:top w:val="nil"/>
              <w:left w:val="nil"/>
              <w:bottom w:val="single" w:sz="8" w:space="0" w:color="auto"/>
              <w:right w:val="single" w:sz="8" w:space="0" w:color="auto"/>
            </w:tcBorders>
            <w:shd w:val="clear" w:color="auto" w:fill="auto"/>
            <w:vAlign w:val="center"/>
            <w:hideMark/>
          </w:tcPr>
          <w:p w14:paraId="324FEB93" w14:textId="5ED06ED5" w:rsidR="003B3737" w:rsidRPr="00BC6CE9" w:rsidRDefault="003B3737" w:rsidP="003B3737">
            <w:pPr>
              <w:pStyle w:val="110"/>
              <w:rPr>
                <w:rFonts w:cs="Times New Roman"/>
                <w:szCs w:val="20"/>
                <w:lang w:eastAsia="ru-RU"/>
              </w:rPr>
            </w:pPr>
            <w:r w:rsidRPr="00507CBD">
              <w:t>35,24</w:t>
            </w:r>
          </w:p>
        </w:tc>
        <w:tc>
          <w:tcPr>
            <w:tcW w:w="266" w:type="pct"/>
            <w:tcBorders>
              <w:top w:val="nil"/>
              <w:left w:val="single" w:sz="4" w:space="0" w:color="auto"/>
              <w:bottom w:val="single" w:sz="4" w:space="0" w:color="auto"/>
              <w:right w:val="single" w:sz="4" w:space="0" w:color="auto"/>
            </w:tcBorders>
            <w:shd w:val="clear" w:color="auto" w:fill="auto"/>
            <w:vAlign w:val="center"/>
            <w:hideMark/>
          </w:tcPr>
          <w:p w14:paraId="3F0D3FA4" w14:textId="085B7804" w:rsidR="003B3737" w:rsidRPr="00BC6CE9" w:rsidRDefault="003B3737" w:rsidP="003B3737">
            <w:pPr>
              <w:pStyle w:val="110"/>
              <w:rPr>
                <w:rFonts w:cs="Times New Roman"/>
                <w:szCs w:val="20"/>
                <w:lang w:eastAsia="ru-RU"/>
              </w:rPr>
            </w:pPr>
            <w:r w:rsidRPr="00507CBD">
              <w:t>31,33</w:t>
            </w:r>
          </w:p>
        </w:tc>
        <w:tc>
          <w:tcPr>
            <w:tcW w:w="266" w:type="pct"/>
            <w:tcBorders>
              <w:top w:val="nil"/>
              <w:left w:val="nil"/>
              <w:bottom w:val="single" w:sz="4" w:space="0" w:color="auto"/>
              <w:right w:val="single" w:sz="4" w:space="0" w:color="auto"/>
            </w:tcBorders>
            <w:shd w:val="clear" w:color="auto" w:fill="auto"/>
            <w:vAlign w:val="center"/>
            <w:hideMark/>
          </w:tcPr>
          <w:p w14:paraId="7A4F5D3A" w14:textId="05776A00" w:rsidR="003B3737" w:rsidRPr="00BC6CE9" w:rsidRDefault="003B3737" w:rsidP="003B3737">
            <w:pPr>
              <w:pStyle w:val="110"/>
              <w:rPr>
                <w:rFonts w:cs="Times New Roman"/>
                <w:szCs w:val="20"/>
                <w:lang w:eastAsia="ru-RU"/>
              </w:rPr>
            </w:pPr>
            <w:r w:rsidRPr="00507CBD">
              <w:t>27,54</w:t>
            </w:r>
          </w:p>
        </w:tc>
        <w:tc>
          <w:tcPr>
            <w:tcW w:w="266" w:type="pct"/>
            <w:tcBorders>
              <w:top w:val="nil"/>
              <w:left w:val="nil"/>
              <w:bottom w:val="single" w:sz="4" w:space="0" w:color="auto"/>
              <w:right w:val="single" w:sz="4" w:space="0" w:color="auto"/>
            </w:tcBorders>
            <w:shd w:val="clear" w:color="auto" w:fill="auto"/>
            <w:vAlign w:val="center"/>
            <w:hideMark/>
          </w:tcPr>
          <w:p w14:paraId="51B8746D" w14:textId="5E09FBB2" w:rsidR="003B3737" w:rsidRPr="00BC6CE9" w:rsidRDefault="003B3737" w:rsidP="003B3737">
            <w:pPr>
              <w:pStyle w:val="110"/>
              <w:rPr>
                <w:rFonts w:cs="Times New Roman"/>
                <w:szCs w:val="20"/>
                <w:lang w:eastAsia="ru-RU"/>
              </w:rPr>
            </w:pPr>
            <w:r w:rsidRPr="00507CBD">
              <w:t>23,88</w:t>
            </w:r>
          </w:p>
        </w:tc>
        <w:tc>
          <w:tcPr>
            <w:tcW w:w="266" w:type="pct"/>
            <w:tcBorders>
              <w:top w:val="nil"/>
              <w:left w:val="nil"/>
              <w:bottom w:val="single" w:sz="4" w:space="0" w:color="auto"/>
              <w:right w:val="single" w:sz="4" w:space="0" w:color="auto"/>
            </w:tcBorders>
            <w:shd w:val="clear" w:color="auto" w:fill="auto"/>
            <w:vAlign w:val="center"/>
            <w:hideMark/>
          </w:tcPr>
          <w:p w14:paraId="2C576B44" w14:textId="4F79680D" w:rsidR="003B3737" w:rsidRPr="00BC6CE9" w:rsidRDefault="003B3737" w:rsidP="003B3737">
            <w:pPr>
              <w:pStyle w:val="110"/>
              <w:rPr>
                <w:rFonts w:cs="Times New Roman"/>
                <w:szCs w:val="20"/>
                <w:lang w:eastAsia="ru-RU"/>
              </w:rPr>
            </w:pPr>
            <w:r w:rsidRPr="00507CBD">
              <w:t>20,34</w:t>
            </w:r>
          </w:p>
        </w:tc>
        <w:tc>
          <w:tcPr>
            <w:tcW w:w="266" w:type="pct"/>
            <w:tcBorders>
              <w:top w:val="nil"/>
              <w:left w:val="nil"/>
              <w:bottom w:val="single" w:sz="4" w:space="0" w:color="auto"/>
              <w:right w:val="single" w:sz="4" w:space="0" w:color="auto"/>
            </w:tcBorders>
            <w:shd w:val="clear" w:color="auto" w:fill="auto"/>
            <w:vAlign w:val="center"/>
            <w:hideMark/>
          </w:tcPr>
          <w:p w14:paraId="30BAD83C" w14:textId="444C4E4F" w:rsidR="003B3737" w:rsidRPr="00BC6CE9" w:rsidRDefault="003B3737" w:rsidP="003B3737">
            <w:pPr>
              <w:pStyle w:val="110"/>
              <w:rPr>
                <w:rFonts w:cs="Times New Roman"/>
                <w:szCs w:val="20"/>
                <w:lang w:eastAsia="ru-RU"/>
              </w:rPr>
            </w:pPr>
            <w:r w:rsidRPr="00507CBD">
              <w:t>16,91</w:t>
            </w:r>
          </w:p>
        </w:tc>
        <w:tc>
          <w:tcPr>
            <w:tcW w:w="266" w:type="pct"/>
            <w:tcBorders>
              <w:top w:val="nil"/>
              <w:left w:val="nil"/>
              <w:bottom w:val="single" w:sz="4" w:space="0" w:color="auto"/>
              <w:right w:val="single" w:sz="4" w:space="0" w:color="auto"/>
            </w:tcBorders>
            <w:shd w:val="clear" w:color="auto" w:fill="auto"/>
            <w:vAlign w:val="center"/>
            <w:hideMark/>
          </w:tcPr>
          <w:p w14:paraId="0B06490C" w14:textId="44B8ADCE" w:rsidR="003B3737" w:rsidRPr="00BC6CE9" w:rsidRDefault="003B3737" w:rsidP="003B3737">
            <w:pPr>
              <w:pStyle w:val="110"/>
              <w:rPr>
                <w:rFonts w:cs="Times New Roman"/>
                <w:szCs w:val="20"/>
                <w:lang w:eastAsia="ru-RU"/>
              </w:rPr>
            </w:pPr>
            <w:r w:rsidRPr="00507CBD">
              <w:t>13,59</w:t>
            </w:r>
          </w:p>
        </w:tc>
        <w:tc>
          <w:tcPr>
            <w:tcW w:w="266" w:type="pct"/>
            <w:tcBorders>
              <w:top w:val="nil"/>
              <w:left w:val="nil"/>
              <w:bottom w:val="single" w:sz="4" w:space="0" w:color="auto"/>
              <w:right w:val="single" w:sz="4" w:space="0" w:color="auto"/>
            </w:tcBorders>
            <w:shd w:val="clear" w:color="auto" w:fill="auto"/>
            <w:vAlign w:val="center"/>
            <w:hideMark/>
          </w:tcPr>
          <w:p w14:paraId="0B2CFD45" w14:textId="57002C4B" w:rsidR="003B3737" w:rsidRPr="00BC6CE9" w:rsidRDefault="003B3737" w:rsidP="003B3737">
            <w:pPr>
              <w:pStyle w:val="110"/>
              <w:rPr>
                <w:rFonts w:cs="Times New Roman"/>
                <w:szCs w:val="20"/>
                <w:lang w:eastAsia="ru-RU"/>
              </w:rPr>
            </w:pPr>
            <w:r w:rsidRPr="00507CBD">
              <w:t>10,38</w:t>
            </w:r>
          </w:p>
        </w:tc>
        <w:tc>
          <w:tcPr>
            <w:tcW w:w="266" w:type="pct"/>
            <w:tcBorders>
              <w:top w:val="nil"/>
              <w:left w:val="nil"/>
              <w:bottom w:val="single" w:sz="4" w:space="0" w:color="auto"/>
              <w:right w:val="single" w:sz="4" w:space="0" w:color="auto"/>
            </w:tcBorders>
            <w:vAlign w:val="center"/>
          </w:tcPr>
          <w:p w14:paraId="7CA4794F" w14:textId="4D7C5AC3" w:rsidR="003B3737" w:rsidRPr="00BC6CE9" w:rsidRDefault="003B3737" w:rsidP="003B3737">
            <w:pPr>
              <w:pStyle w:val="110"/>
              <w:rPr>
                <w:rFonts w:cs="Times New Roman"/>
                <w:szCs w:val="20"/>
                <w:lang w:eastAsia="ru-RU"/>
              </w:rPr>
            </w:pPr>
            <w:r w:rsidRPr="00507CBD">
              <w:t>7,26</w:t>
            </w:r>
          </w:p>
        </w:tc>
        <w:tc>
          <w:tcPr>
            <w:tcW w:w="266" w:type="pct"/>
            <w:tcBorders>
              <w:top w:val="nil"/>
              <w:left w:val="nil"/>
              <w:bottom w:val="single" w:sz="4" w:space="0" w:color="auto"/>
              <w:right w:val="single" w:sz="4" w:space="0" w:color="auto"/>
            </w:tcBorders>
            <w:vAlign w:val="center"/>
          </w:tcPr>
          <w:p w14:paraId="78196C0B" w14:textId="043E4CBB" w:rsidR="003B3737" w:rsidRPr="00BC6CE9" w:rsidRDefault="003B3737" w:rsidP="003B3737">
            <w:pPr>
              <w:pStyle w:val="110"/>
              <w:rPr>
                <w:rFonts w:cs="Times New Roman"/>
                <w:szCs w:val="20"/>
                <w:lang w:eastAsia="ru-RU"/>
              </w:rPr>
            </w:pPr>
            <w:r w:rsidRPr="00507CBD">
              <w:t>4,24</w:t>
            </w:r>
          </w:p>
        </w:tc>
        <w:tc>
          <w:tcPr>
            <w:tcW w:w="255" w:type="pct"/>
            <w:tcBorders>
              <w:top w:val="nil"/>
              <w:left w:val="nil"/>
              <w:bottom w:val="single" w:sz="4" w:space="0" w:color="auto"/>
              <w:right w:val="single" w:sz="4" w:space="0" w:color="auto"/>
            </w:tcBorders>
            <w:vAlign w:val="center"/>
          </w:tcPr>
          <w:p w14:paraId="7105B72D" w14:textId="0AC27610" w:rsidR="003B3737" w:rsidRPr="00BC6CE9" w:rsidRDefault="003B3737" w:rsidP="003B3737">
            <w:pPr>
              <w:pStyle w:val="110"/>
              <w:rPr>
                <w:rFonts w:cs="Times New Roman"/>
                <w:szCs w:val="20"/>
                <w:lang w:eastAsia="ru-RU"/>
              </w:rPr>
            </w:pPr>
            <w:r w:rsidRPr="00507CBD">
              <w:t>1,3</w:t>
            </w:r>
          </w:p>
        </w:tc>
      </w:tr>
      <w:tr w:rsidR="003B3737" w:rsidRPr="00BC6CE9" w14:paraId="1DE43593" w14:textId="03511B82"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0A18FF1" w14:textId="7ACD3119" w:rsidR="003B3737" w:rsidRPr="00BC6CE9" w:rsidRDefault="003B3737" w:rsidP="003B3737">
            <w:pPr>
              <w:pStyle w:val="110"/>
              <w:rPr>
                <w:rFonts w:cs="Times New Roman"/>
                <w:szCs w:val="20"/>
                <w:lang w:eastAsia="ru-RU"/>
              </w:rPr>
            </w:pPr>
            <w:r w:rsidRPr="00D96DCE">
              <w:t>Количество жалоб абонентов на качество питьевой воды, %</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711BDF4C" w14:textId="7634ACC5" w:rsidR="003B3737" w:rsidRPr="00BC6CE9" w:rsidRDefault="003B3737" w:rsidP="003B3737">
            <w:pPr>
              <w:pStyle w:val="110"/>
              <w:rPr>
                <w:rFonts w:cs="Times New Roman"/>
                <w:szCs w:val="20"/>
                <w:lang w:eastAsia="ru-RU"/>
              </w:rPr>
            </w:pPr>
            <w:r w:rsidRPr="007D0B98">
              <w:rPr>
                <w:rFonts w:cs="Times New Roman"/>
              </w:rPr>
              <w:t>0</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26324" w14:textId="4FF6B135" w:rsidR="003B3737" w:rsidRPr="00BC6CE9" w:rsidRDefault="003B3737" w:rsidP="003B3737">
            <w:pPr>
              <w:pStyle w:val="110"/>
              <w:rPr>
                <w:rFonts w:cs="Times New Roman"/>
                <w:szCs w:val="20"/>
                <w:lang w:eastAsia="ru-RU"/>
              </w:rPr>
            </w:pPr>
            <w:r w:rsidRPr="007D0B98">
              <w:rPr>
                <w:rFonts w:cs="Times New Roman"/>
              </w:rPr>
              <w:t>0</w:t>
            </w:r>
          </w:p>
        </w:tc>
        <w:tc>
          <w:tcPr>
            <w:tcW w:w="282" w:type="pct"/>
            <w:tcBorders>
              <w:top w:val="single" w:sz="4" w:space="0" w:color="auto"/>
              <w:left w:val="nil"/>
              <w:bottom w:val="single" w:sz="4" w:space="0" w:color="auto"/>
              <w:right w:val="single" w:sz="4" w:space="0" w:color="auto"/>
            </w:tcBorders>
            <w:shd w:val="clear" w:color="auto" w:fill="auto"/>
            <w:noWrap/>
            <w:vAlign w:val="center"/>
            <w:hideMark/>
          </w:tcPr>
          <w:p w14:paraId="54B231B8" w14:textId="03851B35" w:rsidR="003B3737" w:rsidRPr="00BC6CE9" w:rsidRDefault="003B3737" w:rsidP="003B3737">
            <w:pPr>
              <w:pStyle w:val="110"/>
              <w:rPr>
                <w:rFonts w:cs="Times New Roman"/>
                <w:szCs w:val="20"/>
                <w:lang w:eastAsia="ru-RU"/>
              </w:rPr>
            </w:pPr>
            <w:r w:rsidRPr="007D0B98">
              <w:rPr>
                <w:rFonts w:cs="Times New Roman"/>
              </w:rPr>
              <w:t>0</w:t>
            </w:r>
          </w:p>
        </w:tc>
        <w:tc>
          <w:tcPr>
            <w:tcW w:w="282" w:type="pct"/>
            <w:tcBorders>
              <w:top w:val="single" w:sz="4" w:space="0" w:color="auto"/>
              <w:left w:val="nil"/>
              <w:bottom w:val="single" w:sz="4" w:space="0" w:color="auto"/>
              <w:right w:val="single" w:sz="4" w:space="0" w:color="auto"/>
            </w:tcBorders>
            <w:shd w:val="clear" w:color="auto" w:fill="auto"/>
            <w:noWrap/>
            <w:vAlign w:val="center"/>
            <w:hideMark/>
          </w:tcPr>
          <w:p w14:paraId="532A5149" w14:textId="31F86182" w:rsidR="003B3737" w:rsidRPr="00BC6CE9" w:rsidRDefault="003B3737" w:rsidP="003B3737">
            <w:pPr>
              <w:pStyle w:val="110"/>
              <w:rPr>
                <w:rFonts w:cs="Times New Roman"/>
                <w:szCs w:val="20"/>
                <w:lang w:eastAsia="ru-RU"/>
              </w:rPr>
            </w:pPr>
            <w:r w:rsidRPr="007D0B98">
              <w:rPr>
                <w:rFonts w:cs="Times New Roman"/>
              </w:rPr>
              <w:t>0</w:t>
            </w:r>
          </w:p>
        </w:tc>
        <w:tc>
          <w:tcPr>
            <w:tcW w:w="262" w:type="pct"/>
            <w:tcBorders>
              <w:top w:val="single" w:sz="4" w:space="0" w:color="auto"/>
              <w:left w:val="nil"/>
              <w:bottom w:val="single" w:sz="4" w:space="0" w:color="auto"/>
              <w:right w:val="single" w:sz="4" w:space="0" w:color="auto"/>
            </w:tcBorders>
            <w:shd w:val="clear" w:color="auto" w:fill="auto"/>
            <w:noWrap/>
            <w:vAlign w:val="center"/>
            <w:hideMark/>
          </w:tcPr>
          <w:p w14:paraId="197D3783" w14:textId="3C0213E0"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73C755D5" w14:textId="315C3B13"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nil"/>
              <w:left w:val="nil"/>
              <w:bottom w:val="single" w:sz="4" w:space="0" w:color="auto"/>
              <w:right w:val="single" w:sz="4" w:space="0" w:color="auto"/>
            </w:tcBorders>
            <w:shd w:val="clear" w:color="auto" w:fill="auto"/>
            <w:noWrap/>
            <w:vAlign w:val="center"/>
            <w:hideMark/>
          </w:tcPr>
          <w:p w14:paraId="4134C3E4" w14:textId="233C5C72"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nil"/>
              <w:left w:val="nil"/>
              <w:bottom w:val="single" w:sz="4" w:space="0" w:color="auto"/>
              <w:right w:val="single" w:sz="4" w:space="0" w:color="auto"/>
            </w:tcBorders>
            <w:shd w:val="clear" w:color="auto" w:fill="auto"/>
            <w:noWrap/>
            <w:vAlign w:val="center"/>
            <w:hideMark/>
          </w:tcPr>
          <w:p w14:paraId="204BD0E1" w14:textId="42B295F4"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nil"/>
              <w:left w:val="nil"/>
              <w:bottom w:val="single" w:sz="4" w:space="0" w:color="auto"/>
              <w:right w:val="single" w:sz="4" w:space="0" w:color="auto"/>
            </w:tcBorders>
            <w:shd w:val="clear" w:color="auto" w:fill="auto"/>
            <w:noWrap/>
            <w:vAlign w:val="center"/>
            <w:hideMark/>
          </w:tcPr>
          <w:p w14:paraId="1799136B" w14:textId="30FE76C4"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nil"/>
              <w:left w:val="nil"/>
              <w:bottom w:val="single" w:sz="4" w:space="0" w:color="auto"/>
              <w:right w:val="single" w:sz="4" w:space="0" w:color="auto"/>
            </w:tcBorders>
            <w:shd w:val="clear" w:color="auto" w:fill="auto"/>
            <w:noWrap/>
            <w:vAlign w:val="center"/>
            <w:hideMark/>
          </w:tcPr>
          <w:p w14:paraId="668AB4E1" w14:textId="197F584E"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nil"/>
              <w:left w:val="nil"/>
              <w:bottom w:val="single" w:sz="4" w:space="0" w:color="auto"/>
              <w:right w:val="single" w:sz="4" w:space="0" w:color="auto"/>
            </w:tcBorders>
            <w:shd w:val="clear" w:color="auto" w:fill="auto"/>
            <w:noWrap/>
            <w:vAlign w:val="center"/>
            <w:hideMark/>
          </w:tcPr>
          <w:p w14:paraId="724A00BD" w14:textId="441B1BCF"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nil"/>
              <w:left w:val="nil"/>
              <w:bottom w:val="single" w:sz="4" w:space="0" w:color="auto"/>
              <w:right w:val="single" w:sz="4" w:space="0" w:color="auto"/>
            </w:tcBorders>
            <w:shd w:val="clear" w:color="auto" w:fill="auto"/>
            <w:noWrap/>
            <w:vAlign w:val="center"/>
            <w:hideMark/>
          </w:tcPr>
          <w:p w14:paraId="1C0B4D2C" w14:textId="204C506B"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nil"/>
              <w:left w:val="nil"/>
              <w:bottom w:val="single" w:sz="4" w:space="0" w:color="auto"/>
              <w:right w:val="single" w:sz="4" w:space="0" w:color="auto"/>
            </w:tcBorders>
            <w:shd w:val="clear" w:color="auto" w:fill="auto"/>
            <w:noWrap/>
            <w:vAlign w:val="center"/>
            <w:hideMark/>
          </w:tcPr>
          <w:p w14:paraId="789C43DC" w14:textId="1B47E5B0"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nil"/>
              <w:left w:val="nil"/>
              <w:bottom w:val="single" w:sz="4" w:space="0" w:color="auto"/>
              <w:right w:val="single" w:sz="4" w:space="0" w:color="auto"/>
            </w:tcBorders>
            <w:vAlign w:val="center"/>
          </w:tcPr>
          <w:p w14:paraId="34F288C5" w14:textId="21DAAEB4" w:rsidR="003B3737" w:rsidRPr="00BC6CE9" w:rsidRDefault="003B3737" w:rsidP="003B3737">
            <w:pPr>
              <w:pStyle w:val="110"/>
              <w:rPr>
                <w:rFonts w:cs="Times New Roman"/>
                <w:szCs w:val="20"/>
                <w:lang w:eastAsia="ru-RU"/>
              </w:rPr>
            </w:pPr>
            <w:r w:rsidRPr="007D0B98">
              <w:rPr>
                <w:rFonts w:cs="Times New Roman"/>
              </w:rPr>
              <w:t>0</w:t>
            </w:r>
          </w:p>
        </w:tc>
        <w:tc>
          <w:tcPr>
            <w:tcW w:w="266" w:type="pct"/>
            <w:tcBorders>
              <w:top w:val="nil"/>
              <w:left w:val="nil"/>
              <w:bottom w:val="single" w:sz="4" w:space="0" w:color="auto"/>
              <w:right w:val="single" w:sz="4" w:space="0" w:color="auto"/>
            </w:tcBorders>
            <w:vAlign w:val="center"/>
          </w:tcPr>
          <w:p w14:paraId="40CDCF80" w14:textId="3A08199E" w:rsidR="003B3737" w:rsidRPr="00BC6CE9" w:rsidRDefault="003B3737" w:rsidP="003B3737">
            <w:pPr>
              <w:pStyle w:val="110"/>
              <w:rPr>
                <w:rFonts w:cs="Times New Roman"/>
                <w:szCs w:val="20"/>
                <w:lang w:eastAsia="ru-RU"/>
              </w:rPr>
            </w:pPr>
            <w:r w:rsidRPr="007D0B98">
              <w:rPr>
                <w:rFonts w:cs="Times New Roman"/>
              </w:rPr>
              <w:t>0</w:t>
            </w:r>
          </w:p>
        </w:tc>
        <w:tc>
          <w:tcPr>
            <w:tcW w:w="255" w:type="pct"/>
            <w:tcBorders>
              <w:top w:val="nil"/>
              <w:left w:val="nil"/>
              <w:bottom w:val="single" w:sz="4" w:space="0" w:color="auto"/>
              <w:right w:val="single" w:sz="4" w:space="0" w:color="auto"/>
            </w:tcBorders>
            <w:vAlign w:val="center"/>
          </w:tcPr>
          <w:p w14:paraId="5998FBE7" w14:textId="129D9FB6" w:rsidR="003B3737" w:rsidRPr="00BC6CE9" w:rsidRDefault="003B3737" w:rsidP="003B3737">
            <w:pPr>
              <w:pStyle w:val="110"/>
              <w:rPr>
                <w:rFonts w:cs="Times New Roman"/>
                <w:szCs w:val="20"/>
                <w:lang w:eastAsia="ru-RU"/>
              </w:rPr>
            </w:pPr>
            <w:r w:rsidRPr="007D0B98">
              <w:rPr>
                <w:rFonts w:cs="Times New Roman"/>
              </w:rPr>
              <w:t>0</w:t>
            </w:r>
          </w:p>
        </w:tc>
      </w:tr>
      <w:tr w:rsidR="003B3737" w:rsidRPr="00BC6CE9" w14:paraId="6809F6AD" w14:textId="5D04B72B"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E81C8C" w14:textId="0B34DD1F" w:rsidR="003B3737" w:rsidRPr="00BC6CE9" w:rsidRDefault="003B3737" w:rsidP="003B3737">
            <w:pPr>
              <w:pStyle w:val="110"/>
              <w:rPr>
                <w:rFonts w:cs="Times New Roman"/>
                <w:szCs w:val="20"/>
                <w:lang w:eastAsia="ru-RU"/>
              </w:rPr>
            </w:pPr>
            <w:r w:rsidRPr="00D96DCE">
              <w:t xml:space="preserve">Обеспеченность населения централизованным водоснабжением (в процентах от </w:t>
            </w:r>
            <w:r w:rsidRPr="00D96DCE">
              <w:lastRenderedPageBreak/>
              <w:t>численности населения),%</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219C0007" w14:textId="03A191F5" w:rsidR="003B3737" w:rsidRPr="00BC6CE9" w:rsidRDefault="003B3737" w:rsidP="003B3737">
            <w:pPr>
              <w:pStyle w:val="110"/>
              <w:rPr>
                <w:rFonts w:cs="Times New Roman"/>
                <w:szCs w:val="20"/>
                <w:lang w:eastAsia="ru-RU"/>
              </w:rPr>
            </w:pPr>
            <w:r w:rsidRPr="002E3048">
              <w:rPr>
                <w:rFonts w:cs="Times New Roman"/>
              </w:rPr>
              <w:lastRenderedPageBreak/>
              <w:t>100</w:t>
            </w:r>
          </w:p>
        </w:tc>
        <w:tc>
          <w:tcPr>
            <w:tcW w:w="282" w:type="pct"/>
            <w:tcBorders>
              <w:top w:val="nil"/>
              <w:left w:val="nil"/>
              <w:bottom w:val="single" w:sz="8" w:space="0" w:color="auto"/>
              <w:right w:val="single" w:sz="8" w:space="0" w:color="auto"/>
            </w:tcBorders>
            <w:shd w:val="clear" w:color="auto" w:fill="auto"/>
            <w:vAlign w:val="center"/>
            <w:hideMark/>
          </w:tcPr>
          <w:p w14:paraId="78B9C5DC" w14:textId="21C80617" w:rsidR="003B3737" w:rsidRPr="00BC6CE9" w:rsidRDefault="003B3737" w:rsidP="003B3737">
            <w:pPr>
              <w:pStyle w:val="110"/>
              <w:rPr>
                <w:rFonts w:cs="Times New Roman"/>
                <w:szCs w:val="20"/>
                <w:lang w:eastAsia="ru-RU"/>
              </w:rPr>
            </w:pPr>
            <w:r w:rsidRPr="00B40D14">
              <w:rPr>
                <w:rFonts w:cs="Times New Roman"/>
              </w:rPr>
              <w:t>100</w:t>
            </w:r>
          </w:p>
        </w:tc>
        <w:tc>
          <w:tcPr>
            <w:tcW w:w="282" w:type="pct"/>
            <w:tcBorders>
              <w:top w:val="nil"/>
              <w:left w:val="nil"/>
              <w:bottom w:val="single" w:sz="8" w:space="0" w:color="auto"/>
              <w:right w:val="single" w:sz="8" w:space="0" w:color="auto"/>
            </w:tcBorders>
            <w:shd w:val="clear" w:color="auto" w:fill="auto"/>
            <w:vAlign w:val="center"/>
            <w:hideMark/>
          </w:tcPr>
          <w:p w14:paraId="09E88768" w14:textId="0735C82D" w:rsidR="003B3737" w:rsidRPr="00BC6CE9" w:rsidRDefault="003B3737" w:rsidP="003B3737">
            <w:pPr>
              <w:pStyle w:val="110"/>
              <w:rPr>
                <w:rFonts w:cs="Times New Roman"/>
                <w:szCs w:val="20"/>
                <w:lang w:eastAsia="ru-RU"/>
              </w:rPr>
            </w:pPr>
            <w:r w:rsidRPr="00B40D14">
              <w:rPr>
                <w:rFonts w:cs="Times New Roman"/>
              </w:rPr>
              <w:t>100</w:t>
            </w:r>
          </w:p>
        </w:tc>
        <w:tc>
          <w:tcPr>
            <w:tcW w:w="282" w:type="pct"/>
            <w:tcBorders>
              <w:top w:val="nil"/>
              <w:left w:val="nil"/>
              <w:bottom w:val="single" w:sz="8" w:space="0" w:color="auto"/>
              <w:right w:val="single" w:sz="8" w:space="0" w:color="auto"/>
            </w:tcBorders>
            <w:shd w:val="clear" w:color="auto" w:fill="auto"/>
            <w:vAlign w:val="center"/>
            <w:hideMark/>
          </w:tcPr>
          <w:p w14:paraId="389F4546" w14:textId="6B5754A4" w:rsidR="003B3737" w:rsidRPr="00BC6CE9" w:rsidRDefault="003B3737" w:rsidP="003B3737">
            <w:pPr>
              <w:pStyle w:val="110"/>
              <w:rPr>
                <w:rFonts w:cs="Times New Roman"/>
                <w:szCs w:val="20"/>
                <w:lang w:eastAsia="ru-RU"/>
              </w:rPr>
            </w:pPr>
            <w:r w:rsidRPr="00B40D14">
              <w:rPr>
                <w:rFonts w:cs="Times New Roman"/>
              </w:rPr>
              <w:t>100</w:t>
            </w:r>
          </w:p>
        </w:tc>
        <w:tc>
          <w:tcPr>
            <w:tcW w:w="262" w:type="pct"/>
            <w:tcBorders>
              <w:top w:val="nil"/>
              <w:left w:val="nil"/>
              <w:bottom w:val="single" w:sz="8" w:space="0" w:color="auto"/>
              <w:right w:val="single" w:sz="8" w:space="0" w:color="auto"/>
            </w:tcBorders>
            <w:shd w:val="clear" w:color="auto" w:fill="auto"/>
            <w:vAlign w:val="center"/>
            <w:hideMark/>
          </w:tcPr>
          <w:p w14:paraId="51315383" w14:textId="7338FF06"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nil"/>
              <w:bottom w:val="single" w:sz="8" w:space="0" w:color="auto"/>
              <w:right w:val="single" w:sz="8" w:space="0" w:color="auto"/>
            </w:tcBorders>
            <w:shd w:val="clear" w:color="auto" w:fill="auto"/>
            <w:vAlign w:val="center"/>
            <w:hideMark/>
          </w:tcPr>
          <w:p w14:paraId="6C5DB48F" w14:textId="4D325C35"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nil"/>
              <w:bottom w:val="single" w:sz="8" w:space="0" w:color="auto"/>
              <w:right w:val="single" w:sz="8" w:space="0" w:color="auto"/>
            </w:tcBorders>
            <w:shd w:val="clear" w:color="auto" w:fill="auto"/>
            <w:vAlign w:val="center"/>
            <w:hideMark/>
          </w:tcPr>
          <w:p w14:paraId="61E4C856" w14:textId="7572EE2F"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nil"/>
              <w:bottom w:val="single" w:sz="8" w:space="0" w:color="auto"/>
              <w:right w:val="single" w:sz="8" w:space="0" w:color="auto"/>
            </w:tcBorders>
            <w:shd w:val="clear" w:color="auto" w:fill="auto"/>
            <w:vAlign w:val="center"/>
            <w:hideMark/>
          </w:tcPr>
          <w:p w14:paraId="20E664C9" w14:textId="09E3C15C"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nil"/>
              <w:bottom w:val="single" w:sz="8" w:space="0" w:color="auto"/>
              <w:right w:val="single" w:sz="8" w:space="0" w:color="auto"/>
            </w:tcBorders>
            <w:shd w:val="clear" w:color="auto" w:fill="auto"/>
            <w:vAlign w:val="center"/>
            <w:hideMark/>
          </w:tcPr>
          <w:p w14:paraId="41B528D1" w14:textId="4AD93A7A"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nil"/>
              <w:bottom w:val="single" w:sz="8" w:space="0" w:color="auto"/>
              <w:right w:val="single" w:sz="8" w:space="0" w:color="auto"/>
            </w:tcBorders>
            <w:shd w:val="clear" w:color="auto" w:fill="auto"/>
            <w:vAlign w:val="center"/>
            <w:hideMark/>
          </w:tcPr>
          <w:p w14:paraId="5DEBC3CC" w14:textId="7E140E6F"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nil"/>
              <w:bottom w:val="single" w:sz="8" w:space="0" w:color="auto"/>
              <w:right w:val="single" w:sz="8" w:space="0" w:color="auto"/>
            </w:tcBorders>
            <w:shd w:val="clear" w:color="auto" w:fill="auto"/>
            <w:vAlign w:val="center"/>
            <w:hideMark/>
          </w:tcPr>
          <w:p w14:paraId="38C35C33" w14:textId="17A73492"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single" w:sz="4" w:space="0" w:color="auto"/>
              <w:bottom w:val="single" w:sz="4" w:space="0" w:color="auto"/>
              <w:right w:val="single" w:sz="4" w:space="0" w:color="auto"/>
            </w:tcBorders>
            <w:shd w:val="clear" w:color="auto" w:fill="auto"/>
            <w:vAlign w:val="center"/>
            <w:hideMark/>
          </w:tcPr>
          <w:p w14:paraId="39B4EA5E" w14:textId="69E97F63"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nil"/>
              <w:bottom w:val="single" w:sz="4" w:space="0" w:color="auto"/>
              <w:right w:val="single" w:sz="4" w:space="0" w:color="auto"/>
            </w:tcBorders>
            <w:shd w:val="clear" w:color="auto" w:fill="auto"/>
            <w:vAlign w:val="center"/>
            <w:hideMark/>
          </w:tcPr>
          <w:p w14:paraId="6C8FE9D1" w14:textId="6122E2C4"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nil"/>
              <w:bottom w:val="single" w:sz="4" w:space="0" w:color="auto"/>
              <w:right w:val="single" w:sz="4" w:space="0" w:color="auto"/>
            </w:tcBorders>
            <w:vAlign w:val="center"/>
          </w:tcPr>
          <w:p w14:paraId="5D52C83C" w14:textId="650F5104" w:rsidR="003B3737" w:rsidRPr="00BC6CE9" w:rsidRDefault="003B3737" w:rsidP="003B3737">
            <w:pPr>
              <w:pStyle w:val="110"/>
              <w:rPr>
                <w:rFonts w:cs="Times New Roman"/>
                <w:szCs w:val="20"/>
                <w:lang w:eastAsia="ru-RU"/>
              </w:rPr>
            </w:pPr>
            <w:r w:rsidRPr="00B40D14">
              <w:rPr>
                <w:rFonts w:cs="Times New Roman"/>
              </w:rPr>
              <w:t>100</w:t>
            </w:r>
          </w:p>
        </w:tc>
        <w:tc>
          <w:tcPr>
            <w:tcW w:w="266" w:type="pct"/>
            <w:tcBorders>
              <w:top w:val="nil"/>
              <w:left w:val="nil"/>
              <w:bottom w:val="single" w:sz="4" w:space="0" w:color="auto"/>
              <w:right w:val="single" w:sz="4" w:space="0" w:color="auto"/>
            </w:tcBorders>
            <w:vAlign w:val="center"/>
          </w:tcPr>
          <w:p w14:paraId="789CE0B4" w14:textId="05450A65" w:rsidR="003B3737" w:rsidRPr="00BC6CE9" w:rsidRDefault="003B3737" w:rsidP="003B3737">
            <w:pPr>
              <w:pStyle w:val="110"/>
              <w:rPr>
                <w:rFonts w:cs="Times New Roman"/>
                <w:szCs w:val="20"/>
                <w:lang w:eastAsia="ru-RU"/>
              </w:rPr>
            </w:pPr>
            <w:r w:rsidRPr="00B40D14">
              <w:rPr>
                <w:rFonts w:cs="Times New Roman"/>
              </w:rPr>
              <w:t>100</w:t>
            </w:r>
          </w:p>
        </w:tc>
        <w:tc>
          <w:tcPr>
            <w:tcW w:w="255" w:type="pct"/>
            <w:tcBorders>
              <w:top w:val="nil"/>
              <w:left w:val="nil"/>
              <w:bottom w:val="single" w:sz="4" w:space="0" w:color="auto"/>
              <w:right w:val="single" w:sz="4" w:space="0" w:color="auto"/>
            </w:tcBorders>
            <w:vAlign w:val="center"/>
          </w:tcPr>
          <w:p w14:paraId="18F3CCD5" w14:textId="28DB2C2A" w:rsidR="003B3737" w:rsidRPr="00BC6CE9" w:rsidRDefault="003B3737" w:rsidP="003B3737">
            <w:pPr>
              <w:pStyle w:val="110"/>
              <w:rPr>
                <w:rFonts w:cs="Times New Roman"/>
                <w:szCs w:val="20"/>
                <w:lang w:eastAsia="ru-RU"/>
              </w:rPr>
            </w:pPr>
            <w:r w:rsidRPr="00B40D14">
              <w:rPr>
                <w:rFonts w:cs="Times New Roman"/>
              </w:rPr>
              <w:t>100</w:t>
            </w:r>
          </w:p>
        </w:tc>
      </w:tr>
      <w:tr w:rsidR="00455FAE" w:rsidRPr="00BC6CE9" w14:paraId="240FF898" w14:textId="5C05C38C" w:rsidTr="003B3737">
        <w:trPr>
          <w:trHeight w:val="20"/>
          <w:jc w:val="center"/>
        </w:trPr>
        <w:tc>
          <w:tcPr>
            <w:tcW w:w="97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1493F82" w14:textId="70980FC1" w:rsidR="00503425" w:rsidRPr="00BC6CE9" w:rsidRDefault="00503425" w:rsidP="00503425">
            <w:pPr>
              <w:pStyle w:val="110"/>
              <w:rPr>
                <w:rFonts w:cs="Times New Roman"/>
                <w:szCs w:val="20"/>
                <w:lang w:eastAsia="ru-RU"/>
              </w:rPr>
            </w:pPr>
            <w:r w:rsidRPr="00D96DCE">
              <w:t>Охват абонентов приборами учета (доля абонентов с приборами учета по отношению к общему числу абонентов, в процентах):</w:t>
            </w:r>
          </w:p>
        </w:tc>
        <w:tc>
          <w:tcPr>
            <w:tcW w:w="282" w:type="pct"/>
            <w:tcBorders>
              <w:top w:val="single" w:sz="4" w:space="0" w:color="auto"/>
              <w:left w:val="nil"/>
              <w:bottom w:val="single" w:sz="4" w:space="0" w:color="auto"/>
              <w:right w:val="single" w:sz="4" w:space="0" w:color="auto"/>
            </w:tcBorders>
            <w:shd w:val="clear" w:color="auto" w:fill="auto"/>
            <w:noWrap/>
            <w:vAlign w:val="center"/>
            <w:hideMark/>
          </w:tcPr>
          <w:p w14:paraId="5216574F" w14:textId="77777777" w:rsidR="00503425" w:rsidRPr="00BC6CE9" w:rsidRDefault="00503425" w:rsidP="00503425">
            <w:pPr>
              <w:pStyle w:val="110"/>
              <w:rPr>
                <w:rFonts w:cs="Times New Roman"/>
                <w:szCs w:val="20"/>
                <w:lang w:eastAsia="ru-RU"/>
              </w:rPr>
            </w:pPr>
          </w:p>
        </w:tc>
        <w:tc>
          <w:tcPr>
            <w:tcW w:w="282" w:type="pct"/>
            <w:tcBorders>
              <w:top w:val="single" w:sz="4" w:space="0" w:color="auto"/>
              <w:left w:val="nil"/>
              <w:bottom w:val="single" w:sz="4" w:space="0" w:color="auto"/>
              <w:right w:val="single" w:sz="4" w:space="0" w:color="auto"/>
            </w:tcBorders>
            <w:shd w:val="clear" w:color="auto" w:fill="auto"/>
            <w:noWrap/>
            <w:vAlign w:val="center"/>
            <w:hideMark/>
          </w:tcPr>
          <w:p w14:paraId="3E205FEB" w14:textId="77777777" w:rsidR="00503425" w:rsidRPr="00BC6CE9" w:rsidRDefault="00503425" w:rsidP="00503425">
            <w:pPr>
              <w:pStyle w:val="110"/>
              <w:rPr>
                <w:rFonts w:cs="Times New Roman"/>
                <w:szCs w:val="20"/>
                <w:lang w:eastAsia="ru-RU"/>
              </w:rPr>
            </w:pPr>
          </w:p>
        </w:tc>
        <w:tc>
          <w:tcPr>
            <w:tcW w:w="282" w:type="pct"/>
            <w:tcBorders>
              <w:top w:val="single" w:sz="4" w:space="0" w:color="auto"/>
              <w:left w:val="nil"/>
              <w:bottom w:val="single" w:sz="4" w:space="0" w:color="auto"/>
              <w:right w:val="single" w:sz="4" w:space="0" w:color="auto"/>
            </w:tcBorders>
            <w:shd w:val="clear" w:color="auto" w:fill="auto"/>
            <w:noWrap/>
            <w:vAlign w:val="center"/>
            <w:hideMark/>
          </w:tcPr>
          <w:p w14:paraId="7B0C9BA0" w14:textId="77777777" w:rsidR="00503425" w:rsidRPr="00BC6CE9" w:rsidRDefault="00503425" w:rsidP="00503425">
            <w:pPr>
              <w:pStyle w:val="110"/>
              <w:rPr>
                <w:rFonts w:cs="Times New Roman"/>
                <w:szCs w:val="20"/>
                <w:lang w:eastAsia="ru-RU"/>
              </w:rPr>
            </w:pPr>
          </w:p>
        </w:tc>
        <w:tc>
          <w:tcPr>
            <w:tcW w:w="262" w:type="pct"/>
            <w:tcBorders>
              <w:top w:val="single" w:sz="4" w:space="0" w:color="auto"/>
              <w:left w:val="nil"/>
              <w:bottom w:val="single" w:sz="4" w:space="0" w:color="auto"/>
              <w:right w:val="single" w:sz="4" w:space="0" w:color="auto"/>
            </w:tcBorders>
            <w:shd w:val="clear" w:color="auto" w:fill="auto"/>
            <w:noWrap/>
            <w:vAlign w:val="center"/>
            <w:hideMark/>
          </w:tcPr>
          <w:p w14:paraId="2DBB407D" w14:textId="77777777" w:rsidR="00503425" w:rsidRPr="00BC6CE9" w:rsidRDefault="00503425" w:rsidP="00503425">
            <w:pPr>
              <w:pStyle w:val="110"/>
              <w:rPr>
                <w:rFonts w:cs="Times New Roman"/>
                <w:szCs w:val="20"/>
                <w:lang w:eastAsia="ru-RU"/>
              </w:rPr>
            </w:pP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03A5BC87" w14:textId="77777777" w:rsidR="00503425" w:rsidRPr="00BC6CE9" w:rsidRDefault="00503425" w:rsidP="00503425">
            <w:pPr>
              <w:pStyle w:val="110"/>
              <w:rPr>
                <w:rFonts w:cs="Times New Roman"/>
                <w:szCs w:val="20"/>
                <w:lang w:eastAsia="ru-RU"/>
              </w:rPr>
            </w:pP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083E349A" w14:textId="77777777" w:rsidR="00503425" w:rsidRPr="00BC6CE9" w:rsidRDefault="00503425" w:rsidP="00503425">
            <w:pPr>
              <w:pStyle w:val="110"/>
              <w:rPr>
                <w:rFonts w:cs="Times New Roman"/>
                <w:szCs w:val="20"/>
                <w:lang w:eastAsia="ru-RU"/>
              </w:rPr>
            </w:pP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5574BC34" w14:textId="77777777" w:rsidR="00503425" w:rsidRPr="00BC6CE9" w:rsidRDefault="00503425" w:rsidP="00503425">
            <w:pPr>
              <w:pStyle w:val="110"/>
              <w:rPr>
                <w:rFonts w:cs="Times New Roman"/>
                <w:szCs w:val="20"/>
                <w:lang w:eastAsia="ru-RU"/>
              </w:rPr>
            </w:pP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7A6502EF" w14:textId="77777777" w:rsidR="00503425" w:rsidRPr="00BC6CE9" w:rsidRDefault="00503425" w:rsidP="00503425">
            <w:pPr>
              <w:pStyle w:val="110"/>
              <w:rPr>
                <w:rFonts w:cs="Times New Roman"/>
                <w:szCs w:val="20"/>
                <w:lang w:eastAsia="ru-RU"/>
              </w:rPr>
            </w:pP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102E882F" w14:textId="77777777" w:rsidR="00503425" w:rsidRPr="00BC6CE9" w:rsidRDefault="00503425" w:rsidP="00503425">
            <w:pPr>
              <w:pStyle w:val="110"/>
              <w:rPr>
                <w:rFonts w:cs="Times New Roman"/>
                <w:szCs w:val="20"/>
                <w:lang w:eastAsia="ru-RU"/>
              </w:rPr>
            </w:pP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642B2234" w14:textId="77777777" w:rsidR="00503425" w:rsidRPr="00BC6CE9" w:rsidRDefault="00503425" w:rsidP="00503425">
            <w:pPr>
              <w:pStyle w:val="110"/>
              <w:rPr>
                <w:rFonts w:cs="Times New Roman"/>
                <w:szCs w:val="20"/>
                <w:lang w:eastAsia="ru-RU"/>
              </w:rPr>
            </w:pPr>
          </w:p>
        </w:tc>
        <w:tc>
          <w:tcPr>
            <w:tcW w:w="266" w:type="pct"/>
            <w:tcBorders>
              <w:top w:val="nil"/>
              <w:left w:val="nil"/>
              <w:bottom w:val="single" w:sz="4" w:space="0" w:color="auto"/>
              <w:right w:val="single" w:sz="4" w:space="0" w:color="auto"/>
            </w:tcBorders>
            <w:shd w:val="clear" w:color="auto" w:fill="auto"/>
            <w:noWrap/>
            <w:vAlign w:val="center"/>
            <w:hideMark/>
          </w:tcPr>
          <w:p w14:paraId="65CC0865" w14:textId="77777777" w:rsidR="00503425" w:rsidRPr="00BC6CE9" w:rsidRDefault="00503425" w:rsidP="00503425">
            <w:pPr>
              <w:pStyle w:val="110"/>
              <w:rPr>
                <w:rFonts w:cs="Times New Roman"/>
                <w:szCs w:val="20"/>
                <w:lang w:eastAsia="ru-RU"/>
              </w:rPr>
            </w:pPr>
          </w:p>
        </w:tc>
        <w:tc>
          <w:tcPr>
            <w:tcW w:w="266" w:type="pct"/>
            <w:tcBorders>
              <w:top w:val="nil"/>
              <w:left w:val="nil"/>
              <w:bottom w:val="single" w:sz="4" w:space="0" w:color="auto"/>
              <w:right w:val="single" w:sz="4" w:space="0" w:color="auto"/>
            </w:tcBorders>
            <w:shd w:val="clear" w:color="auto" w:fill="auto"/>
            <w:noWrap/>
            <w:vAlign w:val="center"/>
            <w:hideMark/>
          </w:tcPr>
          <w:p w14:paraId="5F6AECEC" w14:textId="77777777" w:rsidR="00503425" w:rsidRPr="00BC6CE9" w:rsidRDefault="00503425" w:rsidP="00503425">
            <w:pPr>
              <w:pStyle w:val="110"/>
              <w:rPr>
                <w:rFonts w:cs="Times New Roman"/>
                <w:szCs w:val="20"/>
                <w:lang w:eastAsia="ru-RU"/>
              </w:rPr>
            </w:pPr>
          </w:p>
        </w:tc>
        <w:tc>
          <w:tcPr>
            <w:tcW w:w="266" w:type="pct"/>
            <w:tcBorders>
              <w:top w:val="nil"/>
              <w:left w:val="nil"/>
              <w:bottom w:val="single" w:sz="4" w:space="0" w:color="auto"/>
              <w:right w:val="single" w:sz="4" w:space="0" w:color="auto"/>
            </w:tcBorders>
            <w:vAlign w:val="center"/>
          </w:tcPr>
          <w:p w14:paraId="4E8820A6" w14:textId="77777777" w:rsidR="00503425" w:rsidRPr="00BC6CE9" w:rsidRDefault="00503425" w:rsidP="00503425">
            <w:pPr>
              <w:pStyle w:val="110"/>
              <w:rPr>
                <w:rFonts w:cs="Times New Roman"/>
                <w:szCs w:val="20"/>
                <w:lang w:eastAsia="ru-RU"/>
              </w:rPr>
            </w:pPr>
          </w:p>
        </w:tc>
        <w:tc>
          <w:tcPr>
            <w:tcW w:w="266" w:type="pct"/>
            <w:tcBorders>
              <w:top w:val="nil"/>
              <w:left w:val="nil"/>
              <w:bottom w:val="single" w:sz="4" w:space="0" w:color="auto"/>
              <w:right w:val="single" w:sz="4" w:space="0" w:color="auto"/>
            </w:tcBorders>
            <w:vAlign w:val="center"/>
          </w:tcPr>
          <w:p w14:paraId="0B56378A" w14:textId="77777777" w:rsidR="00503425" w:rsidRPr="00BC6CE9" w:rsidRDefault="00503425" w:rsidP="00503425">
            <w:pPr>
              <w:pStyle w:val="110"/>
              <w:rPr>
                <w:rFonts w:cs="Times New Roman"/>
                <w:szCs w:val="20"/>
                <w:lang w:eastAsia="ru-RU"/>
              </w:rPr>
            </w:pPr>
          </w:p>
        </w:tc>
        <w:tc>
          <w:tcPr>
            <w:tcW w:w="255" w:type="pct"/>
            <w:tcBorders>
              <w:top w:val="nil"/>
              <w:left w:val="nil"/>
              <w:bottom w:val="single" w:sz="4" w:space="0" w:color="auto"/>
              <w:right w:val="single" w:sz="4" w:space="0" w:color="auto"/>
            </w:tcBorders>
            <w:vAlign w:val="center"/>
          </w:tcPr>
          <w:p w14:paraId="642BA63A" w14:textId="77777777" w:rsidR="00503425" w:rsidRPr="00BC6CE9" w:rsidRDefault="00503425" w:rsidP="00503425">
            <w:pPr>
              <w:pStyle w:val="110"/>
              <w:rPr>
                <w:rFonts w:cs="Times New Roman"/>
                <w:szCs w:val="20"/>
                <w:lang w:eastAsia="ru-RU"/>
              </w:rPr>
            </w:pPr>
          </w:p>
        </w:tc>
      </w:tr>
      <w:tr w:rsidR="003B3737" w:rsidRPr="00BC6CE9" w14:paraId="063051E1" w14:textId="7994ED23"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C0B76A" w14:textId="06716570" w:rsidR="003B3737" w:rsidRPr="00BC6CE9" w:rsidRDefault="003B3737" w:rsidP="003B3737">
            <w:pPr>
              <w:pStyle w:val="110"/>
              <w:rPr>
                <w:rFonts w:cs="Times New Roman"/>
                <w:szCs w:val="20"/>
                <w:lang w:eastAsia="ru-RU"/>
              </w:rPr>
            </w:pPr>
            <w:r w:rsidRPr="00D96DCE">
              <w:t>население</w:t>
            </w:r>
          </w:p>
        </w:tc>
        <w:tc>
          <w:tcPr>
            <w:tcW w:w="28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34908F7" w14:textId="6A08FF9C" w:rsidR="003B3737" w:rsidRPr="00BC6CE9" w:rsidRDefault="003B3737" w:rsidP="003B3737">
            <w:pPr>
              <w:pStyle w:val="110"/>
              <w:rPr>
                <w:rFonts w:cs="Times New Roman"/>
                <w:szCs w:val="20"/>
                <w:lang w:eastAsia="ru-RU"/>
              </w:rPr>
            </w:pPr>
            <w:r w:rsidRPr="002E3048">
              <w:rPr>
                <w:rFonts w:cs="Times New Roman"/>
              </w:rPr>
              <w:t>89%</w:t>
            </w:r>
          </w:p>
        </w:tc>
        <w:tc>
          <w:tcPr>
            <w:tcW w:w="282" w:type="pct"/>
            <w:tcBorders>
              <w:top w:val="single" w:sz="8" w:space="0" w:color="auto"/>
              <w:left w:val="nil"/>
              <w:bottom w:val="single" w:sz="8" w:space="0" w:color="auto"/>
              <w:right w:val="single" w:sz="8" w:space="0" w:color="auto"/>
            </w:tcBorders>
            <w:shd w:val="clear" w:color="auto" w:fill="auto"/>
            <w:vAlign w:val="bottom"/>
            <w:hideMark/>
          </w:tcPr>
          <w:p w14:paraId="03E9D310" w14:textId="7EA5F758" w:rsidR="003B3737" w:rsidRPr="00BC6CE9" w:rsidRDefault="003B3737" w:rsidP="003B3737">
            <w:pPr>
              <w:pStyle w:val="110"/>
              <w:rPr>
                <w:rFonts w:cs="Times New Roman"/>
                <w:szCs w:val="20"/>
                <w:lang w:eastAsia="ru-RU"/>
              </w:rPr>
            </w:pPr>
            <w:r w:rsidRPr="00C7625C">
              <w:rPr>
                <w:rFonts w:cs="Times New Roman"/>
              </w:rPr>
              <w:t>91%</w:t>
            </w:r>
          </w:p>
        </w:tc>
        <w:tc>
          <w:tcPr>
            <w:tcW w:w="282" w:type="pct"/>
            <w:tcBorders>
              <w:top w:val="single" w:sz="8" w:space="0" w:color="auto"/>
              <w:left w:val="nil"/>
              <w:bottom w:val="single" w:sz="8" w:space="0" w:color="auto"/>
              <w:right w:val="single" w:sz="8" w:space="0" w:color="auto"/>
            </w:tcBorders>
            <w:shd w:val="clear" w:color="auto" w:fill="auto"/>
            <w:vAlign w:val="bottom"/>
            <w:hideMark/>
          </w:tcPr>
          <w:p w14:paraId="3C52AC6F" w14:textId="16D6CEF1" w:rsidR="003B3737" w:rsidRPr="00BC6CE9" w:rsidRDefault="003B3737" w:rsidP="003B3737">
            <w:pPr>
              <w:pStyle w:val="110"/>
              <w:rPr>
                <w:rFonts w:cs="Times New Roman"/>
                <w:szCs w:val="20"/>
                <w:lang w:eastAsia="ru-RU"/>
              </w:rPr>
            </w:pPr>
            <w:r w:rsidRPr="00C7625C">
              <w:rPr>
                <w:rFonts w:cs="Times New Roman"/>
              </w:rPr>
              <w:t>93%</w:t>
            </w:r>
          </w:p>
        </w:tc>
        <w:tc>
          <w:tcPr>
            <w:tcW w:w="282" w:type="pct"/>
            <w:tcBorders>
              <w:top w:val="single" w:sz="8" w:space="0" w:color="auto"/>
              <w:left w:val="nil"/>
              <w:bottom w:val="single" w:sz="8" w:space="0" w:color="auto"/>
              <w:right w:val="single" w:sz="8" w:space="0" w:color="auto"/>
            </w:tcBorders>
            <w:shd w:val="clear" w:color="auto" w:fill="auto"/>
            <w:vAlign w:val="bottom"/>
            <w:hideMark/>
          </w:tcPr>
          <w:p w14:paraId="4AADEAD3" w14:textId="736D939D" w:rsidR="003B3737" w:rsidRPr="00BC6CE9" w:rsidRDefault="003B3737" w:rsidP="003B3737">
            <w:pPr>
              <w:pStyle w:val="110"/>
              <w:rPr>
                <w:rFonts w:cs="Times New Roman"/>
                <w:szCs w:val="20"/>
                <w:lang w:eastAsia="ru-RU"/>
              </w:rPr>
            </w:pPr>
            <w:r w:rsidRPr="00C7625C">
              <w:rPr>
                <w:rFonts w:cs="Times New Roman"/>
              </w:rPr>
              <w:t>95%</w:t>
            </w:r>
          </w:p>
        </w:tc>
        <w:tc>
          <w:tcPr>
            <w:tcW w:w="262" w:type="pct"/>
            <w:tcBorders>
              <w:top w:val="single" w:sz="8" w:space="0" w:color="auto"/>
              <w:left w:val="nil"/>
              <w:bottom w:val="single" w:sz="8" w:space="0" w:color="auto"/>
              <w:right w:val="single" w:sz="8" w:space="0" w:color="auto"/>
            </w:tcBorders>
            <w:shd w:val="clear" w:color="auto" w:fill="auto"/>
            <w:vAlign w:val="bottom"/>
            <w:hideMark/>
          </w:tcPr>
          <w:p w14:paraId="0D168BF4" w14:textId="173C489A" w:rsidR="003B3737" w:rsidRPr="00BC6CE9" w:rsidRDefault="003B3737" w:rsidP="003B3737">
            <w:pPr>
              <w:pStyle w:val="110"/>
              <w:rPr>
                <w:rFonts w:cs="Times New Roman"/>
                <w:szCs w:val="20"/>
                <w:lang w:eastAsia="ru-RU"/>
              </w:rPr>
            </w:pPr>
            <w:r w:rsidRPr="00C7625C">
              <w:rPr>
                <w:rFonts w:cs="Times New Roman"/>
              </w:rPr>
              <w:t>97%</w:t>
            </w:r>
          </w:p>
        </w:tc>
        <w:tc>
          <w:tcPr>
            <w:tcW w:w="266" w:type="pct"/>
            <w:tcBorders>
              <w:top w:val="single" w:sz="8" w:space="0" w:color="auto"/>
              <w:left w:val="nil"/>
              <w:bottom w:val="single" w:sz="8" w:space="0" w:color="auto"/>
              <w:right w:val="single" w:sz="8" w:space="0" w:color="auto"/>
            </w:tcBorders>
            <w:shd w:val="clear" w:color="auto" w:fill="auto"/>
            <w:vAlign w:val="bottom"/>
            <w:hideMark/>
          </w:tcPr>
          <w:p w14:paraId="3503C750" w14:textId="3FE05FDC" w:rsidR="003B3737" w:rsidRPr="00BC6CE9" w:rsidRDefault="003B3737" w:rsidP="003B3737">
            <w:pPr>
              <w:pStyle w:val="110"/>
              <w:rPr>
                <w:rFonts w:cs="Times New Roman"/>
                <w:szCs w:val="20"/>
                <w:lang w:eastAsia="ru-RU"/>
              </w:rPr>
            </w:pPr>
            <w:r w:rsidRPr="00C7625C">
              <w:rPr>
                <w:rFonts w:cs="Times New Roman"/>
              </w:rPr>
              <w:t>99%</w:t>
            </w:r>
          </w:p>
        </w:tc>
        <w:tc>
          <w:tcPr>
            <w:tcW w:w="266" w:type="pct"/>
            <w:tcBorders>
              <w:top w:val="nil"/>
              <w:left w:val="single" w:sz="4" w:space="0" w:color="auto"/>
              <w:bottom w:val="single" w:sz="4" w:space="0" w:color="auto"/>
              <w:right w:val="single" w:sz="4" w:space="0" w:color="auto"/>
            </w:tcBorders>
            <w:shd w:val="clear" w:color="auto" w:fill="auto"/>
            <w:vAlign w:val="bottom"/>
            <w:hideMark/>
          </w:tcPr>
          <w:p w14:paraId="6D022053" w14:textId="7816B802" w:rsidR="003B3737" w:rsidRPr="00BC6CE9" w:rsidRDefault="003B3737" w:rsidP="003B3737">
            <w:pPr>
              <w:pStyle w:val="110"/>
              <w:rPr>
                <w:rFonts w:cs="Times New Roman"/>
                <w:szCs w:val="20"/>
                <w:lang w:eastAsia="ru-RU"/>
              </w:rPr>
            </w:pPr>
            <w:r w:rsidRPr="00C7625C">
              <w:rPr>
                <w:rFonts w:cs="Times New Roman"/>
              </w:rPr>
              <w:t>100%</w:t>
            </w:r>
          </w:p>
        </w:tc>
        <w:tc>
          <w:tcPr>
            <w:tcW w:w="266" w:type="pct"/>
            <w:tcBorders>
              <w:top w:val="nil"/>
              <w:left w:val="nil"/>
              <w:bottom w:val="single" w:sz="4" w:space="0" w:color="auto"/>
              <w:right w:val="single" w:sz="4" w:space="0" w:color="auto"/>
            </w:tcBorders>
            <w:shd w:val="clear" w:color="auto" w:fill="auto"/>
            <w:vAlign w:val="center"/>
            <w:hideMark/>
          </w:tcPr>
          <w:p w14:paraId="059F0F4F" w14:textId="3BF0BEC4" w:rsidR="003B3737" w:rsidRPr="00BC6CE9" w:rsidRDefault="003B3737" w:rsidP="003B3737">
            <w:pPr>
              <w:pStyle w:val="110"/>
              <w:rPr>
                <w:rFonts w:cs="Times New Roman"/>
                <w:szCs w:val="20"/>
                <w:lang w:eastAsia="ru-RU"/>
              </w:rPr>
            </w:pPr>
            <w:r w:rsidRPr="00C7625C">
              <w:rPr>
                <w:rFonts w:cs="Times New Roman"/>
              </w:rPr>
              <w:t>100%</w:t>
            </w:r>
          </w:p>
        </w:tc>
        <w:tc>
          <w:tcPr>
            <w:tcW w:w="266" w:type="pct"/>
            <w:tcBorders>
              <w:top w:val="nil"/>
              <w:left w:val="nil"/>
              <w:bottom w:val="single" w:sz="4" w:space="0" w:color="auto"/>
              <w:right w:val="single" w:sz="4" w:space="0" w:color="auto"/>
            </w:tcBorders>
            <w:shd w:val="clear" w:color="auto" w:fill="auto"/>
            <w:vAlign w:val="center"/>
            <w:hideMark/>
          </w:tcPr>
          <w:p w14:paraId="421B069E" w14:textId="4B3D8525" w:rsidR="003B3737" w:rsidRPr="00BC6CE9" w:rsidRDefault="003B3737" w:rsidP="003B3737">
            <w:pPr>
              <w:pStyle w:val="110"/>
              <w:rPr>
                <w:rFonts w:cs="Times New Roman"/>
                <w:szCs w:val="20"/>
                <w:lang w:eastAsia="ru-RU"/>
              </w:rPr>
            </w:pPr>
            <w:r w:rsidRPr="00C7625C">
              <w:rPr>
                <w:rFonts w:cs="Times New Roman"/>
              </w:rPr>
              <w:t>100%</w:t>
            </w:r>
          </w:p>
        </w:tc>
        <w:tc>
          <w:tcPr>
            <w:tcW w:w="266" w:type="pct"/>
            <w:tcBorders>
              <w:top w:val="nil"/>
              <w:left w:val="nil"/>
              <w:bottom w:val="single" w:sz="4" w:space="0" w:color="auto"/>
              <w:right w:val="single" w:sz="4" w:space="0" w:color="auto"/>
            </w:tcBorders>
            <w:shd w:val="clear" w:color="auto" w:fill="auto"/>
            <w:vAlign w:val="center"/>
            <w:hideMark/>
          </w:tcPr>
          <w:p w14:paraId="21D9A8BA" w14:textId="6379AE64" w:rsidR="003B3737" w:rsidRPr="00BC6CE9" w:rsidRDefault="003B3737" w:rsidP="003B3737">
            <w:pPr>
              <w:pStyle w:val="110"/>
              <w:rPr>
                <w:rFonts w:cs="Times New Roman"/>
                <w:szCs w:val="20"/>
                <w:lang w:eastAsia="ru-RU"/>
              </w:rPr>
            </w:pPr>
            <w:r w:rsidRPr="00C7625C">
              <w:rPr>
                <w:rFonts w:cs="Times New Roman"/>
              </w:rPr>
              <w:t>100%</w:t>
            </w:r>
          </w:p>
        </w:tc>
        <w:tc>
          <w:tcPr>
            <w:tcW w:w="266" w:type="pct"/>
            <w:tcBorders>
              <w:top w:val="nil"/>
              <w:left w:val="nil"/>
              <w:bottom w:val="single" w:sz="4" w:space="0" w:color="auto"/>
              <w:right w:val="single" w:sz="4" w:space="0" w:color="auto"/>
            </w:tcBorders>
            <w:shd w:val="clear" w:color="auto" w:fill="auto"/>
            <w:vAlign w:val="center"/>
            <w:hideMark/>
          </w:tcPr>
          <w:p w14:paraId="362AAC6E" w14:textId="58583AC4" w:rsidR="003B3737" w:rsidRPr="00BC6CE9" w:rsidRDefault="003B3737" w:rsidP="003B3737">
            <w:pPr>
              <w:pStyle w:val="110"/>
              <w:rPr>
                <w:rFonts w:cs="Times New Roman"/>
                <w:szCs w:val="20"/>
                <w:lang w:eastAsia="ru-RU"/>
              </w:rPr>
            </w:pPr>
            <w:r w:rsidRPr="00C7625C">
              <w:rPr>
                <w:rFonts w:cs="Times New Roman"/>
              </w:rPr>
              <w:t>100%</w:t>
            </w:r>
          </w:p>
        </w:tc>
        <w:tc>
          <w:tcPr>
            <w:tcW w:w="266" w:type="pct"/>
            <w:tcBorders>
              <w:top w:val="nil"/>
              <w:left w:val="nil"/>
              <w:bottom w:val="single" w:sz="4" w:space="0" w:color="auto"/>
              <w:right w:val="single" w:sz="4" w:space="0" w:color="auto"/>
            </w:tcBorders>
            <w:shd w:val="clear" w:color="auto" w:fill="auto"/>
            <w:vAlign w:val="center"/>
            <w:hideMark/>
          </w:tcPr>
          <w:p w14:paraId="1E25CF08" w14:textId="0543078A" w:rsidR="003B3737" w:rsidRPr="00BC6CE9" w:rsidRDefault="003B3737" w:rsidP="003B3737">
            <w:pPr>
              <w:pStyle w:val="110"/>
              <w:rPr>
                <w:rFonts w:cs="Times New Roman"/>
                <w:szCs w:val="20"/>
                <w:lang w:eastAsia="ru-RU"/>
              </w:rPr>
            </w:pPr>
            <w:r w:rsidRPr="00C7625C">
              <w:rPr>
                <w:rFonts w:cs="Times New Roman"/>
              </w:rPr>
              <w:t>100%</w:t>
            </w:r>
          </w:p>
        </w:tc>
        <w:tc>
          <w:tcPr>
            <w:tcW w:w="266" w:type="pct"/>
            <w:tcBorders>
              <w:top w:val="nil"/>
              <w:left w:val="nil"/>
              <w:bottom w:val="single" w:sz="4" w:space="0" w:color="auto"/>
              <w:right w:val="single" w:sz="4" w:space="0" w:color="auto"/>
            </w:tcBorders>
            <w:shd w:val="clear" w:color="auto" w:fill="auto"/>
            <w:vAlign w:val="center"/>
            <w:hideMark/>
          </w:tcPr>
          <w:p w14:paraId="2B841BEE" w14:textId="43DFF28A" w:rsidR="003B3737" w:rsidRPr="00BC6CE9" w:rsidRDefault="003B3737" w:rsidP="003B3737">
            <w:pPr>
              <w:pStyle w:val="110"/>
              <w:rPr>
                <w:rFonts w:cs="Times New Roman"/>
                <w:szCs w:val="20"/>
                <w:lang w:eastAsia="ru-RU"/>
              </w:rPr>
            </w:pPr>
            <w:r w:rsidRPr="00C7625C">
              <w:rPr>
                <w:rFonts w:cs="Times New Roman"/>
              </w:rPr>
              <w:t>100%</w:t>
            </w:r>
          </w:p>
        </w:tc>
        <w:tc>
          <w:tcPr>
            <w:tcW w:w="266" w:type="pct"/>
            <w:tcBorders>
              <w:top w:val="nil"/>
              <w:left w:val="nil"/>
              <w:bottom w:val="single" w:sz="4" w:space="0" w:color="auto"/>
              <w:right w:val="single" w:sz="4" w:space="0" w:color="auto"/>
            </w:tcBorders>
            <w:vAlign w:val="center"/>
          </w:tcPr>
          <w:p w14:paraId="1C1495E6" w14:textId="1E4DF61D" w:rsidR="003B3737" w:rsidRPr="00BC6CE9" w:rsidRDefault="003B3737" w:rsidP="003B3737">
            <w:pPr>
              <w:pStyle w:val="110"/>
              <w:rPr>
                <w:rFonts w:cs="Times New Roman"/>
                <w:szCs w:val="20"/>
                <w:lang w:eastAsia="ru-RU"/>
              </w:rPr>
            </w:pPr>
            <w:r w:rsidRPr="00C7625C">
              <w:rPr>
                <w:rFonts w:cs="Times New Roman"/>
              </w:rPr>
              <w:t>100%</w:t>
            </w:r>
          </w:p>
        </w:tc>
        <w:tc>
          <w:tcPr>
            <w:tcW w:w="266" w:type="pct"/>
            <w:tcBorders>
              <w:top w:val="nil"/>
              <w:left w:val="nil"/>
              <w:bottom w:val="single" w:sz="4" w:space="0" w:color="auto"/>
              <w:right w:val="single" w:sz="4" w:space="0" w:color="auto"/>
            </w:tcBorders>
            <w:vAlign w:val="center"/>
          </w:tcPr>
          <w:p w14:paraId="01A5F675" w14:textId="60641E04" w:rsidR="003B3737" w:rsidRPr="00BC6CE9" w:rsidRDefault="003B3737" w:rsidP="003B3737">
            <w:pPr>
              <w:pStyle w:val="110"/>
              <w:rPr>
                <w:rFonts w:cs="Times New Roman"/>
                <w:szCs w:val="20"/>
                <w:lang w:eastAsia="ru-RU"/>
              </w:rPr>
            </w:pPr>
            <w:r w:rsidRPr="00C7625C">
              <w:rPr>
                <w:rFonts w:cs="Times New Roman"/>
              </w:rPr>
              <w:t>100%</w:t>
            </w:r>
          </w:p>
        </w:tc>
        <w:tc>
          <w:tcPr>
            <w:tcW w:w="255" w:type="pct"/>
            <w:tcBorders>
              <w:top w:val="nil"/>
              <w:left w:val="nil"/>
              <w:bottom w:val="single" w:sz="4" w:space="0" w:color="auto"/>
              <w:right w:val="single" w:sz="4" w:space="0" w:color="auto"/>
            </w:tcBorders>
            <w:vAlign w:val="center"/>
          </w:tcPr>
          <w:p w14:paraId="615A5166" w14:textId="68A4B5D4" w:rsidR="003B3737" w:rsidRPr="00BC6CE9" w:rsidRDefault="003B3737" w:rsidP="003B3737">
            <w:pPr>
              <w:pStyle w:val="110"/>
              <w:rPr>
                <w:rFonts w:cs="Times New Roman"/>
                <w:szCs w:val="20"/>
                <w:lang w:eastAsia="ru-RU"/>
              </w:rPr>
            </w:pPr>
            <w:r w:rsidRPr="00C7625C">
              <w:rPr>
                <w:rFonts w:cs="Times New Roman"/>
              </w:rPr>
              <w:t>100%</w:t>
            </w:r>
          </w:p>
        </w:tc>
      </w:tr>
      <w:tr w:rsidR="003B3737" w:rsidRPr="00BC6CE9" w14:paraId="2F7DBDA6" w14:textId="60F18F4B"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6C1E51B" w14:textId="2FAEA6C5" w:rsidR="003B3737" w:rsidRPr="00BC6CE9" w:rsidRDefault="003B3737" w:rsidP="003B3737">
            <w:pPr>
              <w:pStyle w:val="110"/>
              <w:rPr>
                <w:rFonts w:cs="Times New Roman"/>
                <w:szCs w:val="20"/>
                <w:lang w:eastAsia="ru-RU"/>
              </w:rPr>
            </w:pPr>
            <w:r w:rsidRPr="00D96DCE">
              <w:t>промышленные объекты</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577EF168" w14:textId="6B78FBCF" w:rsidR="003B3737" w:rsidRPr="00BC6CE9" w:rsidRDefault="003B3737" w:rsidP="003B3737">
            <w:pPr>
              <w:pStyle w:val="110"/>
              <w:rPr>
                <w:rFonts w:cs="Times New Roman"/>
                <w:szCs w:val="20"/>
                <w:lang w:eastAsia="ru-RU"/>
              </w:rPr>
            </w:pPr>
            <w:r w:rsidRPr="002E3048">
              <w:rPr>
                <w:rFonts w:cs="Times New Roman"/>
              </w:rPr>
              <w:t>100%</w:t>
            </w:r>
          </w:p>
        </w:tc>
        <w:tc>
          <w:tcPr>
            <w:tcW w:w="282" w:type="pct"/>
            <w:tcBorders>
              <w:top w:val="nil"/>
              <w:left w:val="nil"/>
              <w:bottom w:val="single" w:sz="8" w:space="0" w:color="auto"/>
              <w:right w:val="single" w:sz="8" w:space="0" w:color="auto"/>
            </w:tcBorders>
            <w:shd w:val="clear" w:color="auto" w:fill="auto"/>
            <w:hideMark/>
          </w:tcPr>
          <w:p w14:paraId="3C001041" w14:textId="79B9F575" w:rsidR="003B3737" w:rsidRPr="00BC6CE9" w:rsidRDefault="003B3737" w:rsidP="003B3737">
            <w:pPr>
              <w:pStyle w:val="110"/>
              <w:rPr>
                <w:rFonts w:cs="Times New Roman"/>
                <w:szCs w:val="20"/>
                <w:lang w:eastAsia="ru-RU"/>
              </w:rPr>
            </w:pPr>
            <w:r w:rsidRPr="002E39E0">
              <w:rPr>
                <w:rFonts w:cs="Times New Roman"/>
              </w:rPr>
              <w:t>100%</w:t>
            </w:r>
          </w:p>
        </w:tc>
        <w:tc>
          <w:tcPr>
            <w:tcW w:w="282" w:type="pct"/>
            <w:tcBorders>
              <w:top w:val="nil"/>
              <w:left w:val="nil"/>
              <w:bottom w:val="single" w:sz="8" w:space="0" w:color="auto"/>
              <w:right w:val="single" w:sz="8" w:space="0" w:color="auto"/>
            </w:tcBorders>
            <w:shd w:val="clear" w:color="auto" w:fill="auto"/>
            <w:hideMark/>
          </w:tcPr>
          <w:p w14:paraId="697C4F8C" w14:textId="239FA9F5" w:rsidR="003B3737" w:rsidRPr="00BC6CE9" w:rsidRDefault="003B3737" w:rsidP="003B3737">
            <w:pPr>
              <w:pStyle w:val="110"/>
              <w:rPr>
                <w:rFonts w:cs="Times New Roman"/>
                <w:szCs w:val="20"/>
                <w:lang w:eastAsia="ru-RU"/>
              </w:rPr>
            </w:pPr>
            <w:r w:rsidRPr="002E39E0">
              <w:rPr>
                <w:rFonts w:cs="Times New Roman"/>
              </w:rPr>
              <w:t>100%</w:t>
            </w:r>
          </w:p>
        </w:tc>
        <w:tc>
          <w:tcPr>
            <w:tcW w:w="282" w:type="pct"/>
            <w:tcBorders>
              <w:top w:val="nil"/>
              <w:left w:val="nil"/>
              <w:bottom w:val="single" w:sz="8" w:space="0" w:color="auto"/>
              <w:right w:val="single" w:sz="8" w:space="0" w:color="auto"/>
            </w:tcBorders>
            <w:shd w:val="clear" w:color="auto" w:fill="auto"/>
            <w:hideMark/>
          </w:tcPr>
          <w:p w14:paraId="6104A811" w14:textId="4225E563" w:rsidR="003B3737" w:rsidRPr="00BC6CE9" w:rsidRDefault="003B3737" w:rsidP="003B3737">
            <w:pPr>
              <w:pStyle w:val="110"/>
              <w:rPr>
                <w:rFonts w:cs="Times New Roman"/>
                <w:szCs w:val="20"/>
                <w:lang w:eastAsia="ru-RU"/>
              </w:rPr>
            </w:pPr>
            <w:r w:rsidRPr="002E39E0">
              <w:rPr>
                <w:rFonts w:cs="Times New Roman"/>
              </w:rPr>
              <w:t>100%</w:t>
            </w:r>
          </w:p>
        </w:tc>
        <w:tc>
          <w:tcPr>
            <w:tcW w:w="262" w:type="pct"/>
            <w:tcBorders>
              <w:top w:val="nil"/>
              <w:left w:val="nil"/>
              <w:bottom w:val="single" w:sz="8" w:space="0" w:color="auto"/>
              <w:right w:val="single" w:sz="8" w:space="0" w:color="auto"/>
            </w:tcBorders>
            <w:shd w:val="clear" w:color="auto" w:fill="auto"/>
            <w:hideMark/>
          </w:tcPr>
          <w:p w14:paraId="0AB077D6" w14:textId="573F36E6"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nil"/>
              <w:bottom w:val="single" w:sz="8" w:space="0" w:color="auto"/>
              <w:right w:val="single" w:sz="8" w:space="0" w:color="auto"/>
            </w:tcBorders>
            <w:shd w:val="clear" w:color="auto" w:fill="auto"/>
            <w:hideMark/>
          </w:tcPr>
          <w:p w14:paraId="2EF1F02F" w14:textId="7AF397C5"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single" w:sz="4" w:space="0" w:color="auto"/>
              <w:bottom w:val="single" w:sz="4" w:space="0" w:color="auto"/>
              <w:right w:val="single" w:sz="4" w:space="0" w:color="auto"/>
            </w:tcBorders>
            <w:shd w:val="clear" w:color="auto" w:fill="auto"/>
            <w:hideMark/>
          </w:tcPr>
          <w:p w14:paraId="129811B2" w14:textId="4EF81B44"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nil"/>
              <w:bottom w:val="single" w:sz="4" w:space="0" w:color="auto"/>
              <w:right w:val="single" w:sz="4" w:space="0" w:color="auto"/>
            </w:tcBorders>
            <w:shd w:val="clear" w:color="auto" w:fill="auto"/>
            <w:hideMark/>
          </w:tcPr>
          <w:p w14:paraId="6EEB8C3D" w14:textId="2FEC38D7"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nil"/>
              <w:bottom w:val="single" w:sz="4" w:space="0" w:color="auto"/>
              <w:right w:val="single" w:sz="4" w:space="0" w:color="auto"/>
            </w:tcBorders>
            <w:shd w:val="clear" w:color="auto" w:fill="auto"/>
            <w:hideMark/>
          </w:tcPr>
          <w:p w14:paraId="5D6FF14D" w14:textId="7936B6F6"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nil"/>
              <w:bottom w:val="single" w:sz="4" w:space="0" w:color="auto"/>
              <w:right w:val="single" w:sz="4" w:space="0" w:color="auto"/>
            </w:tcBorders>
            <w:shd w:val="clear" w:color="auto" w:fill="auto"/>
            <w:hideMark/>
          </w:tcPr>
          <w:p w14:paraId="2A88FB9A" w14:textId="3D442314"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nil"/>
              <w:bottom w:val="single" w:sz="4" w:space="0" w:color="auto"/>
              <w:right w:val="single" w:sz="4" w:space="0" w:color="auto"/>
            </w:tcBorders>
            <w:shd w:val="clear" w:color="auto" w:fill="auto"/>
            <w:hideMark/>
          </w:tcPr>
          <w:p w14:paraId="64291A9C" w14:textId="50C67D50"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nil"/>
              <w:bottom w:val="single" w:sz="4" w:space="0" w:color="auto"/>
              <w:right w:val="single" w:sz="4" w:space="0" w:color="auto"/>
            </w:tcBorders>
            <w:shd w:val="clear" w:color="auto" w:fill="auto"/>
            <w:hideMark/>
          </w:tcPr>
          <w:p w14:paraId="17EEC072" w14:textId="5F562D58"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nil"/>
              <w:bottom w:val="single" w:sz="4" w:space="0" w:color="auto"/>
              <w:right w:val="single" w:sz="4" w:space="0" w:color="auto"/>
            </w:tcBorders>
            <w:shd w:val="clear" w:color="auto" w:fill="auto"/>
            <w:hideMark/>
          </w:tcPr>
          <w:p w14:paraId="3D598CDD" w14:textId="5E242D82"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nil"/>
              <w:bottom w:val="single" w:sz="4" w:space="0" w:color="auto"/>
              <w:right w:val="single" w:sz="4" w:space="0" w:color="auto"/>
            </w:tcBorders>
          </w:tcPr>
          <w:p w14:paraId="64F8FDDC" w14:textId="762C06E9" w:rsidR="003B3737" w:rsidRPr="00BC6CE9" w:rsidRDefault="003B3737" w:rsidP="003B3737">
            <w:pPr>
              <w:pStyle w:val="110"/>
              <w:rPr>
                <w:rFonts w:cs="Times New Roman"/>
                <w:szCs w:val="20"/>
                <w:lang w:eastAsia="ru-RU"/>
              </w:rPr>
            </w:pPr>
            <w:r w:rsidRPr="002E39E0">
              <w:rPr>
                <w:rFonts w:cs="Times New Roman"/>
              </w:rPr>
              <w:t>100%</w:t>
            </w:r>
          </w:p>
        </w:tc>
        <w:tc>
          <w:tcPr>
            <w:tcW w:w="266" w:type="pct"/>
            <w:tcBorders>
              <w:top w:val="nil"/>
              <w:left w:val="nil"/>
              <w:bottom w:val="single" w:sz="4" w:space="0" w:color="auto"/>
              <w:right w:val="single" w:sz="4" w:space="0" w:color="auto"/>
            </w:tcBorders>
          </w:tcPr>
          <w:p w14:paraId="505D0704" w14:textId="5CBA3E48" w:rsidR="003B3737" w:rsidRPr="00BC6CE9" w:rsidRDefault="003B3737" w:rsidP="003B3737">
            <w:pPr>
              <w:pStyle w:val="110"/>
              <w:rPr>
                <w:rFonts w:cs="Times New Roman"/>
                <w:szCs w:val="20"/>
                <w:lang w:eastAsia="ru-RU"/>
              </w:rPr>
            </w:pPr>
            <w:r w:rsidRPr="002E39E0">
              <w:rPr>
                <w:rFonts w:cs="Times New Roman"/>
              </w:rPr>
              <w:t>100%</w:t>
            </w:r>
          </w:p>
        </w:tc>
        <w:tc>
          <w:tcPr>
            <w:tcW w:w="255" w:type="pct"/>
            <w:tcBorders>
              <w:top w:val="nil"/>
              <w:left w:val="nil"/>
              <w:bottom w:val="single" w:sz="4" w:space="0" w:color="auto"/>
              <w:right w:val="single" w:sz="4" w:space="0" w:color="auto"/>
            </w:tcBorders>
          </w:tcPr>
          <w:p w14:paraId="2E1316E6" w14:textId="08A22348" w:rsidR="003B3737" w:rsidRPr="00BC6CE9" w:rsidRDefault="003B3737" w:rsidP="003B3737">
            <w:pPr>
              <w:pStyle w:val="110"/>
              <w:rPr>
                <w:rFonts w:cs="Times New Roman"/>
                <w:szCs w:val="20"/>
                <w:lang w:eastAsia="ru-RU"/>
              </w:rPr>
            </w:pPr>
            <w:r w:rsidRPr="002E39E0">
              <w:rPr>
                <w:rFonts w:cs="Times New Roman"/>
              </w:rPr>
              <w:t>100%</w:t>
            </w:r>
          </w:p>
        </w:tc>
      </w:tr>
      <w:tr w:rsidR="003B3737" w:rsidRPr="00BC6CE9" w14:paraId="1C0491EE" w14:textId="2D62498D"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5E14819" w14:textId="30D22151" w:rsidR="003B3737" w:rsidRPr="00BC6CE9" w:rsidRDefault="003B3737" w:rsidP="003B3737">
            <w:pPr>
              <w:pStyle w:val="110"/>
              <w:rPr>
                <w:rFonts w:cs="Times New Roman"/>
                <w:szCs w:val="20"/>
                <w:lang w:eastAsia="ru-RU"/>
              </w:rPr>
            </w:pPr>
            <w:r w:rsidRPr="00D96DCE">
              <w:t>объекты социально-культурного и бытового назначения</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E97A2CD" w14:textId="07D2F75B" w:rsidR="003B3737" w:rsidRPr="00BC6CE9" w:rsidRDefault="003B3737" w:rsidP="003B3737">
            <w:pPr>
              <w:pStyle w:val="110"/>
              <w:rPr>
                <w:rFonts w:cs="Times New Roman"/>
                <w:szCs w:val="20"/>
                <w:lang w:eastAsia="ru-RU"/>
              </w:rPr>
            </w:pPr>
            <w:r w:rsidRPr="002E3048">
              <w:rPr>
                <w:rFonts w:cs="Times New Roman"/>
              </w:rPr>
              <w:t>82%</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A4D6366" w14:textId="08AF5AE1" w:rsidR="003B3737" w:rsidRPr="00BC6CE9" w:rsidRDefault="003B3737" w:rsidP="003B3737">
            <w:pPr>
              <w:pStyle w:val="110"/>
              <w:rPr>
                <w:rFonts w:cs="Times New Roman"/>
                <w:szCs w:val="20"/>
                <w:lang w:eastAsia="ru-RU"/>
              </w:rPr>
            </w:pPr>
            <w:r w:rsidRPr="00624FA3">
              <w:t>85</w:t>
            </w:r>
            <w:r>
              <w:t>%</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5EAFA20" w14:textId="4BBA1B3D" w:rsidR="003B3737" w:rsidRPr="00BC6CE9" w:rsidRDefault="003B3737" w:rsidP="003B3737">
            <w:pPr>
              <w:pStyle w:val="110"/>
              <w:rPr>
                <w:rFonts w:cs="Times New Roman"/>
                <w:szCs w:val="20"/>
                <w:lang w:eastAsia="ru-RU"/>
              </w:rPr>
            </w:pPr>
            <w:r w:rsidRPr="00624FA3">
              <w:t>88</w:t>
            </w:r>
            <w:r>
              <w:t>%</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328A6EB3" w14:textId="3695819F" w:rsidR="003B3737" w:rsidRPr="00BC6CE9" w:rsidRDefault="003B3737" w:rsidP="003B3737">
            <w:pPr>
              <w:pStyle w:val="110"/>
              <w:rPr>
                <w:rFonts w:cs="Times New Roman"/>
                <w:szCs w:val="20"/>
                <w:lang w:eastAsia="ru-RU"/>
              </w:rPr>
            </w:pPr>
            <w:r w:rsidRPr="00624FA3">
              <w:t>91</w:t>
            </w:r>
            <w:r>
              <w:t>%</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03C5910A" w14:textId="60B62ACB" w:rsidR="003B3737" w:rsidRPr="00BC6CE9" w:rsidRDefault="003B3737" w:rsidP="003B3737">
            <w:pPr>
              <w:pStyle w:val="110"/>
              <w:rPr>
                <w:rFonts w:cs="Times New Roman"/>
                <w:szCs w:val="20"/>
                <w:lang w:eastAsia="ru-RU"/>
              </w:rPr>
            </w:pPr>
            <w:r w:rsidRPr="00624FA3">
              <w:t>94</w:t>
            </w:r>
            <w:r>
              <w:t>%</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4D59CF19" w14:textId="29530975" w:rsidR="003B3737" w:rsidRPr="00BC6CE9" w:rsidRDefault="003B3737" w:rsidP="003B3737">
            <w:pPr>
              <w:pStyle w:val="110"/>
              <w:rPr>
                <w:rFonts w:cs="Times New Roman"/>
                <w:szCs w:val="20"/>
                <w:lang w:eastAsia="ru-RU"/>
              </w:rPr>
            </w:pPr>
            <w:r w:rsidRPr="00624FA3">
              <w:t>97</w:t>
            </w:r>
            <w:r>
              <w:t>%</w:t>
            </w:r>
          </w:p>
        </w:tc>
        <w:tc>
          <w:tcPr>
            <w:tcW w:w="266" w:type="pct"/>
            <w:tcBorders>
              <w:top w:val="nil"/>
              <w:left w:val="nil"/>
              <w:bottom w:val="single" w:sz="4" w:space="0" w:color="auto"/>
              <w:right w:val="single" w:sz="4" w:space="0" w:color="auto"/>
            </w:tcBorders>
            <w:shd w:val="clear" w:color="auto" w:fill="auto"/>
            <w:vAlign w:val="center"/>
            <w:hideMark/>
          </w:tcPr>
          <w:p w14:paraId="096AE134" w14:textId="6C3C4705" w:rsidR="003B3737" w:rsidRPr="00BC6CE9" w:rsidRDefault="003B3737" w:rsidP="003B3737">
            <w:pPr>
              <w:pStyle w:val="110"/>
              <w:rPr>
                <w:rFonts w:cs="Times New Roman"/>
                <w:szCs w:val="20"/>
                <w:lang w:eastAsia="ru-RU"/>
              </w:rPr>
            </w:pPr>
            <w:r w:rsidRPr="001F04BB">
              <w:t>100</w:t>
            </w:r>
            <w:r>
              <w:rPr>
                <w:lang w:val="en-US"/>
              </w:rPr>
              <w:t>%</w:t>
            </w:r>
          </w:p>
        </w:tc>
        <w:tc>
          <w:tcPr>
            <w:tcW w:w="266" w:type="pct"/>
            <w:tcBorders>
              <w:top w:val="nil"/>
              <w:left w:val="nil"/>
              <w:bottom w:val="single" w:sz="4" w:space="0" w:color="auto"/>
              <w:right w:val="single" w:sz="4" w:space="0" w:color="auto"/>
            </w:tcBorders>
            <w:shd w:val="clear" w:color="auto" w:fill="auto"/>
            <w:vAlign w:val="center"/>
            <w:hideMark/>
          </w:tcPr>
          <w:p w14:paraId="644E49AD" w14:textId="6DC116C5" w:rsidR="003B3737" w:rsidRPr="00BC6CE9" w:rsidRDefault="003B3737" w:rsidP="003B3737">
            <w:pPr>
              <w:pStyle w:val="110"/>
              <w:rPr>
                <w:rFonts w:cs="Times New Roman"/>
                <w:szCs w:val="20"/>
                <w:lang w:eastAsia="ru-RU"/>
              </w:rPr>
            </w:pPr>
            <w:r w:rsidRPr="007D40C2">
              <w:t>100</w:t>
            </w:r>
            <w:r w:rsidRPr="007D40C2">
              <w:rPr>
                <w:lang w:val="en-US"/>
              </w:rPr>
              <w:t>%</w:t>
            </w:r>
          </w:p>
        </w:tc>
        <w:tc>
          <w:tcPr>
            <w:tcW w:w="266" w:type="pct"/>
            <w:tcBorders>
              <w:top w:val="nil"/>
              <w:left w:val="nil"/>
              <w:bottom w:val="single" w:sz="4" w:space="0" w:color="auto"/>
              <w:right w:val="single" w:sz="4" w:space="0" w:color="auto"/>
            </w:tcBorders>
            <w:shd w:val="clear" w:color="auto" w:fill="auto"/>
            <w:vAlign w:val="center"/>
            <w:hideMark/>
          </w:tcPr>
          <w:p w14:paraId="2A6D5E1F" w14:textId="69533B01" w:rsidR="003B3737" w:rsidRPr="00BC6CE9" w:rsidRDefault="003B3737" w:rsidP="003B3737">
            <w:pPr>
              <w:pStyle w:val="110"/>
              <w:rPr>
                <w:rFonts w:cs="Times New Roman"/>
                <w:szCs w:val="20"/>
                <w:lang w:eastAsia="ru-RU"/>
              </w:rPr>
            </w:pPr>
            <w:r w:rsidRPr="007D40C2">
              <w:t>100</w:t>
            </w:r>
            <w:r w:rsidRPr="007D40C2">
              <w:rPr>
                <w:lang w:val="en-US"/>
              </w:rPr>
              <w:t>%</w:t>
            </w:r>
          </w:p>
        </w:tc>
        <w:tc>
          <w:tcPr>
            <w:tcW w:w="266" w:type="pct"/>
            <w:tcBorders>
              <w:top w:val="nil"/>
              <w:left w:val="nil"/>
              <w:bottom w:val="single" w:sz="4" w:space="0" w:color="auto"/>
              <w:right w:val="single" w:sz="4" w:space="0" w:color="auto"/>
            </w:tcBorders>
            <w:shd w:val="clear" w:color="auto" w:fill="auto"/>
            <w:vAlign w:val="center"/>
            <w:hideMark/>
          </w:tcPr>
          <w:p w14:paraId="40C090CC" w14:textId="09147447" w:rsidR="003B3737" w:rsidRPr="00BC6CE9" w:rsidRDefault="003B3737" w:rsidP="003B3737">
            <w:pPr>
              <w:pStyle w:val="110"/>
              <w:rPr>
                <w:rFonts w:cs="Times New Roman"/>
                <w:szCs w:val="20"/>
                <w:lang w:eastAsia="ru-RU"/>
              </w:rPr>
            </w:pPr>
            <w:r w:rsidRPr="007D40C2">
              <w:t>100</w:t>
            </w:r>
            <w:r w:rsidRPr="007D40C2">
              <w:rPr>
                <w:lang w:val="en-US"/>
              </w:rPr>
              <w:t>%</w:t>
            </w:r>
          </w:p>
        </w:tc>
        <w:tc>
          <w:tcPr>
            <w:tcW w:w="266" w:type="pct"/>
            <w:tcBorders>
              <w:top w:val="nil"/>
              <w:left w:val="nil"/>
              <w:bottom w:val="single" w:sz="4" w:space="0" w:color="auto"/>
              <w:right w:val="single" w:sz="4" w:space="0" w:color="auto"/>
            </w:tcBorders>
            <w:shd w:val="clear" w:color="auto" w:fill="auto"/>
            <w:vAlign w:val="center"/>
            <w:hideMark/>
          </w:tcPr>
          <w:p w14:paraId="367FAB2A" w14:textId="32092267" w:rsidR="003B3737" w:rsidRPr="00BC6CE9" w:rsidRDefault="003B3737" w:rsidP="003B3737">
            <w:pPr>
              <w:pStyle w:val="110"/>
              <w:rPr>
                <w:rFonts w:cs="Times New Roman"/>
                <w:szCs w:val="20"/>
                <w:lang w:eastAsia="ru-RU"/>
              </w:rPr>
            </w:pPr>
            <w:r w:rsidRPr="007D40C2">
              <w:t>100</w:t>
            </w:r>
            <w:r w:rsidRPr="007D40C2">
              <w:rPr>
                <w:lang w:val="en-US"/>
              </w:rPr>
              <w:t>%</w:t>
            </w:r>
          </w:p>
        </w:tc>
        <w:tc>
          <w:tcPr>
            <w:tcW w:w="266" w:type="pct"/>
            <w:tcBorders>
              <w:top w:val="nil"/>
              <w:left w:val="nil"/>
              <w:bottom w:val="single" w:sz="4" w:space="0" w:color="auto"/>
              <w:right w:val="single" w:sz="4" w:space="0" w:color="auto"/>
            </w:tcBorders>
            <w:shd w:val="clear" w:color="auto" w:fill="auto"/>
            <w:vAlign w:val="center"/>
            <w:hideMark/>
          </w:tcPr>
          <w:p w14:paraId="5AD647EB" w14:textId="08401D47" w:rsidR="003B3737" w:rsidRPr="00BC6CE9" w:rsidRDefault="003B3737" w:rsidP="003B3737">
            <w:pPr>
              <w:pStyle w:val="110"/>
              <w:rPr>
                <w:rFonts w:cs="Times New Roman"/>
                <w:szCs w:val="20"/>
                <w:lang w:eastAsia="ru-RU"/>
              </w:rPr>
            </w:pPr>
            <w:r w:rsidRPr="007D40C2">
              <w:t>100</w:t>
            </w:r>
            <w:r w:rsidRPr="007D40C2">
              <w:rPr>
                <w:lang w:val="en-US"/>
              </w:rPr>
              <w:t>%</w:t>
            </w:r>
          </w:p>
        </w:tc>
        <w:tc>
          <w:tcPr>
            <w:tcW w:w="266" w:type="pct"/>
            <w:tcBorders>
              <w:top w:val="nil"/>
              <w:left w:val="nil"/>
              <w:bottom w:val="single" w:sz="4" w:space="0" w:color="auto"/>
              <w:right w:val="single" w:sz="4" w:space="0" w:color="auto"/>
            </w:tcBorders>
            <w:shd w:val="clear" w:color="auto" w:fill="auto"/>
            <w:vAlign w:val="center"/>
            <w:hideMark/>
          </w:tcPr>
          <w:p w14:paraId="6991DE28" w14:textId="5E692FA6" w:rsidR="003B3737" w:rsidRPr="00BC6CE9" w:rsidRDefault="003B3737" w:rsidP="003B3737">
            <w:pPr>
              <w:pStyle w:val="110"/>
              <w:rPr>
                <w:rFonts w:cs="Times New Roman"/>
                <w:szCs w:val="20"/>
                <w:lang w:eastAsia="ru-RU"/>
              </w:rPr>
            </w:pPr>
            <w:r w:rsidRPr="007D40C2">
              <w:t>100</w:t>
            </w:r>
            <w:r w:rsidRPr="007D40C2">
              <w:rPr>
                <w:lang w:val="en-US"/>
              </w:rPr>
              <w:t>%</w:t>
            </w:r>
          </w:p>
        </w:tc>
        <w:tc>
          <w:tcPr>
            <w:tcW w:w="266" w:type="pct"/>
            <w:tcBorders>
              <w:top w:val="nil"/>
              <w:left w:val="nil"/>
              <w:bottom w:val="single" w:sz="4" w:space="0" w:color="auto"/>
              <w:right w:val="single" w:sz="4" w:space="0" w:color="auto"/>
            </w:tcBorders>
            <w:vAlign w:val="center"/>
          </w:tcPr>
          <w:p w14:paraId="29528C04" w14:textId="6B864C48" w:rsidR="003B3737" w:rsidRPr="00BC6CE9" w:rsidRDefault="003B3737" w:rsidP="003B3737">
            <w:pPr>
              <w:pStyle w:val="110"/>
              <w:rPr>
                <w:rFonts w:cs="Times New Roman"/>
                <w:szCs w:val="20"/>
                <w:lang w:eastAsia="ru-RU"/>
              </w:rPr>
            </w:pPr>
            <w:r w:rsidRPr="007D40C2">
              <w:t>100</w:t>
            </w:r>
            <w:r w:rsidRPr="007D40C2">
              <w:rPr>
                <w:lang w:val="en-US"/>
              </w:rPr>
              <w:t>%</w:t>
            </w:r>
          </w:p>
        </w:tc>
        <w:tc>
          <w:tcPr>
            <w:tcW w:w="266" w:type="pct"/>
            <w:tcBorders>
              <w:top w:val="nil"/>
              <w:left w:val="nil"/>
              <w:bottom w:val="single" w:sz="4" w:space="0" w:color="auto"/>
              <w:right w:val="single" w:sz="4" w:space="0" w:color="auto"/>
            </w:tcBorders>
            <w:vAlign w:val="center"/>
          </w:tcPr>
          <w:p w14:paraId="702AFEEE" w14:textId="4045F4CF" w:rsidR="003B3737" w:rsidRPr="00BC6CE9" w:rsidRDefault="003B3737" w:rsidP="003B3737">
            <w:pPr>
              <w:pStyle w:val="110"/>
              <w:rPr>
                <w:rFonts w:cs="Times New Roman"/>
                <w:szCs w:val="20"/>
                <w:lang w:eastAsia="ru-RU"/>
              </w:rPr>
            </w:pPr>
            <w:r w:rsidRPr="007D40C2">
              <w:t>100</w:t>
            </w:r>
            <w:r w:rsidRPr="007D40C2">
              <w:rPr>
                <w:lang w:val="en-US"/>
              </w:rPr>
              <w:t>%</w:t>
            </w:r>
          </w:p>
        </w:tc>
        <w:tc>
          <w:tcPr>
            <w:tcW w:w="255" w:type="pct"/>
            <w:tcBorders>
              <w:top w:val="nil"/>
              <w:left w:val="nil"/>
              <w:bottom w:val="single" w:sz="4" w:space="0" w:color="auto"/>
              <w:right w:val="single" w:sz="4" w:space="0" w:color="auto"/>
            </w:tcBorders>
            <w:vAlign w:val="center"/>
          </w:tcPr>
          <w:p w14:paraId="2EAC7174" w14:textId="243A530A" w:rsidR="003B3737" w:rsidRPr="00BC6CE9" w:rsidRDefault="003B3737" w:rsidP="003B3737">
            <w:pPr>
              <w:pStyle w:val="110"/>
              <w:rPr>
                <w:rFonts w:cs="Times New Roman"/>
                <w:szCs w:val="20"/>
                <w:lang w:eastAsia="ru-RU"/>
              </w:rPr>
            </w:pPr>
            <w:r w:rsidRPr="007D40C2">
              <w:t>100</w:t>
            </w:r>
            <w:r w:rsidRPr="007D40C2">
              <w:rPr>
                <w:lang w:val="en-US"/>
              </w:rPr>
              <w:t>%</w:t>
            </w:r>
          </w:p>
        </w:tc>
      </w:tr>
      <w:tr w:rsidR="003B3737" w:rsidRPr="00BC6CE9" w14:paraId="76DC7AC1" w14:textId="288930B4"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65F126D" w14:textId="6E8919B5" w:rsidR="003B3737" w:rsidRPr="00BC6CE9" w:rsidRDefault="003B3737" w:rsidP="003B3737">
            <w:pPr>
              <w:pStyle w:val="110"/>
              <w:rPr>
                <w:rFonts w:cs="Times New Roman"/>
                <w:szCs w:val="20"/>
                <w:lang w:eastAsia="ru-RU"/>
              </w:rPr>
            </w:pPr>
            <w:r w:rsidRPr="00D96DCE">
              <w:t>Объем неоплаченной воды от общего объема подачи (в процентах)</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3852DDED" w14:textId="7E1099F6" w:rsidR="003B3737" w:rsidRPr="00BC6CE9" w:rsidRDefault="003B3737" w:rsidP="003B3737">
            <w:pPr>
              <w:pStyle w:val="110"/>
              <w:rPr>
                <w:rFonts w:cs="Times New Roman"/>
                <w:szCs w:val="20"/>
                <w:lang w:eastAsia="ru-RU"/>
              </w:rPr>
            </w:pPr>
            <w:r w:rsidRPr="0026589F">
              <w:t>14,36</w:t>
            </w:r>
            <w:r>
              <w:rPr>
                <w:lang w:val="en-US"/>
              </w:rPr>
              <w:t>%</w:t>
            </w:r>
          </w:p>
        </w:tc>
        <w:tc>
          <w:tcPr>
            <w:tcW w:w="282" w:type="pct"/>
            <w:tcBorders>
              <w:top w:val="nil"/>
              <w:left w:val="single" w:sz="4" w:space="0" w:color="auto"/>
              <w:bottom w:val="single" w:sz="4" w:space="0" w:color="auto"/>
              <w:right w:val="single" w:sz="4" w:space="0" w:color="auto"/>
            </w:tcBorders>
            <w:shd w:val="clear" w:color="000000" w:fill="FFFFFF"/>
            <w:vAlign w:val="center"/>
            <w:hideMark/>
          </w:tcPr>
          <w:p w14:paraId="5E18B087" w14:textId="4780CBF9" w:rsidR="003B3737" w:rsidRPr="00BC6CE9" w:rsidRDefault="003B3737" w:rsidP="003B3737">
            <w:pPr>
              <w:pStyle w:val="110"/>
              <w:rPr>
                <w:rFonts w:cs="Times New Roman"/>
                <w:szCs w:val="20"/>
                <w:lang w:eastAsia="ru-RU"/>
              </w:rPr>
            </w:pPr>
            <w:r w:rsidRPr="0026589F">
              <w:t>12,96</w:t>
            </w:r>
            <w:r>
              <w:rPr>
                <w:lang w:val="en-US"/>
              </w:rPr>
              <w:t>%</w:t>
            </w:r>
          </w:p>
        </w:tc>
        <w:tc>
          <w:tcPr>
            <w:tcW w:w="282" w:type="pct"/>
            <w:tcBorders>
              <w:top w:val="nil"/>
              <w:left w:val="nil"/>
              <w:bottom w:val="single" w:sz="4" w:space="0" w:color="auto"/>
              <w:right w:val="single" w:sz="4" w:space="0" w:color="auto"/>
            </w:tcBorders>
            <w:shd w:val="clear" w:color="000000" w:fill="FFFFFF"/>
            <w:vAlign w:val="center"/>
            <w:hideMark/>
          </w:tcPr>
          <w:p w14:paraId="7439064E" w14:textId="1EB9ACB4" w:rsidR="003B3737" w:rsidRPr="00BC6CE9" w:rsidRDefault="003B3737" w:rsidP="003B3737">
            <w:pPr>
              <w:pStyle w:val="110"/>
              <w:rPr>
                <w:rFonts w:cs="Times New Roman"/>
                <w:szCs w:val="20"/>
                <w:lang w:eastAsia="ru-RU"/>
              </w:rPr>
            </w:pPr>
            <w:r w:rsidRPr="0026589F">
              <w:t>11,55</w:t>
            </w:r>
            <w:r>
              <w:rPr>
                <w:lang w:val="en-US"/>
              </w:rPr>
              <w:t>%</w:t>
            </w:r>
          </w:p>
        </w:tc>
        <w:tc>
          <w:tcPr>
            <w:tcW w:w="282" w:type="pct"/>
            <w:tcBorders>
              <w:top w:val="nil"/>
              <w:left w:val="nil"/>
              <w:bottom w:val="single" w:sz="4" w:space="0" w:color="auto"/>
              <w:right w:val="single" w:sz="4" w:space="0" w:color="auto"/>
            </w:tcBorders>
            <w:shd w:val="clear" w:color="000000" w:fill="FFFFFF"/>
            <w:vAlign w:val="center"/>
            <w:hideMark/>
          </w:tcPr>
          <w:p w14:paraId="4AB3C151" w14:textId="67F70F5F" w:rsidR="003B3737" w:rsidRPr="00BC6CE9" w:rsidRDefault="003B3737" w:rsidP="003B3737">
            <w:pPr>
              <w:pStyle w:val="110"/>
              <w:rPr>
                <w:rFonts w:cs="Times New Roman"/>
                <w:szCs w:val="20"/>
                <w:lang w:eastAsia="ru-RU"/>
              </w:rPr>
            </w:pPr>
            <w:r w:rsidRPr="0026589F">
              <w:t>10,15</w:t>
            </w:r>
            <w:r>
              <w:rPr>
                <w:lang w:val="en-US"/>
              </w:rPr>
              <w:t>%</w:t>
            </w:r>
          </w:p>
        </w:tc>
        <w:tc>
          <w:tcPr>
            <w:tcW w:w="262" w:type="pct"/>
            <w:tcBorders>
              <w:top w:val="nil"/>
              <w:left w:val="nil"/>
              <w:bottom w:val="single" w:sz="4" w:space="0" w:color="auto"/>
              <w:right w:val="single" w:sz="4" w:space="0" w:color="auto"/>
            </w:tcBorders>
            <w:shd w:val="clear" w:color="000000" w:fill="FFFFFF"/>
            <w:vAlign w:val="center"/>
            <w:hideMark/>
          </w:tcPr>
          <w:p w14:paraId="6D0C1850" w14:textId="36FA318B" w:rsidR="003B3737" w:rsidRPr="00BC6CE9" w:rsidRDefault="003B3737" w:rsidP="003B3737">
            <w:pPr>
              <w:pStyle w:val="110"/>
              <w:rPr>
                <w:rFonts w:cs="Times New Roman"/>
                <w:szCs w:val="20"/>
                <w:lang w:eastAsia="ru-RU"/>
              </w:rPr>
            </w:pPr>
            <w:r w:rsidRPr="0026589F">
              <w:t>8,75</w:t>
            </w:r>
            <w:r>
              <w:rPr>
                <w:lang w:val="en-US"/>
              </w:rPr>
              <w:t>%</w:t>
            </w:r>
          </w:p>
        </w:tc>
        <w:tc>
          <w:tcPr>
            <w:tcW w:w="266" w:type="pct"/>
            <w:tcBorders>
              <w:top w:val="nil"/>
              <w:left w:val="nil"/>
              <w:bottom w:val="single" w:sz="4" w:space="0" w:color="auto"/>
              <w:right w:val="single" w:sz="4" w:space="0" w:color="auto"/>
            </w:tcBorders>
            <w:shd w:val="clear" w:color="000000" w:fill="FFFFFF"/>
            <w:vAlign w:val="center"/>
            <w:hideMark/>
          </w:tcPr>
          <w:p w14:paraId="040DB7BE" w14:textId="61D0B190" w:rsidR="003B3737" w:rsidRPr="00BC6CE9" w:rsidRDefault="003B3737" w:rsidP="003B3737">
            <w:pPr>
              <w:pStyle w:val="110"/>
              <w:rPr>
                <w:rFonts w:cs="Times New Roman"/>
                <w:szCs w:val="20"/>
                <w:lang w:eastAsia="ru-RU"/>
              </w:rPr>
            </w:pPr>
            <w:r w:rsidRPr="0026589F">
              <w:t>7,34</w:t>
            </w:r>
            <w:r>
              <w:rPr>
                <w:lang w:val="en-US"/>
              </w:rPr>
              <w:t>%</w:t>
            </w:r>
          </w:p>
        </w:tc>
        <w:tc>
          <w:tcPr>
            <w:tcW w:w="266" w:type="pct"/>
            <w:tcBorders>
              <w:top w:val="nil"/>
              <w:left w:val="nil"/>
              <w:bottom w:val="single" w:sz="4" w:space="0" w:color="auto"/>
              <w:right w:val="single" w:sz="4" w:space="0" w:color="auto"/>
            </w:tcBorders>
            <w:shd w:val="clear" w:color="000000" w:fill="FFFFFF"/>
            <w:vAlign w:val="center"/>
            <w:hideMark/>
          </w:tcPr>
          <w:p w14:paraId="1D4E9F1C" w14:textId="06A93CB5" w:rsidR="003B3737" w:rsidRPr="00BC6CE9" w:rsidRDefault="003B3737" w:rsidP="003B3737">
            <w:pPr>
              <w:pStyle w:val="110"/>
              <w:rPr>
                <w:rFonts w:cs="Times New Roman"/>
                <w:szCs w:val="20"/>
                <w:lang w:eastAsia="ru-RU"/>
              </w:rPr>
            </w:pPr>
            <w:r w:rsidRPr="0026589F">
              <w:t>6,58</w:t>
            </w:r>
            <w:r>
              <w:rPr>
                <w:lang w:val="en-US"/>
              </w:rPr>
              <w:t>%</w:t>
            </w:r>
          </w:p>
        </w:tc>
        <w:tc>
          <w:tcPr>
            <w:tcW w:w="266" w:type="pct"/>
            <w:tcBorders>
              <w:top w:val="nil"/>
              <w:left w:val="nil"/>
              <w:bottom w:val="single" w:sz="4" w:space="0" w:color="auto"/>
              <w:right w:val="single" w:sz="4" w:space="0" w:color="auto"/>
            </w:tcBorders>
            <w:shd w:val="clear" w:color="000000" w:fill="FFFFFF"/>
            <w:vAlign w:val="center"/>
            <w:hideMark/>
          </w:tcPr>
          <w:p w14:paraId="6C3AB9A7" w14:textId="524209A6" w:rsidR="003B3737" w:rsidRPr="00BC6CE9" w:rsidRDefault="003B3737" w:rsidP="003B3737">
            <w:pPr>
              <w:pStyle w:val="110"/>
              <w:rPr>
                <w:rFonts w:cs="Times New Roman"/>
                <w:szCs w:val="20"/>
                <w:lang w:eastAsia="ru-RU"/>
              </w:rPr>
            </w:pPr>
            <w:r w:rsidRPr="0026589F">
              <w:t>6,4</w:t>
            </w:r>
            <w:r>
              <w:rPr>
                <w:lang w:val="en-US"/>
              </w:rPr>
              <w:t>%</w:t>
            </w:r>
          </w:p>
        </w:tc>
        <w:tc>
          <w:tcPr>
            <w:tcW w:w="266" w:type="pct"/>
            <w:tcBorders>
              <w:top w:val="nil"/>
              <w:left w:val="nil"/>
              <w:bottom w:val="single" w:sz="4" w:space="0" w:color="auto"/>
              <w:right w:val="single" w:sz="4" w:space="0" w:color="auto"/>
            </w:tcBorders>
            <w:shd w:val="clear" w:color="000000" w:fill="FFFFFF"/>
            <w:vAlign w:val="center"/>
            <w:hideMark/>
          </w:tcPr>
          <w:p w14:paraId="23F13C9F" w14:textId="1E93639B" w:rsidR="003B3737" w:rsidRPr="00BC6CE9" w:rsidRDefault="003B3737" w:rsidP="003B3737">
            <w:pPr>
              <w:pStyle w:val="110"/>
              <w:rPr>
                <w:rFonts w:cs="Times New Roman"/>
                <w:szCs w:val="20"/>
                <w:lang w:eastAsia="ru-RU"/>
              </w:rPr>
            </w:pPr>
            <w:r w:rsidRPr="0026589F">
              <w:t>6,21</w:t>
            </w:r>
            <w:r>
              <w:rPr>
                <w:lang w:val="en-US"/>
              </w:rPr>
              <w:t>%</w:t>
            </w:r>
          </w:p>
        </w:tc>
        <w:tc>
          <w:tcPr>
            <w:tcW w:w="266" w:type="pct"/>
            <w:tcBorders>
              <w:top w:val="nil"/>
              <w:left w:val="nil"/>
              <w:bottom w:val="single" w:sz="4" w:space="0" w:color="auto"/>
              <w:right w:val="single" w:sz="4" w:space="0" w:color="auto"/>
            </w:tcBorders>
            <w:shd w:val="clear" w:color="000000" w:fill="FFFFFF"/>
            <w:vAlign w:val="center"/>
            <w:hideMark/>
          </w:tcPr>
          <w:p w14:paraId="78AF6A76" w14:textId="0051A9DA" w:rsidR="003B3737" w:rsidRPr="00BC6CE9" w:rsidRDefault="003B3737" w:rsidP="003B3737">
            <w:pPr>
              <w:pStyle w:val="110"/>
              <w:rPr>
                <w:rFonts w:cs="Times New Roman"/>
                <w:szCs w:val="20"/>
                <w:lang w:eastAsia="ru-RU"/>
              </w:rPr>
            </w:pPr>
            <w:r w:rsidRPr="0026589F">
              <w:t>6,03</w:t>
            </w:r>
            <w:r>
              <w:rPr>
                <w:lang w:val="en-US"/>
              </w:rPr>
              <w:t>%</w:t>
            </w:r>
          </w:p>
        </w:tc>
        <w:tc>
          <w:tcPr>
            <w:tcW w:w="266" w:type="pct"/>
            <w:tcBorders>
              <w:top w:val="nil"/>
              <w:left w:val="nil"/>
              <w:bottom w:val="single" w:sz="4" w:space="0" w:color="auto"/>
              <w:right w:val="single" w:sz="4" w:space="0" w:color="auto"/>
            </w:tcBorders>
            <w:shd w:val="clear" w:color="000000" w:fill="FFFFFF"/>
            <w:vAlign w:val="center"/>
            <w:hideMark/>
          </w:tcPr>
          <w:p w14:paraId="7C9434BD" w14:textId="581C47C9" w:rsidR="003B3737" w:rsidRPr="00BC6CE9" w:rsidRDefault="003B3737" w:rsidP="003B3737">
            <w:pPr>
              <w:pStyle w:val="110"/>
              <w:rPr>
                <w:rFonts w:cs="Times New Roman"/>
                <w:szCs w:val="20"/>
                <w:lang w:eastAsia="ru-RU"/>
              </w:rPr>
            </w:pPr>
            <w:r w:rsidRPr="0026589F">
              <w:t>5,85</w:t>
            </w:r>
            <w:r>
              <w:rPr>
                <w:lang w:val="en-US"/>
              </w:rPr>
              <w:t>%</w:t>
            </w:r>
          </w:p>
        </w:tc>
        <w:tc>
          <w:tcPr>
            <w:tcW w:w="266" w:type="pct"/>
            <w:tcBorders>
              <w:top w:val="nil"/>
              <w:left w:val="nil"/>
              <w:bottom w:val="single" w:sz="4" w:space="0" w:color="auto"/>
              <w:right w:val="single" w:sz="4" w:space="0" w:color="auto"/>
            </w:tcBorders>
            <w:shd w:val="clear" w:color="000000" w:fill="FFFFFF"/>
            <w:vAlign w:val="center"/>
            <w:hideMark/>
          </w:tcPr>
          <w:p w14:paraId="5CB82ADF" w14:textId="639A30AF" w:rsidR="003B3737" w:rsidRPr="00BC6CE9" w:rsidRDefault="003B3737" w:rsidP="003B3737">
            <w:pPr>
              <w:pStyle w:val="110"/>
              <w:rPr>
                <w:rFonts w:cs="Times New Roman"/>
                <w:szCs w:val="20"/>
                <w:lang w:eastAsia="ru-RU"/>
              </w:rPr>
            </w:pPr>
            <w:r w:rsidRPr="0026589F">
              <w:t>5,78</w:t>
            </w:r>
            <w:r>
              <w:rPr>
                <w:lang w:val="en-US"/>
              </w:rPr>
              <w:t>%</w:t>
            </w:r>
          </w:p>
        </w:tc>
        <w:tc>
          <w:tcPr>
            <w:tcW w:w="266" w:type="pct"/>
            <w:tcBorders>
              <w:top w:val="nil"/>
              <w:left w:val="nil"/>
              <w:bottom w:val="single" w:sz="4" w:space="0" w:color="auto"/>
              <w:right w:val="single" w:sz="4" w:space="0" w:color="auto"/>
            </w:tcBorders>
            <w:shd w:val="clear" w:color="000000" w:fill="FFFFFF"/>
            <w:vAlign w:val="center"/>
            <w:hideMark/>
          </w:tcPr>
          <w:p w14:paraId="2051A2BA" w14:textId="231577D7" w:rsidR="003B3737" w:rsidRPr="00BC6CE9" w:rsidRDefault="003B3737" w:rsidP="003B3737">
            <w:pPr>
              <w:pStyle w:val="110"/>
              <w:rPr>
                <w:rFonts w:cs="Times New Roman"/>
                <w:szCs w:val="20"/>
                <w:lang w:eastAsia="ru-RU"/>
              </w:rPr>
            </w:pPr>
            <w:r w:rsidRPr="0026589F">
              <w:t>5,72</w:t>
            </w:r>
            <w:r>
              <w:rPr>
                <w:lang w:val="en-US"/>
              </w:rPr>
              <w:t>%</w:t>
            </w:r>
          </w:p>
        </w:tc>
        <w:tc>
          <w:tcPr>
            <w:tcW w:w="266" w:type="pct"/>
            <w:tcBorders>
              <w:top w:val="nil"/>
              <w:left w:val="nil"/>
              <w:bottom w:val="single" w:sz="4" w:space="0" w:color="auto"/>
              <w:right w:val="single" w:sz="4" w:space="0" w:color="auto"/>
            </w:tcBorders>
            <w:shd w:val="clear" w:color="000000" w:fill="FFFFFF"/>
            <w:vAlign w:val="center"/>
          </w:tcPr>
          <w:p w14:paraId="4386B572" w14:textId="5502FD2B" w:rsidR="003B3737" w:rsidRPr="00BC6CE9" w:rsidRDefault="003B3737" w:rsidP="003B3737">
            <w:pPr>
              <w:pStyle w:val="110"/>
              <w:rPr>
                <w:rFonts w:cs="Times New Roman"/>
                <w:szCs w:val="20"/>
                <w:lang w:eastAsia="ru-RU"/>
              </w:rPr>
            </w:pPr>
            <w:r w:rsidRPr="0026589F">
              <w:t>5,65</w:t>
            </w:r>
            <w:r>
              <w:rPr>
                <w:lang w:val="en-US"/>
              </w:rPr>
              <w:t>%</w:t>
            </w:r>
          </w:p>
        </w:tc>
        <w:tc>
          <w:tcPr>
            <w:tcW w:w="266" w:type="pct"/>
            <w:tcBorders>
              <w:top w:val="nil"/>
              <w:left w:val="nil"/>
              <w:bottom w:val="single" w:sz="4" w:space="0" w:color="auto"/>
              <w:right w:val="single" w:sz="4" w:space="0" w:color="auto"/>
            </w:tcBorders>
            <w:shd w:val="clear" w:color="000000" w:fill="FFFFFF"/>
            <w:vAlign w:val="center"/>
          </w:tcPr>
          <w:p w14:paraId="04C50D9D" w14:textId="067B3800" w:rsidR="003B3737" w:rsidRPr="00BC6CE9" w:rsidRDefault="003B3737" w:rsidP="003B3737">
            <w:pPr>
              <w:pStyle w:val="110"/>
              <w:rPr>
                <w:rFonts w:cs="Times New Roman"/>
                <w:szCs w:val="20"/>
                <w:lang w:eastAsia="ru-RU"/>
              </w:rPr>
            </w:pPr>
            <w:r w:rsidRPr="0026589F">
              <w:t>5,59</w:t>
            </w:r>
            <w:r>
              <w:rPr>
                <w:lang w:val="en-US"/>
              </w:rPr>
              <w:t>%</w:t>
            </w:r>
          </w:p>
        </w:tc>
        <w:tc>
          <w:tcPr>
            <w:tcW w:w="255" w:type="pct"/>
            <w:tcBorders>
              <w:top w:val="nil"/>
              <w:left w:val="nil"/>
              <w:bottom w:val="single" w:sz="4" w:space="0" w:color="auto"/>
              <w:right w:val="single" w:sz="4" w:space="0" w:color="auto"/>
            </w:tcBorders>
            <w:shd w:val="clear" w:color="000000" w:fill="FFFFFF"/>
            <w:vAlign w:val="center"/>
          </w:tcPr>
          <w:p w14:paraId="321E40C2" w14:textId="25ECB572" w:rsidR="003B3737" w:rsidRPr="00BC6CE9" w:rsidRDefault="003B3737" w:rsidP="003B3737">
            <w:pPr>
              <w:pStyle w:val="110"/>
              <w:rPr>
                <w:rFonts w:cs="Times New Roman"/>
                <w:szCs w:val="20"/>
                <w:lang w:eastAsia="ru-RU"/>
              </w:rPr>
            </w:pPr>
            <w:r w:rsidRPr="0026589F">
              <w:t>5,52</w:t>
            </w:r>
            <w:r>
              <w:rPr>
                <w:lang w:val="en-US"/>
              </w:rPr>
              <w:t>%</w:t>
            </w:r>
          </w:p>
        </w:tc>
      </w:tr>
      <w:tr w:rsidR="003B3737" w:rsidRPr="00BC6CE9" w14:paraId="016F3802" w14:textId="4DA7245F"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35E3F5E" w14:textId="3CC5C3F0" w:rsidR="003B3737" w:rsidRPr="00BC6CE9" w:rsidRDefault="003B3737" w:rsidP="003B3737">
            <w:pPr>
              <w:pStyle w:val="110"/>
              <w:rPr>
                <w:rFonts w:cs="Times New Roman"/>
                <w:szCs w:val="20"/>
                <w:lang w:eastAsia="ru-RU"/>
              </w:rPr>
            </w:pPr>
            <w:r w:rsidRPr="00D96DCE">
              <w:t>Потери воды в кубометрах на километр трубопроводов.</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51B1B95C" w14:textId="77BDD85F" w:rsidR="003B3737" w:rsidRPr="00BC6CE9" w:rsidRDefault="003B3737" w:rsidP="003B3737">
            <w:pPr>
              <w:pStyle w:val="110"/>
              <w:rPr>
                <w:rFonts w:cs="Times New Roman"/>
                <w:szCs w:val="20"/>
                <w:lang w:eastAsia="ru-RU"/>
              </w:rPr>
            </w:pPr>
            <w:r w:rsidRPr="00526F52">
              <w:t>2700</w:t>
            </w:r>
          </w:p>
        </w:tc>
        <w:tc>
          <w:tcPr>
            <w:tcW w:w="282" w:type="pct"/>
            <w:tcBorders>
              <w:top w:val="nil"/>
              <w:left w:val="single" w:sz="4" w:space="0" w:color="auto"/>
              <w:bottom w:val="single" w:sz="4" w:space="0" w:color="auto"/>
              <w:right w:val="single" w:sz="4" w:space="0" w:color="auto"/>
            </w:tcBorders>
            <w:shd w:val="clear" w:color="auto" w:fill="auto"/>
            <w:vAlign w:val="center"/>
            <w:hideMark/>
          </w:tcPr>
          <w:p w14:paraId="2A20F1D0" w14:textId="527EAD9B" w:rsidR="003B3737" w:rsidRPr="00BC6CE9" w:rsidRDefault="003B3737" w:rsidP="003B3737">
            <w:pPr>
              <w:pStyle w:val="110"/>
              <w:rPr>
                <w:rFonts w:cs="Times New Roman"/>
                <w:szCs w:val="20"/>
                <w:lang w:eastAsia="ru-RU"/>
              </w:rPr>
            </w:pPr>
            <w:r w:rsidRPr="00526F52">
              <w:t>2605</w:t>
            </w:r>
          </w:p>
        </w:tc>
        <w:tc>
          <w:tcPr>
            <w:tcW w:w="282" w:type="pct"/>
            <w:tcBorders>
              <w:top w:val="nil"/>
              <w:left w:val="nil"/>
              <w:bottom w:val="single" w:sz="4" w:space="0" w:color="auto"/>
              <w:right w:val="single" w:sz="4" w:space="0" w:color="auto"/>
            </w:tcBorders>
            <w:shd w:val="clear" w:color="auto" w:fill="auto"/>
            <w:vAlign w:val="center"/>
            <w:hideMark/>
          </w:tcPr>
          <w:p w14:paraId="4CE987E9" w14:textId="33E99339" w:rsidR="003B3737" w:rsidRPr="00BC6CE9" w:rsidRDefault="003B3737" w:rsidP="003B3737">
            <w:pPr>
              <w:pStyle w:val="110"/>
              <w:rPr>
                <w:rFonts w:cs="Times New Roman"/>
                <w:szCs w:val="20"/>
                <w:lang w:eastAsia="ru-RU"/>
              </w:rPr>
            </w:pPr>
            <w:r w:rsidRPr="00526F52">
              <w:t>2514</w:t>
            </w:r>
          </w:p>
        </w:tc>
        <w:tc>
          <w:tcPr>
            <w:tcW w:w="282" w:type="pct"/>
            <w:tcBorders>
              <w:top w:val="nil"/>
              <w:left w:val="nil"/>
              <w:bottom w:val="single" w:sz="4" w:space="0" w:color="auto"/>
              <w:right w:val="single" w:sz="4" w:space="0" w:color="auto"/>
            </w:tcBorders>
            <w:shd w:val="clear" w:color="auto" w:fill="auto"/>
            <w:vAlign w:val="center"/>
            <w:hideMark/>
          </w:tcPr>
          <w:p w14:paraId="360FDD32" w14:textId="7E0F7E05" w:rsidR="003B3737" w:rsidRPr="00BC6CE9" w:rsidRDefault="003B3737" w:rsidP="003B3737">
            <w:pPr>
              <w:pStyle w:val="110"/>
              <w:rPr>
                <w:rFonts w:cs="Times New Roman"/>
                <w:szCs w:val="20"/>
                <w:lang w:eastAsia="ru-RU"/>
              </w:rPr>
            </w:pPr>
            <w:r w:rsidRPr="00526F52">
              <w:t>2426</w:t>
            </w:r>
          </w:p>
        </w:tc>
        <w:tc>
          <w:tcPr>
            <w:tcW w:w="262" w:type="pct"/>
            <w:tcBorders>
              <w:top w:val="nil"/>
              <w:left w:val="nil"/>
              <w:bottom w:val="single" w:sz="4" w:space="0" w:color="auto"/>
              <w:right w:val="single" w:sz="4" w:space="0" w:color="auto"/>
            </w:tcBorders>
            <w:shd w:val="clear" w:color="auto" w:fill="auto"/>
            <w:vAlign w:val="center"/>
            <w:hideMark/>
          </w:tcPr>
          <w:p w14:paraId="19A5A20E" w14:textId="67BEC87D" w:rsidR="003B3737" w:rsidRPr="00BC6CE9" w:rsidRDefault="003B3737" w:rsidP="003B3737">
            <w:pPr>
              <w:pStyle w:val="110"/>
              <w:rPr>
                <w:rFonts w:cs="Times New Roman"/>
                <w:szCs w:val="20"/>
                <w:lang w:eastAsia="ru-RU"/>
              </w:rPr>
            </w:pPr>
            <w:r w:rsidRPr="00526F52">
              <w:t>2341</w:t>
            </w:r>
          </w:p>
        </w:tc>
        <w:tc>
          <w:tcPr>
            <w:tcW w:w="266" w:type="pct"/>
            <w:tcBorders>
              <w:top w:val="nil"/>
              <w:left w:val="nil"/>
              <w:bottom w:val="single" w:sz="4" w:space="0" w:color="auto"/>
              <w:right w:val="single" w:sz="4" w:space="0" w:color="auto"/>
            </w:tcBorders>
            <w:shd w:val="clear" w:color="auto" w:fill="auto"/>
            <w:vAlign w:val="center"/>
            <w:hideMark/>
          </w:tcPr>
          <w:p w14:paraId="0246B33B" w14:textId="2CD5A9C7" w:rsidR="003B3737" w:rsidRPr="00BC6CE9" w:rsidRDefault="003B3737" w:rsidP="003B3737">
            <w:pPr>
              <w:pStyle w:val="110"/>
              <w:rPr>
                <w:rFonts w:cs="Times New Roman"/>
                <w:szCs w:val="20"/>
                <w:lang w:eastAsia="ru-RU"/>
              </w:rPr>
            </w:pPr>
            <w:r w:rsidRPr="00526F52">
              <w:t>2259</w:t>
            </w:r>
          </w:p>
        </w:tc>
        <w:tc>
          <w:tcPr>
            <w:tcW w:w="266" w:type="pct"/>
            <w:tcBorders>
              <w:top w:val="nil"/>
              <w:left w:val="nil"/>
              <w:bottom w:val="single" w:sz="4" w:space="0" w:color="auto"/>
              <w:right w:val="single" w:sz="4" w:space="0" w:color="auto"/>
            </w:tcBorders>
            <w:shd w:val="clear" w:color="auto" w:fill="auto"/>
            <w:vAlign w:val="center"/>
            <w:hideMark/>
          </w:tcPr>
          <w:p w14:paraId="6D567E20" w14:textId="53262AA0" w:rsidR="003B3737" w:rsidRPr="00BC6CE9" w:rsidRDefault="003B3737" w:rsidP="003B3737">
            <w:pPr>
              <w:pStyle w:val="110"/>
              <w:rPr>
                <w:rFonts w:cs="Times New Roman"/>
                <w:szCs w:val="20"/>
                <w:lang w:eastAsia="ru-RU"/>
              </w:rPr>
            </w:pPr>
            <w:r w:rsidRPr="00526F52">
              <w:t>2180</w:t>
            </w:r>
          </w:p>
        </w:tc>
        <w:tc>
          <w:tcPr>
            <w:tcW w:w="266" w:type="pct"/>
            <w:tcBorders>
              <w:top w:val="nil"/>
              <w:left w:val="nil"/>
              <w:bottom w:val="single" w:sz="4" w:space="0" w:color="auto"/>
              <w:right w:val="single" w:sz="4" w:space="0" w:color="auto"/>
            </w:tcBorders>
            <w:shd w:val="clear" w:color="auto" w:fill="auto"/>
            <w:vAlign w:val="center"/>
            <w:hideMark/>
          </w:tcPr>
          <w:p w14:paraId="2A318B76" w14:textId="3A00205C" w:rsidR="003B3737" w:rsidRPr="00BC6CE9" w:rsidRDefault="003B3737" w:rsidP="003B3737">
            <w:pPr>
              <w:pStyle w:val="110"/>
              <w:rPr>
                <w:rFonts w:cs="Times New Roman"/>
                <w:szCs w:val="20"/>
                <w:lang w:eastAsia="ru-RU"/>
              </w:rPr>
            </w:pPr>
            <w:r w:rsidRPr="00526F52">
              <w:t>2084</w:t>
            </w:r>
          </w:p>
        </w:tc>
        <w:tc>
          <w:tcPr>
            <w:tcW w:w="266" w:type="pct"/>
            <w:tcBorders>
              <w:top w:val="nil"/>
              <w:left w:val="nil"/>
              <w:bottom w:val="single" w:sz="4" w:space="0" w:color="auto"/>
              <w:right w:val="single" w:sz="4" w:space="0" w:color="auto"/>
            </w:tcBorders>
            <w:shd w:val="clear" w:color="auto" w:fill="auto"/>
            <w:vAlign w:val="center"/>
            <w:hideMark/>
          </w:tcPr>
          <w:p w14:paraId="49C005C2" w14:textId="6B3061AE" w:rsidR="003B3737" w:rsidRPr="00BC6CE9" w:rsidRDefault="003B3737" w:rsidP="003B3737">
            <w:pPr>
              <w:pStyle w:val="110"/>
              <w:rPr>
                <w:rFonts w:cs="Times New Roman"/>
                <w:szCs w:val="20"/>
                <w:lang w:eastAsia="ru-RU"/>
              </w:rPr>
            </w:pPr>
            <w:r w:rsidRPr="00526F52">
              <w:t>1991</w:t>
            </w:r>
          </w:p>
        </w:tc>
        <w:tc>
          <w:tcPr>
            <w:tcW w:w="266" w:type="pct"/>
            <w:tcBorders>
              <w:top w:val="nil"/>
              <w:left w:val="nil"/>
              <w:bottom w:val="single" w:sz="4" w:space="0" w:color="auto"/>
              <w:right w:val="single" w:sz="4" w:space="0" w:color="auto"/>
            </w:tcBorders>
            <w:shd w:val="clear" w:color="auto" w:fill="auto"/>
            <w:vAlign w:val="center"/>
            <w:hideMark/>
          </w:tcPr>
          <w:p w14:paraId="66A9BFC9" w14:textId="0263DF29" w:rsidR="003B3737" w:rsidRPr="00BC6CE9" w:rsidRDefault="003B3737" w:rsidP="003B3737">
            <w:pPr>
              <w:pStyle w:val="110"/>
              <w:rPr>
                <w:rFonts w:cs="Times New Roman"/>
                <w:szCs w:val="20"/>
                <w:lang w:eastAsia="ru-RU"/>
              </w:rPr>
            </w:pPr>
            <w:r w:rsidRPr="00526F52">
              <w:t>1901</w:t>
            </w:r>
          </w:p>
        </w:tc>
        <w:tc>
          <w:tcPr>
            <w:tcW w:w="266" w:type="pct"/>
            <w:tcBorders>
              <w:top w:val="nil"/>
              <w:left w:val="nil"/>
              <w:bottom w:val="single" w:sz="4" w:space="0" w:color="auto"/>
              <w:right w:val="single" w:sz="4" w:space="0" w:color="auto"/>
            </w:tcBorders>
            <w:shd w:val="clear" w:color="auto" w:fill="auto"/>
            <w:vAlign w:val="center"/>
            <w:hideMark/>
          </w:tcPr>
          <w:p w14:paraId="192F79D5" w14:textId="3744DD64" w:rsidR="003B3737" w:rsidRPr="00BC6CE9" w:rsidRDefault="003B3737" w:rsidP="003B3737">
            <w:pPr>
              <w:pStyle w:val="110"/>
              <w:rPr>
                <w:rFonts w:cs="Times New Roman"/>
                <w:szCs w:val="20"/>
                <w:lang w:eastAsia="ru-RU"/>
              </w:rPr>
            </w:pPr>
            <w:r w:rsidRPr="00526F52">
              <w:t>1814</w:t>
            </w:r>
          </w:p>
        </w:tc>
        <w:tc>
          <w:tcPr>
            <w:tcW w:w="266" w:type="pct"/>
            <w:tcBorders>
              <w:top w:val="nil"/>
              <w:left w:val="nil"/>
              <w:bottom w:val="single" w:sz="4" w:space="0" w:color="auto"/>
              <w:right w:val="single" w:sz="4" w:space="0" w:color="auto"/>
            </w:tcBorders>
            <w:shd w:val="clear" w:color="auto" w:fill="auto"/>
            <w:vAlign w:val="center"/>
            <w:hideMark/>
          </w:tcPr>
          <w:p w14:paraId="4D61A4DD" w14:textId="315D3244" w:rsidR="003B3737" w:rsidRPr="00BC6CE9" w:rsidRDefault="003B3737" w:rsidP="003B3737">
            <w:pPr>
              <w:pStyle w:val="110"/>
              <w:rPr>
                <w:rFonts w:cs="Times New Roman"/>
                <w:szCs w:val="20"/>
                <w:lang w:eastAsia="ru-RU"/>
              </w:rPr>
            </w:pPr>
            <w:r w:rsidRPr="00526F52">
              <w:t>1765</w:t>
            </w:r>
          </w:p>
        </w:tc>
        <w:tc>
          <w:tcPr>
            <w:tcW w:w="266" w:type="pct"/>
            <w:tcBorders>
              <w:top w:val="nil"/>
              <w:left w:val="nil"/>
              <w:bottom w:val="single" w:sz="4" w:space="0" w:color="auto"/>
              <w:right w:val="single" w:sz="4" w:space="0" w:color="auto"/>
            </w:tcBorders>
            <w:shd w:val="clear" w:color="auto" w:fill="auto"/>
            <w:vAlign w:val="center"/>
            <w:hideMark/>
          </w:tcPr>
          <w:p w14:paraId="35FE8CE0" w14:textId="3943EA80" w:rsidR="003B3737" w:rsidRPr="00BC6CE9" w:rsidRDefault="003B3737" w:rsidP="003B3737">
            <w:pPr>
              <w:pStyle w:val="110"/>
              <w:rPr>
                <w:rFonts w:cs="Times New Roman"/>
                <w:szCs w:val="20"/>
                <w:lang w:eastAsia="ru-RU"/>
              </w:rPr>
            </w:pPr>
            <w:r w:rsidRPr="00526F52">
              <w:t>1718</w:t>
            </w:r>
          </w:p>
        </w:tc>
        <w:tc>
          <w:tcPr>
            <w:tcW w:w="266" w:type="pct"/>
            <w:tcBorders>
              <w:top w:val="nil"/>
              <w:left w:val="nil"/>
              <w:bottom w:val="single" w:sz="4" w:space="0" w:color="auto"/>
              <w:right w:val="single" w:sz="4" w:space="0" w:color="auto"/>
            </w:tcBorders>
            <w:vAlign w:val="center"/>
          </w:tcPr>
          <w:p w14:paraId="6B091172" w14:textId="661B879F" w:rsidR="003B3737" w:rsidRPr="00BC6CE9" w:rsidRDefault="003B3737" w:rsidP="003B3737">
            <w:pPr>
              <w:pStyle w:val="110"/>
              <w:rPr>
                <w:rFonts w:cs="Times New Roman"/>
                <w:szCs w:val="20"/>
                <w:lang w:eastAsia="ru-RU"/>
              </w:rPr>
            </w:pPr>
            <w:r w:rsidRPr="00526F52">
              <w:t>1673</w:t>
            </w:r>
          </w:p>
        </w:tc>
        <w:tc>
          <w:tcPr>
            <w:tcW w:w="266" w:type="pct"/>
            <w:tcBorders>
              <w:top w:val="nil"/>
              <w:left w:val="nil"/>
              <w:bottom w:val="single" w:sz="4" w:space="0" w:color="auto"/>
              <w:right w:val="single" w:sz="4" w:space="0" w:color="auto"/>
            </w:tcBorders>
            <w:vAlign w:val="center"/>
          </w:tcPr>
          <w:p w14:paraId="45694C6C" w14:textId="23CB16D2" w:rsidR="003B3737" w:rsidRPr="00BC6CE9" w:rsidRDefault="003B3737" w:rsidP="003B3737">
            <w:pPr>
              <w:pStyle w:val="110"/>
              <w:rPr>
                <w:rFonts w:cs="Times New Roman"/>
                <w:szCs w:val="20"/>
                <w:lang w:eastAsia="ru-RU"/>
              </w:rPr>
            </w:pPr>
            <w:r w:rsidRPr="00526F52">
              <w:t>1629</w:t>
            </w:r>
          </w:p>
        </w:tc>
        <w:tc>
          <w:tcPr>
            <w:tcW w:w="255" w:type="pct"/>
            <w:tcBorders>
              <w:top w:val="nil"/>
              <w:left w:val="nil"/>
              <w:bottom w:val="single" w:sz="4" w:space="0" w:color="auto"/>
              <w:right w:val="single" w:sz="4" w:space="0" w:color="auto"/>
            </w:tcBorders>
            <w:vAlign w:val="center"/>
          </w:tcPr>
          <w:p w14:paraId="202B3ECF" w14:textId="00AB2371" w:rsidR="003B3737" w:rsidRPr="00BC6CE9" w:rsidRDefault="003B3737" w:rsidP="003B3737">
            <w:pPr>
              <w:pStyle w:val="110"/>
              <w:rPr>
                <w:rFonts w:cs="Times New Roman"/>
                <w:szCs w:val="20"/>
                <w:lang w:eastAsia="ru-RU"/>
              </w:rPr>
            </w:pPr>
            <w:r w:rsidRPr="00526F52">
              <w:t>1586</w:t>
            </w:r>
          </w:p>
        </w:tc>
      </w:tr>
      <w:tr w:rsidR="003B3737" w:rsidRPr="00BC6CE9" w14:paraId="16AB3EDB" w14:textId="36154D10"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2C454E8" w14:textId="7143583F" w:rsidR="003B3737" w:rsidRPr="00BC6CE9" w:rsidRDefault="003B3737" w:rsidP="003B3737">
            <w:pPr>
              <w:pStyle w:val="110"/>
              <w:rPr>
                <w:rFonts w:cs="Times New Roman"/>
                <w:szCs w:val="20"/>
                <w:lang w:eastAsia="ru-RU"/>
              </w:rPr>
            </w:pPr>
            <w:r w:rsidRPr="00D96DCE">
              <w:t xml:space="preserve">Объем снижения потребления электроэнергии за период реализации Инвестиционной программы (тыс. </w:t>
            </w:r>
            <w:proofErr w:type="spellStart"/>
            <w:r w:rsidRPr="00D96DCE">
              <w:t>кВтч</w:t>
            </w:r>
            <w:proofErr w:type="spellEnd"/>
            <w:r w:rsidRPr="00D96DCE">
              <w:t>/год)</w:t>
            </w:r>
          </w:p>
        </w:tc>
        <w:tc>
          <w:tcPr>
            <w:tcW w:w="282" w:type="pct"/>
            <w:tcBorders>
              <w:top w:val="nil"/>
              <w:left w:val="single" w:sz="8" w:space="0" w:color="auto"/>
              <w:bottom w:val="single" w:sz="8" w:space="0" w:color="auto"/>
              <w:right w:val="single" w:sz="8" w:space="0" w:color="auto"/>
            </w:tcBorders>
            <w:shd w:val="clear" w:color="auto" w:fill="auto"/>
            <w:vAlign w:val="center"/>
            <w:hideMark/>
          </w:tcPr>
          <w:p w14:paraId="60FA1A41" w14:textId="57B05B82" w:rsidR="003B3737" w:rsidRPr="00BC6CE9" w:rsidRDefault="003B3737" w:rsidP="003B3737">
            <w:pPr>
              <w:pStyle w:val="110"/>
              <w:rPr>
                <w:rFonts w:cs="Times New Roman"/>
                <w:szCs w:val="20"/>
                <w:lang w:eastAsia="ru-RU"/>
              </w:rPr>
            </w:pPr>
            <w:r w:rsidRPr="009C4AB0">
              <w:rPr>
                <w:rFonts w:cs="Times New Roman"/>
              </w:rPr>
              <w:t>0</w:t>
            </w:r>
          </w:p>
        </w:tc>
        <w:tc>
          <w:tcPr>
            <w:tcW w:w="282" w:type="pct"/>
            <w:tcBorders>
              <w:top w:val="nil"/>
              <w:left w:val="single" w:sz="4" w:space="0" w:color="auto"/>
              <w:bottom w:val="single" w:sz="4" w:space="0" w:color="auto"/>
              <w:right w:val="single" w:sz="4" w:space="0" w:color="auto"/>
            </w:tcBorders>
            <w:shd w:val="clear" w:color="000000" w:fill="FFFFFF"/>
            <w:vAlign w:val="center"/>
            <w:hideMark/>
          </w:tcPr>
          <w:p w14:paraId="75CE0A03" w14:textId="34D3492F" w:rsidR="003B3737" w:rsidRPr="00BC6CE9" w:rsidRDefault="003B3737" w:rsidP="003B3737">
            <w:pPr>
              <w:pStyle w:val="110"/>
              <w:rPr>
                <w:rFonts w:cs="Times New Roman"/>
                <w:szCs w:val="20"/>
                <w:lang w:eastAsia="ru-RU"/>
              </w:rPr>
            </w:pPr>
            <w:r w:rsidRPr="009C4AB0">
              <w:rPr>
                <w:rFonts w:cs="Times New Roman"/>
              </w:rPr>
              <w:t>0</w:t>
            </w:r>
          </w:p>
        </w:tc>
        <w:tc>
          <w:tcPr>
            <w:tcW w:w="282" w:type="pct"/>
            <w:tcBorders>
              <w:top w:val="nil"/>
              <w:left w:val="nil"/>
              <w:bottom w:val="single" w:sz="4" w:space="0" w:color="auto"/>
              <w:right w:val="single" w:sz="4" w:space="0" w:color="auto"/>
            </w:tcBorders>
            <w:shd w:val="clear" w:color="000000" w:fill="FFFFFF"/>
            <w:vAlign w:val="center"/>
            <w:hideMark/>
          </w:tcPr>
          <w:p w14:paraId="7C6307E0" w14:textId="51D77584" w:rsidR="003B3737" w:rsidRPr="00BC6CE9" w:rsidRDefault="003B3737" w:rsidP="003B3737">
            <w:pPr>
              <w:pStyle w:val="110"/>
              <w:rPr>
                <w:rFonts w:cs="Times New Roman"/>
                <w:szCs w:val="20"/>
                <w:lang w:eastAsia="ru-RU"/>
              </w:rPr>
            </w:pPr>
            <w:r w:rsidRPr="009C4AB0">
              <w:rPr>
                <w:rFonts w:cs="Times New Roman"/>
              </w:rPr>
              <w:t>0</w:t>
            </w:r>
          </w:p>
        </w:tc>
        <w:tc>
          <w:tcPr>
            <w:tcW w:w="282" w:type="pct"/>
            <w:tcBorders>
              <w:top w:val="nil"/>
              <w:left w:val="nil"/>
              <w:bottom w:val="single" w:sz="4" w:space="0" w:color="auto"/>
              <w:right w:val="single" w:sz="4" w:space="0" w:color="auto"/>
            </w:tcBorders>
            <w:shd w:val="clear" w:color="000000" w:fill="FFFFFF"/>
            <w:vAlign w:val="center"/>
            <w:hideMark/>
          </w:tcPr>
          <w:p w14:paraId="7E322710" w14:textId="6F3D9779" w:rsidR="003B3737" w:rsidRPr="00BC6CE9" w:rsidRDefault="003B3737" w:rsidP="003B3737">
            <w:pPr>
              <w:pStyle w:val="110"/>
              <w:rPr>
                <w:rFonts w:cs="Times New Roman"/>
                <w:szCs w:val="20"/>
                <w:lang w:eastAsia="ru-RU"/>
              </w:rPr>
            </w:pPr>
            <w:r w:rsidRPr="009C4AB0">
              <w:rPr>
                <w:rFonts w:cs="Times New Roman"/>
              </w:rPr>
              <w:t>0</w:t>
            </w:r>
          </w:p>
        </w:tc>
        <w:tc>
          <w:tcPr>
            <w:tcW w:w="262" w:type="pct"/>
            <w:tcBorders>
              <w:top w:val="nil"/>
              <w:left w:val="nil"/>
              <w:bottom w:val="single" w:sz="4" w:space="0" w:color="auto"/>
              <w:right w:val="single" w:sz="4" w:space="0" w:color="auto"/>
            </w:tcBorders>
            <w:shd w:val="clear" w:color="000000" w:fill="FFFFFF"/>
            <w:vAlign w:val="center"/>
            <w:hideMark/>
          </w:tcPr>
          <w:p w14:paraId="65119968" w14:textId="0A22E3A7"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hideMark/>
          </w:tcPr>
          <w:p w14:paraId="6F3709B6" w14:textId="2521CCD5"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hideMark/>
          </w:tcPr>
          <w:p w14:paraId="2D7C90A4" w14:textId="6A6664EF"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hideMark/>
          </w:tcPr>
          <w:p w14:paraId="1EC5B16E" w14:textId="75E3736C"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hideMark/>
          </w:tcPr>
          <w:p w14:paraId="2134983D" w14:textId="129573C8"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hideMark/>
          </w:tcPr>
          <w:p w14:paraId="79C11660" w14:textId="0B163CFB"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hideMark/>
          </w:tcPr>
          <w:p w14:paraId="7F84663E" w14:textId="58FF9AB1"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hideMark/>
          </w:tcPr>
          <w:p w14:paraId="15536504" w14:textId="4E57E5DA"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hideMark/>
          </w:tcPr>
          <w:p w14:paraId="3B57141C" w14:textId="7C5E207A"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tcPr>
          <w:p w14:paraId="53F2FA91" w14:textId="1B0ECCF3" w:rsidR="003B3737" w:rsidRPr="00BC6CE9" w:rsidRDefault="003B3737" w:rsidP="003B3737">
            <w:pPr>
              <w:pStyle w:val="110"/>
              <w:rPr>
                <w:rFonts w:cs="Times New Roman"/>
                <w:szCs w:val="20"/>
                <w:lang w:eastAsia="ru-RU"/>
              </w:rPr>
            </w:pPr>
            <w:r w:rsidRPr="009C4AB0">
              <w:rPr>
                <w:rFonts w:cs="Times New Roman"/>
              </w:rPr>
              <w:t>0</w:t>
            </w:r>
          </w:p>
        </w:tc>
        <w:tc>
          <w:tcPr>
            <w:tcW w:w="266" w:type="pct"/>
            <w:tcBorders>
              <w:top w:val="nil"/>
              <w:left w:val="nil"/>
              <w:bottom w:val="single" w:sz="4" w:space="0" w:color="auto"/>
              <w:right w:val="single" w:sz="4" w:space="0" w:color="auto"/>
            </w:tcBorders>
            <w:shd w:val="clear" w:color="000000" w:fill="FFFFFF"/>
            <w:vAlign w:val="center"/>
          </w:tcPr>
          <w:p w14:paraId="3791DADB" w14:textId="2888F042" w:rsidR="003B3737" w:rsidRPr="00BC6CE9" w:rsidRDefault="003B3737" w:rsidP="003B3737">
            <w:pPr>
              <w:pStyle w:val="110"/>
              <w:rPr>
                <w:rFonts w:cs="Times New Roman"/>
                <w:szCs w:val="20"/>
                <w:lang w:eastAsia="ru-RU"/>
              </w:rPr>
            </w:pPr>
            <w:r w:rsidRPr="009C4AB0">
              <w:rPr>
                <w:rFonts w:cs="Times New Roman"/>
              </w:rPr>
              <w:t>0</w:t>
            </w:r>
          </w:p>
        </w:tc>
        <w:tc>
          <w:tcPr>
            <w:tcW w:w="255" w:type="pct"/>
            <w:tcBorders>
              <w:top w:val="nil"/>
              <w:left w:val="nil"/>
              <w:bottom w:val="single" w:sz="4" w:space="0" w:color="auto"/>
              <w:right w:val="single" w:sz="4" w:space="0" w:color="auto"/>
            </w:tcBorders>
            <w:shd w:val="clear" w:color="000000" w:fill="FFFFFF"/>
            <w:vAlign w:val="center"/>
          </w:tcPr>
          <w:p w14:paraId="6A3A2BB0" w14:textId="4B34CA82" w:rsidR="003B3737" w:rsidRPr="00BC6CE9" w:rsidRDefault="003B3737" w:rsidP="003B3737">
            <w:pPr>
              <w:pStyle w:val="110"/>
              <w:rPr>
                <w:rFonts w:cs="Times New Roman"/>
                <w:szCs w:val="20"/>
                <w:lang w:eastAsia="ru-RU"/>
              </w:rPr>
            </w:pPr>
            <w:r w:rsidRPr="009C4AB0">
              <w:rPr>
                <w:rFonts w:cs="Times New Roman"/>
              </w:rPr>
              <w:t>0</w:t>
            </w:r>
          </w:p>
        </w:tc>
      </w:tr>
      <w:tr w:rsidR="003B3737" w:rsidRPr="00BC6CE9" w14:paraId="0FFD4A81" w14:textId="54AAE6B6" w:rsidTr="003B3737">
        <w:trPr>
          <w:trHeight w:val="2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2971261" w14:textId="10C8D8E8" w:rsidR="003B3737" w:rsidRPr="00BC6CE9" w:rsidRDefault="003B3737" w:rsidP="003B3737">
            <w:pPr>
              <w:pStyle w:val="110"/>
              <w:rPr>
                <w:rFonts w:cs="Times New Roman"/>
                <w:szCs w:val="20"/>
                <w:lang w:eastAsia="ru-RU"/>
              </w:rPr>
            </w:pPr>
            <w:r w:rsidRPr="00D96DCE">
              <w:t>Доля расходов на оплату услуг в совокупном доходе населения (в процентах)</w:t>
            </w:r>
          </w:p>
        </w:tc>
        <w:tc>
          <w:tcPr>
            <w:tcW w:w="282" w:type="pct"/>
            <w:tcBorders>
              <w:top w:val="nil"/>
              <w:left w:val="single" w:sz="8" w:space="0" w:color="auto"/>
              <w:bottom w:val="single" w:sz="4" w:space="0" w:color="auto"/>
              <w:right w:val="single" w:sz="8" w:space="0" w:color="auto"/>
            </w:tcBorders>
            <w:shd w:val="clear" w:color="auto" w:fill="auto"/>
            <w:vAlign w:val="center"/>
            <w:hideMark/>
          </w:tcPr>
          <w:p w14:paraId="38A8DD45" w14:textId="7EB5F0B2" w:rsidR="003B3737" w:rsidRPr="00BC6CE9" w:rsidRDefault="003B3737" w:rsidP="003B3737">
            <w:pPr>
              <w:pStyle w:val="110"/>
              <w:rPr>
                <w:rFonts w:cs="Times New Roman"/>
                <w:szCs w:val="20"/>
                <w:lang w:eastAsia="ru-RU"/>
              </w:rPr>
            </w:pPr>
            <w:r>
              <w:rPr>
                <w:rFonts w:cs="Times New Roman"/>
                <w:szCs w:val="20"/>
                <w:lang w:eastAsia="ru-RU"/>
              </w:rPr>
              <w:t>8,12%</w:t>
            </w:r>
          </w:p>
        </w:tc>
        <w:tc>
          <w:tcPr>
            <w:tcW w:w="282" w:type="pct"/>
            <w:tcBorders>
              <w:top w:val="nil"/>
              <w:left w:val="single" w:sz="4" w:space="0" w:color="auto"/>
              <w:bottom w:val="single" w:sz="4" w:space="0" w:color="auto"/>
              <w:right w:val="single" w:sz="4" w:space="0" w:color="auto"/>
            </w:tcBorders>
            <w:shd w:val="clear" w:color="000000" w:fill="FFFFFF"/>
            <w:vAlign w:val="center"/>
            <w:hideMark/>
          </w:tcPr>
          <w:p w14:paraId="413D653A" w14:textId="3C6DD3B5"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82" w:type="pct"/>
            <w:tcBorders>
              <w:top w:val="nil"/>
              <w:left w:val="nil"/>
              <w:bottom w:val="single" w:sz="4" w:space="0" w:color="auto"/>
              <w:right w:val="single" w:sz="4" w:space="0" w:color="auto"/>
            </w:tcBorders>
            <w:shd w:val="clear" w:color="000000" w:fill="FFFFFF"/>
            <w:vAlign w:val="center"/>
            <w:hideMark/>
          </w:tcPr>
          <w:p w14:paraId="6B612EA5" w14:textId="5AC362D9"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82" w:type="pct"/>
            <w:tcBorders>
              <w:top w:val="nil"/>
              <w:left w:val="nil"/>
              <w:bottom w:val="single" w:sz="4" w:space="0" w:color="auto"/>
              <w:right w:val="single" w:sz="4" w:space="0" w:color="auto"/>
            </w:tcBorders>
            <w:shd w:val="clear" w:color="000000" w:fill="FFFFFF"/>
            <w:vAlign w:val="center"/>
            <w:hideMark/>
          </w:tcPr>
          <w:p w14:paraId="0A476236" w14:textId="58D5FEF4"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2" w:type="pct"/>
            <w:tcBorders>
              <w:top w:val="nil"/>
              <w:left w:val="nil"/>
              <w:bottom w:val="single" w:sz="4" w:space="0" w:color="auto"/>
              <w:right w:val="single" w:sz="4" w:space="0" w:color="auto"/>
            </w:tcBorders>
            <w:shd w:val="clear" w:color="000000" w:fill="FFFFFF"/>
            <w:vAlign w:val="center"/>
            <w:hideMark/>
          </w:tcPr>
          <w:p w14:paraId="6F8F653D" w14:textId="146121EE"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hideMark/>
          </w:tcPr>
          <w:p w14:paraId="6B2BDB21" w14:textId="00A03ECD"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hideMark/>
          </w:tcPr>
          <w:p w14:paraId="0C827881" w14:textId="77985E28"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hideMark/>
          </w:tcPr>
          <w:p w14:paraId="0455958E" w14:textId="483FA85A"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hideMark/>
          </w:tcPr>
          <w:p w14:paraId="62570DE6" w14:textId="702E4045"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hideMark/>
          </w:tcPr>
          <w:p w14:paraId="40BD1BED" w14:textId="639E9D4A"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hideMark/>
          </w:tcPr>
          <w:p w14:paraId="31E5381A" w14:textId="79F1E611"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hideMark/>
          </w:tcPr>
          <w:p w14:paraId="41A61197" w14:textId="2E19AEDA"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hideMark/>
          </w:tcPr>
          <w:p w14:paraId="1AFDA706" w14:textId="33A7D474"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tcPr>
          <w:p w14:paraId="69E9D42B" w14:textId="1447B136"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66" w:type="pct"/>
            <w:tcBorders>
              <w:top w:val="nil"/>
              <w:left w:val="nil"/>
              <w:bottom w:val="single" w:sz="4" w:space="0" w:color="auto"/>
              <w:right w:val="single" w:sz="4" w:space="0" w:color="auto"/>
            </w:tcBorders>
            <w:shd w:val="clear" w:color="000000" w:fill="FFFFFF"/>
            <w:vAlign w:val="center"/>
          </w:tcPr>
          <w:p w14:paraId="36777025" w14:textId="734F2483" w:rsidR="003B3737" w:rsidRPr="00BC6CE9" w:rsidRDefault="003B3737" w:rsidP="003B3737">
            <w:pPr>
              <w:pStyle w:val="110"/>
              <w:rPr>
                <w:rFonts w:cs="Times New Roman"/>
                <w:szCs w:val="20"/>
                <w:lang w:eastAsia="ru-RU"/>
              </w:rPr>
            </w:pPr>
            <w:r w:rsidRPr="00A61418">
              <w:rPr>
                <w:rFonts w:cs="Times New Roman"/>
                <w:szCs w:val="20"/>
                <w:lang w:eastAsia="ru-RU"/>
              </w:rPr>
              <w:t>8,12%</w:t>
            </w:r>
          </w:p>
        </w:tc>
        <w:tc>
          <w:tcPr>
            <w:tcW w:w="255" w:type="pct"/>
            <w:tcBorders>
              <w:top w:val="nil"/>
              <w:left w:val="nil"/>
              <w:bottom w:val="single" w:sz="4" w:space="0" w:color="auto"/>
              <w:right w:val="single" w:sz="4" w:space="0" w:color="auto"/>
            </w:tcBorders>
            <w:shd w:val="clear" w:color="000000" w:fill="FFFFFF"/>
            <w:vAlign w:val="center"/>
          </w:tcPr>
          <w:p w14:paraId="3B61C3E9" w14:textId="21A2D2E9" w:rsidR="003B3737" w:rsidRPr="00BC6CE9" w:rsidRDefault="003B3737" w:rsidP="003B3737">
            <w:pPr>
              <w:pStyle w:val="110"/>
              <w:rPr>
                <w:rFonts w:cs="Times New Roman"/>
                <w:szCs w:val="20"/>
                <w:lang w:eastAsia="ru-RU"/>
              </w:rPr>
            </w:pPr>
            <w:r w:rsidRPr="00A61418">
              <w:rPr>
                <w:rFonts w:cs="Times New Roman"/>
                <w:szCs w:val="20"/>
                <w:lang w:eastAsia="ru-RU"/>
              </w:rPr>
              <w:t>8,12%</w:t>
            </w:r>
          </w:p>
        </w:tc>
      </w:tr>
      <w:tr w:rsidR="00835917" w:rsidRPr="00BC6CE9" w14:paraId="315BB372" w14:textId="30A59BC9" w:rsidTr="00835917">
        <w:trPr>
          <w:trHeight w:val="113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A2BC040" w14:textId="085AA59F" w:rsidR="00835917" w:rsidRPr="00A929F3" w:rsidRDefault="00835917" w:rsidP="00835917">
            <w:pPr>
              <w:pStyle w:val="110"/>
              <w:rPr>
                <w:rFonts w:cs="Times New Roman"/>
                <w:szCs w:val="20"/>
                <w:lang w:eastAsia="ru-RU"/>
              </w:rPr>
            </w:pPr>
            <w:r w:rsidRPr="00D96DCE">
              <w:t xml:space="preserve">Удельное энергопотребление на </w:t>
            </w:r>
            <w:r>
              <w:t>подготовку</w:t>
            </w:r>
            <w:r w:rsidRPr="00D96DCE">
              <w:t xml:space="preserve"> питьевой воды</w:t>
            </w:r>
            <w:r>
              <w:t xml:space="preserve"> (кВт*ч/куб. м.)</w:t>
            </w:r>
          </w:p>
        </w:tc>
        <w:tc>
          <w:tcPr>
            <w:tcW w:w="282" w:type="pct"/>
            <w:tcBorders>
              <w:top w:val="single" w:sz="4" w:space="0" w:color="auto"/>
              <w:left w:val="single" w:sz="8" w:space="0" w:color="auto"/>
              <w:bottom w:val="single" w:sz="4" w:space="0" w:color="auto"/>
              <w:right w:val="single" w:sz="8" w:space="0" w:color="auto"/>
            </w:tcBorders>
            <w:shd w:val="clear" w:color="auto" w:fill="auto"/>
            <w:vAlign w:val="center"/>
            <w:hideMark/>
          </w:tcPr>
          <w:p w14:paraId="37FFE3B8" w14:textId="299A1C0F" w:rsidR="00835917" w:rsidRPr="00BC6CE9" w:rsidRDefault="00835917" w:rsidP="00835917">
            <w:pPr>
              <w:pStyle w:val="110"/>
              <w:rPr>
                <w:rFonts w:cs="Times New Roman"/>
                <w:szCs w:val="20"/>
                <w:lang w:eastAsia="ru-RU"/>
              </w:rPr>
            </w:pPr>
            <w:r w:rsidRPr="00B84EBE">
              <w:t>0,404</w:t>
            </w:r>
          </w:p>
        </w:tc>
        <w:tc>
          <w:tcPr>
            <w:tcW w:w="282" w:type="pct"/>
            <w:tcBorders>
              <w:top w:val="single" w:sz="4" w:space="0" w:color="auto"/>
              <w:left w:val="single" w:sz="8" w:space="0" w:color="auto"/>
              <w:bottom w:val="single" w:sz="4" w:space="0" w:color="auto"/>
              <w:right w:val="single" w:sz="8" w:space="0" w:color="auto"/>
            </w:tcBorders>
            <w:shd w:val="clear" w:color="auto" w:fill="auto"/>
            <w:vAlign w:val="center"/>
          </w:tcPr>
          <w:p w14:paraId="59170814" w14:textId="02187802" w:rsidR="00835917" w:rsidRPr="00BC6CE9" w:rsidRDefault="00835917" w:rsidP="00835917">
            <w:pPr>
              <w:pStyle w:val="110"/>
              <w:rPr>
                <w:rFonts w:cs="Times New Roman"/>
                <w:szCs w:val="20"/>
                <w:lang w:eastAsia="ru-RU"/>
              </w:rPr>
            </w:pPr>
            <w:r w:rsidRPr="00B84EBE">
              <w:t>0,404</w:t>
            </w:r>
          </w:p>
        </w:tc>
        <w:tc>
          <w:tcPr>
            <w:tcW w:w="282" w:type="pct"/>
            <w:tcBorders>
              <w:top w:val="single" w:sz="4" w:space="0" w:color="auto"/>
              <w:left w:val="single" w:sz="8" w:space="0" w:color="auto"/>
              <w:bottom w:val="single" w:sz="4" w:space="0" w:color="auto"/>
              <w:right w:val="single" w:sz="8" w:space="0" w:color="auto"/>
            </w:tcBorders>
            <w:shd w:val="clear" w:color="auto" w:fill="auto"/>
            <w:vAlign w:val="center"/>
          </w:tcPr>
          <w:p w14:paraId="4C001374" w14:textId="18E1287C" w:rsidR="00835917" w:rsidRPr="00BC6CE9" w:rsidRDefault="00835917" w:rsidP="00835917">
            <w:pPr>
              <w:pStyle w:val="110"/>
              <w:rPr>
                <w:rFonts w:cs="Times New Roman"/>
                <w:szCs w:val="20"/>
                <w:lang w:eastAsia="ru-RU"/>
              </w:rPr>
            </w:pPr>
            <w:r w:rsidRPr="00B84EBE">
              <w:t>0,404</w:t>
            </w:r>
          </w:p>
        </w:tc>
        <w:tc>
          <w:tcPr>
            <w:tcW w:w="282" w:type="pct"/>
            <w:tcBorders>
              <w:top w:val="single" w:sz="4" w:space="0" w:color="auto"/>
              <w:left w:val="single" w:sz="8" w:space="0" w:color="auto"/>
              <w:bottom w:val="single" w:sz="4" w:space="0" w:color="auto"/>
              <w:right w:val="single" w:sz="8" w:space="0" w:color="auto"/>
            </w:tcBorders>
            <w:shd w:val="clear" w:color="auto" w:fill="auto"/>
            <w:vAlign w:val="center"/>
          </w:tcPr>
          <w:p w14:paraId="08470351" w14:textId="3641ED8F" w:rsidR="00835917" w:rsidRPr="00BC6CE9" w:rsidRDefault="00835917" w:rsidP="00835917">
            <w:pPr>
              <w:pStyle w:val="110"/>
              <w:rPr>
                <w:rFonts w:cs="Times New Roman"/>
                <w:szCs w:val="20"/>
                <w:lang w:eastAsia="ru-RU"/>
              </w:rPr>
            </w:pPr>
            <w:r w:rsidRPr="00B84EBE">
              <w:t>0,404</w:t>
            </w:r>
          </w:p>
        </w:tc>
        <w:tc>
          <w:tcPr>
            <w:tcW w:w="262" w:type="pct"/>
            <w:tcBorders>
              <w:top w:val="single" w:sz="4" w:space="0" w:color="auto"/>
              <w:left w:val="single" w:sz="8" w:space="0" w:color="auto"/>
              <w:bottom w:val="single" w:sz="4" w:space="0" w:color="auto"/>
              <w:right w:val="single" w:sz="8" w:space="0" w:color="auto"/>
            </w:tcBorders>
            <w:shd w:val="clear" w:color="auto" w:fill="auto"/>
            <w:vAlign w:val="center"/>
          </w:tcPr>
          <w:p w14:paraId="384576BB" w14:textId="24134C02"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3A246691" w14:textId="254F2EB3"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3458742A" w14:textId="6B66912B"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2ACD5A86" w14:textId="0B6A0683"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5BA6ADFF" w14:textId="79D98C2E"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0EF0B67D" w14:textId="203BF077"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17EFE184" w14:textId="1FE20492"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1D7DEEE2" w14:textId="7C3688EC"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747414FE" w14:textId="67BE5CE8"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58C2BB32" w14:textId="2FC6B257" w:rsidR="00835917" w:rsidRPr="00BC6CE9" w:rsidRDefault="00835917" w:rsidP="00835917">
            <w:pPr>
              <w:pStyle w:val="110"/>
              <w:rPr>
                <w:rFonts w:cs="Times New Roman"/>
                <w:szCs w:val="20"/>
                <w:lang w:eastAsia="ru-RU"/>
              </w:rPr>
            </w:pPr>
            <w:r w:rsidRPr="00B84EBE">
              <w:t>0,404</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1652DBC5" w14:textId="4AD1A08C" w:rsidR="00835917" w:rsidRPr="00BC6CE9" w:rsidRDefault="00835917" w:rsidP="00835917">
            <w:pPr>
              <w:pStyle w:val="110"/>
              <w:rPr>
                <w:rFonts w:cs="Times New Roman"/>
                <w:szCs w:val="20"/>
                <w:lang w:eastAsia="ru-RU"/>
              </w:rPr>
            </w:pPr>
            <w:r w:rsidRPr="00B84EBE">
              <w:t>0,404</w:t>
            </w:r>
          </w:p>
        </w:tc>
        <w:tc>
          <w:tcPr>
            <w:tcW w:w="255" w:type="pct"/>
            <w:tcBorders>
              <w:top w:val="single" w:sz="4" w:space="0" w:color="auto"/>
              <w:left w:val="single" w:sz="8" w:space="0" w:color="auto"/>
              <w:bottom w:val="single" w:sz="4" w:space="0" w:color="auto"/>
              <w:right w:val="single" w:sz="8" w:space="0" w:color="auto"/>
            </w:tcBorders>
            <w:shd w:val="clear" w:color="auto" w:fill="auto"/>
            <w:vAlign w:val="center"/>
          </w:tcPr>
          <w:p w14:paraId="5C563533" w14:textId="5D5B4BCD" w:rsidR="00835917" w:rsidRPr="00BC6CE9" w:rsidRDefault="00835917" w:rsidP="00835917">
            <w:pPr>
              <w:pStyle w:val="110"/>
              <w:rPr>
                <w:rFonts w:cs="Times New Roman"/>
                <w:szCs w:val="20"/>
                <w:lang w:eastAsia="ru-RU"/>
              </w:rPr>
            </w:pPr>
            <w:r w:rsidRPr="00B84EBE">
              <w:t>0,404</w:t>
            </w:r>
          </w:p>
        </w:tc>
      </w:tr>
      <w:tr w:rsidR="00835917" w:rsidRPr="00BC6CE9" w14:paraId="547C058A" w14:textId="77777777" w:rsidTr="00835917">
        <w:trPr>
          <w:trHeight w:val="1130"/>
          <w:jc w:val="center"/>
        </w:trPr>
        <w:tc>
          <w:tcPr>
            <w:tcW w:w="695" w:type="pct"/>
            <w:tcBorders>
              <w:top w:val="single" w:sz="4" w:space="0" w:color="auto"/>
              <w:left w:val="single" w:sz="4" w:space="0" w:color="auto"/>
              <w:bottom w:val="single" w:sz="4" w:space="0" w:color="auto"/>
              <w:right w:val="single" w:sz="4" w:space="0" w:color="auto"/>
            </w:tcBorders>
            <w:shd w:val="clear" w:color="000000" w:fill="FFFFFF"/>
            <w:vAlign w:val="center"/>
          </w:tcPr>
          <w:p w14:paraId="16405A52" w14:textId="123B7E70" w:rsidR="00835917" w:rsidRPr="00D96DCE" w:rsidRDefault="00835917" w:rsidP="00835917">
            <w:pPr>
              <w:pStyle w:val="110"/>
            </w:pPr>
            <w:r w:rsidRPr="00D96DCE">
              <w:lastRenderedPageBreak/>
              <w:t xml:space="preserve">Удельное энергопотребление на </w:t>
            </w:r>
            <w:r>
              <w:t>транспортировку</w:t>
            </w:r>
            <w:r w:rsidRPr="00D96DCE">
              <w:t xml:space="preserve"> питьевой воды</w:t>
            </w:r>
            <w:r>
              <w:t xml:space="preserve"> (кВт*ч/куб. м.)</w:t>
            </w:r>
          </w:p>
        </w:tc>
        <w:tc>
          <w:tcPr>
            <w:tcW w:w="282" w:type="pct"/>
            <w:tcBorders>
              <w:top w:val="single" w:sz="4" w:space="0" w:color="auto"/>
              <w:left w:val="single" w:sz="8" w:space="0" w:color="auto"/>
              <w:bottom w:val="single" w:sz="4" w:space="0" w:color="auto"/>
              <w:right w:val="single" w:sz="8" w:space="0" w:color="auto"/>
            </w:tcBorders>
            <w:shd w:val="clear" w:color="auto" w:fill="auto"/>
            <w:vAlign w:val="center"/>
          </w:tcPr>
          <w:p w14:paraId="3DD5C332" w14:textId="46B5B2A8" w:rsidR="00835917" w:rsidRPr="00D96DCE" w:rsidRDefault="00835917" w:rsidP="00835917">
            <w:pPr>
              <w:pStyle w:val="110"/>
            </w:pPr>
            <w:r w:rsidRPr="0084007D">
              <w:t>0,511</w:t>
            </w:r>
          </w:p>
        </w:tc>
        <w:tc>
          <w:tcPr>
            <w:tcW w:w="282" w:type="pct"/>
            <w:tcBorders>
              <w:top w:val="single" w:sz="4" w:space="0" w:color="auto"/>
              <w:left w:val="single" w:sz="8" w:space="0" w:color="auto"/>
              <w:bottom w:val="single" w:sz="4" w:space="0" w:color="auto"/>
              <w:right w:val="single" w:sz="8" w:space="0" w:color="auto"/>
            </w:tcBorders>
            <w:shd w:val="clear" w:color="auto" w:fill="auto"/>
            <w:vAlign w:val="center"/>
          </w:tcPr>
          <w:p w14:paraId="4CAE32F9" w14:textId="4393AF12" w:rsidR="00835917" w:rsidRPr="00885FEE" w:rsidRDefault="00835917" w:rsidP="00835917">
            <w:pPr>
              <w:pStyle w:val="110"/>
            </w:pPr>
            <w:r w:rsidRPr="0084007D">
              <w:t>0,511</w:t>
            </w:r>
          </w:p>
        </w:tc>
        <w:tc>
          <w:tcPr>
            <w:tcW w:w="282" w:type="pct"/>
            <w:tcBorders>
              <w:top w:val="single" w:sz="4" w:space="0" w:color="auto"/>
              <w:left w:val="single" w:sz="8" w:space="0" w:color="auto"/>
              <w:bottom w:val="single" w:sz="4" w:space="0" w:color="auto"/>
              <w:right w:val="single" w:sz="8" w:space="0" w:color="auto"/>
            </w:tcBorders>
            <w:shd w:val="clear" w:color="auto" w:fill="auto"/>
            <w:vAlign w:val="center"/>
          </w:tcPr>
          <w:p w14:paraId="51E6642E" w14:textId="13B02FCA" w:rsidR="00835917" w:rsidRPr="00885FEE" w:rsidRDefault="00835917" w:rsidP="00835917">
            <w:pPr>
              <w:pStyle w:val="110"/>
            </w:pPr>
            <w:r w:rsidRPr="0084007D">
              <w:t>0,511</w:t>
            </w:r>
          </w:p>
        </w:tc>
        <w:tc>
          <w:tcPr>
            <w:tcW w:w="282" w:type="pct"/>
            <w:tcBorders>
              <w:top w:val="single" w:sz="4" w:space="0" w:color="auto"/>
              <w:left w:val="single" w:sz="8" w:space="0" w:color="auto"/>
              <w:bottom w:val="single" w:sz="4" w:space="0" w:color="auto"/>
              <w:right w:val="single" w:sz="8" w:space="0" w:color="auto"/>
            </w:tcBorders>
            <w:shd w:val="clear" w:color="auto" w:fill="auto"/>
            <w:vAlign w:val="center"/>
          </w:tcPr>
          <w:p w14:paraId="0E9E1DDE" w14:textId="69262196" w:rsidR="00835917" w:rsidRPr="00885FEE" w:rsidRDefault="00835917" w:rsidP="00835917">
            <w:pPr>
              <w:pStyle w:val="110"/>
            </w:pPr>
            <w:r w:rsidRPr="0084007D">
              <w:t>0,511</w:t>
            </w:r>
          </w:p>
        </w:tc>
        <w:tc>
          <w:tcPr>
            <w:tcW w:w="262" w:type="pct"/>
            <w:tcBorders>
              <w:top w:val="single" w:sz="4" w:space="0" w:color="auto"/>
              <w:left w:val="single" w:sz="8" w:space="0" w:color="auto"/>
              <w:bottom w:val="single" w:sz="4" w:space="0" w:color="auto"/>
              <w:right w:val="single" w:sz="8" w:space="0" w:color="auto"/>
            </w:tcBorders>
            <w:shd w:val="clear" w:color="auto" w:fill="auto"/>
            <w:vAlign w:val="center"/>
          </w:tcPr>
          <w:p w14:paraId="62EC895D" w14:textId="76E36316"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275EAC13" w14:textId="0C5D3CE7"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75FC0EF8" w14:textId="6FF631C6"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61D73787" w14:textId="52E05A30"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187A2491" w14:textId="03F0B497"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20D97F15" w14:textId="444CAD77"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52ED0924" w14:textId="4CA7994D"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6A8492FA" w14:textId="54B10E77"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7B07660C" w14:textId="2784CFDC"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65E2C368" w14:textId="2D270297" w:rsidR="00835917" w:rsidRPr="00885FEE" w:rsidRDefault="00835917" w:rsidP="00835917">
            <w:pPr>
              <w:pStyle w:val="110"/>
            </w:pPr>
            <w:r w:rsidRPr="0084007D">
              <w:t>0,511</w:t>
            </w:r>
          </w:p>
        </w:tc>
        <w:tc>
          <w:tcPr>
            <w:tcW w:w="266" w:type="pct"/>
            <w:tcBorders>
              <w:top w:val="single" w:sz="4" w:space="0" w:color="auto"/>
              <w:left w:val="single" w:sz="8" w:space="0" w:color="auto"/>
              <w:bottom w:val="single" w:sz="4" w:space="0" w:color="auto"/>
              <w:right w:val="single" w:sz="8" w:space="0" w:color="auto"/>
            </w:tcBorders>
            <w:shd w:val="clear" w:color="auto" w:fill="auto"/>
            <w:vAlign w:val="center"/>
          </w:tcPr>
          <w:p w14:paraId="476F6019" w14:textId="4C9B2243" w:rsidR="00835917" w:rsidRPr="00885FEE" w:rsidRDefault="00835917" w:rsidP="00835917">
            <w:pPr>
              <w:pStyle w:val="110"/>
            </w:pPr>
            <w:r w:rsidRPr="0084007D">
              <w:t>0,511</w:t>
            </w:r>
          </w:p>
        </w:tc>
        <w:tc>
          <w:tcPr>
            <w:tcW w:w="255" w:type="pct"/>
            <w:tcBorders>
              <w:top w:val="single" w:sz="4" w:space="0" w:color="auto"/>
              <w:left w:val="single" w:sz="8" w:space="0" w:color="auto"/>
              <w:bottom w:val="single" w:sz="4" w:space="0" w:color="auto"/>
              <w:right w:val="single" w:sz="8" w:space="0" w:color="auto"/>
            </w:tcBorders>
            <w:shd w:val="clear" w:color="auto" w:fill="auto"/>
            <w:vAlign w:val="center"/>
          </w:tcPr>
          <w:p w14:paraId="16C66777" w14:textId="767E4226" w:rsidR="00835917" w:rsidRPr="00885FEE" w:rsidRDefault="00835917" w:rsidP="00835917">
            <w:pPr>
              <w:pStyle w:val="110"/>
            </w:pPr>
            <w:r w:rsidRPr="0084007D">
              <w:t>0,511</w:t>
            </w:r>
          </w:p>
        </w:tc>
      </w:tr>
    </w:tbl>
    <w:p w14:paraId="32B2F3C6" w14:textId="77777777" w:rsidR="003E0218" w:rsidRDefault="003E0218" w:rsidP="003E0218"/>
    <w:p w14:paraId="163ECCD9" w14:textId="77777777" w:rsidR="003E0218" w:rsidRDefault="003E0218" w:rsidP="003E0218">
      <w:r>
        <w:t>* - среднее время ожидания ответа оператора при обращении абонента по вопросам водоснабжения по телефону «горячей линии» на момент проведения обследования не нормируется.</w:t>
      </w:r>
    </w:p>
    <w:p w14:paraId="0245531D" w14:textId="77777777" w:rsidR="003E0218" w:rsidRDefault="003E0218" w:rsidP="003E0218">
      <w:r>
        <w:t>** - нормативы потерь воды при транспортировке на момент проведения обследования не нормируются.</w:t>
      </w:r>
    </w:p>
    <w:p w14:paraId="462F6EBB" w14:textId="28FC1868" w:rsidR="005D4256" w:rsidRDefault="005D4256" w:rsidP="003E0218"/>
    <w:p w14:paraId="3C7C93FF" w14:textId="77777777" w:rsidR="003B3737" w:rsidRDefault="003B3737" w:rsidP="003E0218"/>
    <w:p w14:paraId="356AC918" w14:textId="77777777" w:rsidR="003B3737" w:rsidRDefault="003B3737" w:rsidP="003E0218"/>
    <w:p w14:paraId="1550E0A6" w14:textId="12467E5F" w:rsidR="003B3737" w:rsidRDefault="003B3737" w:rsidP="003E0218">
      <w:pPr>
        <w:sectPr w:rsidR="003B3737" w:rsidSect="005D4256">
          <w:pgSz w:w="16838" w:h="11906" w:orient="landscape" w:code="9"/>
          <w:pgMar w:top="1418" w:right="1418" w:bottom="851" w:left="851" w:header="709" w:footer="709" w:gutter="0"/>
          <w:cols w:space="708"/>
          <w:docGrid w:linePitch="360"/>
        </w:sectPr>
      </w:pPr>
    </w:p>
    <w:p w14:paraId="5B0C73A7" w14:textId="77777777" w:rsidR="003E0218" w:rsidRDefault="003E0218" w:rsidP="004F4F42">
      <w:pPr>
        <w:pStyle w:val="a9"/>
      </w:pPr>
      <w:bookmarkStart w:id="10" w:name="_Toc130890928"/>
      <w:r>
        <w:lastRenderedPageBreak/>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
    </w:p>
    <w:p w14:paraId="340D76C7" w14:textId="55FDD2A9" w:rsidR="00EF5037" w:rsidRPr="008E0F08" w:rsidRDefault="00EF5037" w:rsidP="00EF5037">
      <w:r>
        <w:t xml:space="preserve">На территории муниципального образования городской округ </w:t>
      </w:r>
      <w:r w:rsidR="00DA2835">
        <w:t>Анадырь</w:t>
      </w:r>
      <w:r>
        <w:t xml:space="preserve"> </w:t>
      </w:r>
      <w:r w:rsidRPr="008E0F08">
        <w:t xml:space="preserve">выявлены бесхозяйные объекты централизованных систем </w:t>
      </w:r>
      <w:r>
        <w:t>водоснабжения</w:t>
      </w:r>
      <w:r w:rsidRPr="008E0F08">
        <w:t>.</w:t>
      </w:r>
    </w:p>
    <w:p w14:paraId="039280C5" w14:textId="4D6F2E2B" w:rsidR="00EF5037" w:rsidRPr="008E0F08" w:rsidRDefault="00EF5037" w:rsidP="00EF5037">
      <w:pPr>
        <w:jc w:val="right"/>
        <w:rPr>
          <w:b/>
          <w:bCs/>
        </w:rPr>
      </w:pPr>
      <w:r w:rsidRPr="008E0F08">
        <w:rPr>
          <w:b/>
          <w:bCs/>
        </w:rPr>
        <w:t xml:space="preserve">Таблица </w:t>
      </w:r>
      <w:r>
        <w:rPr>
          <w:b/>
          <w:bCs/>
        </w:rPr>
        <w:t>23</w:t>
      </w:r>
    </w:p>
    <w:p w14:paraId="2662C7B1" w14:textId="1C80B03D" w:rsidR="00EF5037" w:rsidRPr="008E0F08" w:rsidRDefault="00EF5037" w:rsidP="00EF5037">
      <w:pPr>
        <w:jc w:val="right"/>
        <w:rPr>
          <w:b/>
          <w:bCs/>
        </w:rPr>
      </w:pPr>
      <w:r w:rsidRPr="008E0F08">
        <w:rPr>
          <w:b/>
          <w:bCs/>
        </w:rPr>
        <w:t xml:space="preserve"> Наличие бесхозяйственных объектов систем </w:t>
      </w:r>
      <w:r>
        <w:rPr>
          <w:b/>
          <w:bCs/>
        </w:rPr>
        <w:t>водоснабжения и</w:t>
      </w:r>
      <w:r w:rsidRPr="008E0F08">
        <w:rPr>
          <w:b/>
          <w:bCs/>
        </w:rPr>
        <w:t xml:space="preserve"> перечень организаций, уполномоченных на их эксплуатацию</w:t>
      </w:r>
    </w:p>
    <w:tbl>
      <w:tblPr>
        <w:tblW w:w="979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283"/>
        <w:gridCol w:w="2081"/>
        <w:gridCol w:w="2402"/>
        <w:gridCol w:w="3030"/>
      </w:tblGrid>
      <w:tr w:rsidR="00EF5037" w:rsidRPr="002D2C09" w14:paraId="785AA557" w14:textId="77777777" w:rsidTr="002D2C09">
        <w:trPr>
          <w:trHeight w:val="340"/>
        </w:trPr>
        <w:tc>
          <w:tcPr>
            <w:tcW w:w="2283" w:type="dxa"/>
            <w:shd w:val="clear" w:color="auto" w:fill="D9D9D9"/>
            <w:vAlign w:val="center"/>
          </w:tcPr>
          <w:p w14:paraId="3693A363" w14:textId="77777777" w:rsidR="00EF5037" w:rsidRPr="002D2C09" w:rsidRDefault="00EF5037" w:rsidP="002D2C09">
            <w:pPr>
              <w:pStyle w:val="110"/>
              <w:rPr>
                <w:rFonts w:cs="Times New Roman"/>
                <w:szCs w:val="20"/>
              </w:rPr>
            </w:pPr>
            <w:r w:rsidRPr="002D2C09">
              <w:rPr>
                <w:rFonts w:cs="Times New Roman"/>
                <w:szCs w:val="20"/>
              </w:rPr>
              <w:t>Местонахождение объекта</w:t>
            </w:r>
          </w:p>
        </w:tc>
        <w:tc>
          <w:tcPr>
            <w:tcW w:w="2081" w:type="dxa"/>
            <w:shd w:val="clear" w:color="auto" w:fill="D9D9D9"/>
            <w:vAlign w:val="center"/>
          </w:tcPr>
          <w:p w14:paraId="58EFD322" w14:textId="77777777" w:rsidR="00EF5037" w:rsidRPr="002D2C09" w:rsidRDefault="00EF5037" w:rsidP="002D2C09">
            <w:pPr>
              <w:pStyle w:val="110"/>
              <w:rPr>
                <w:rFonts w:cs="Times New Roman"/>
                <w:szCs w:val="20"/>
              </w:rPr>
            </w:pPr>
            <w:r w:rsidRPr="002D2C09">
              <w:rPr>
                <w:rFonts w:cs="Times New Roman"/>
                <w:szCs w:val="20"/>
              </w:rPr>
              <w:t>Наименование объекта</w:t>
            </w:r>
          </w:p>
        </w:tc>
        <w:tc>
          <w:tcPr>
            <w:tcW w:w="2402" w:type="dxa"/>
            <w:shd w:val="clear" w:color="auto" w:fill="D9D9D9"/>
            <w:vAlign w:val="center"/>
          </w:tcPr>
          <w:p w14:paraId="0383B07F" w14:textId="77777777" w:rsidR="00EF5037" w:rsidRPr="002D2C09" w:rsidRDefault="00EF5037" w:rsidP="002D2C09">
            <w:pPr>
              <w:pStyle w:val="110"/>
              <w:rPr>
                <w:rFonts w:cs="Times New Roman"/>
                <w:szCs w:val="20"/>
              </w:rPr>
            </w:pPr>
            <w:r w:rsidRPr="002D2C09">
              <w:rPr>
                <w:rFonts w:cs="Times New Roman"/>
                <w:szCs w:val="20"/>
              </w:rPr>
              <w:t>Характеристика объекта</w:t>
            </w:r>
          </w:p>
        </w:tc>
        <w:tc>
          <w:tcPr>
            <w:tcW w:w="3030" w:type="dxa"/>
            <w:shd w:val="clear" w:color="auto" w:fill="D9D9D9"/>
            <w:vAlign w:val="center"/>
          </w:tcPr>
          <w:p w14:paraId="6E16B640" w14:textId="77777777" w:rsidR="00EF5037" w:rsidRPr="002D2C09" w:rsidRDefault="00EF5037" w:rsidP="002D2C09">
            <w:pPr>
              <w:pStyle w:val="110"/>
              <w:rPr>
                <w:rFonts w:cs="Times New Roman"/>
                <w:szCs w:val="20"/>
              </w:rPr>
            </w:pPr>
            <w:r w:rsidRPr="002D2C09">
              <w:rPr>
                <w:rFonts w:cs="Times New Roman"/>
                <w:szCs w:val="20"/>
              </w:rPr>
              <w:t>Наименование организации, уполномоченной на эксплуатацию объекта</w:t>
            </w:r>
          </w:p>
        </w:tc>
      </w:tr>
      <w:tr w:rsidR="00EF5037" w:rsidRPr="002D2C09" w14:paraId="64D940B6" w14:textId="77777777" w:rsidTr="002D2C09">
        <w:trPr>
          <w:trHeight w:val="340"/>
        </w:trPr>
        <w:tc>
          <w:tcPr>
            <w:tcW w:w="2283" w:type="dxa"/>
            <w:vMerge w:val="restart"/>
            <w:shd w:val="clear" w:color="auto" w:fill="FFFFFF"/>
            <w:vAlign w:val="center"/>
          </w:tcPr>
          <w:p w14:paraId="4885F09E" w14:textId="16B877CD" w:rsidR="00EF5037" w:rsidRPr="002D2C09" w:rsidRDefault="00EF5037" w:rsidP="002D2C09">
            <w:pPr>
              <w:pStyle w:val="110"/>
              <w:rPr>
                <w:rFonts w:cs="Times New Roman"/>
                <w:szCs w:val="20"/>
              </w:rPr>
            </w:pPr>
            <w:r w:rsidRPr="002D2C09">
              <w:rPr>
                <w:rFonts w:cs="Times New Roman"/>
                <w:szCs w:val="20"/>
              </w:rPr>
              <w:t>в районе ул. Отке, д. 32 (от УТ-37/2 до УТ-38.1/2)</w:t>
            </w:r>
          </w:p>
        </w:tc>
        <w:tc>
          <w:tcPr>
            <w:tcW w:w="2081" w:type="dxa"/>
            <w:shd w:val="clear" w:color="auto" w:fill="FFFFFF"/>
            <w:vAlign w:val="center"/>
          </w:tcPr>
          <w:p w14:paraId="556CBA89" w14:textId="512A5366" w:rsidR="00EF5037" w:rsidRPr="002D2C09" w:rsidRDefault="00EF5037" w:rsidP="002D2C09">
            <w:pPr>
              <w:pStyle w:val="110"/>
              <w:rPr>
                <w:rFonts w:cs="Times New Roman"/>
                <w:szCs w:val="20"/>
              </w:rPr>
            </w:pPr>
            <w:r w:rsidRPr="002D2C09">
              <w:rPr>
                <w:rFonts w:cs="Times New Roman"/>
                <w:szCs w:val="20"/>
              </w:rPr>
              <w:t>ХВС</w:t>
            </w:r>
          </w:p>
        </w:tc>
        <w:tc>
          <w:tcPr>
            <w:tcW w:w="2402" w:type="dxa"/>
            <w:shd w:val="clear" w:color="auto" w:fill="FFFFFF"/>
            <w:vAlign w:val="center"/>
          </w:tcPr>
          <w:p w14:paraId="473CEB24" w14:textId="0B933E39" w:rsidR="00EF5037" w:rsidRPr="002D2C09" w:rsidRDefault="00EF5037" w:rsidP="002D2C09">
            <w:pPr>
              <w:pStyle w:val="110"/>
              <w:rPr>
                <w:rFonts w:cs="Times New Roman"/>
                <w:szCs w:val="20"/>
              </w:rPr>
            </w:pPr>
            <w:r w:rsidRPr="002D2C09">
              <w:rPr>
                <w:rFonts w:cs="Times New Roman"/>
                <w:szCs w:val="20"/>
              </w:rPr>
              <w:t>19</w:t>
            </w:r>
          </w:p>
        </w:tc>
        <w:tc>
          <w:tcPr>
            <w:tcW w:w="3030" w:type="dxa"/>
            <w:vMerge w:val="restart"/>
            <w:shd w:val="clear" w:color="auto" w:fill="FFFFFF"/>
            <w:vAlign w:val="center"/>
          </w:tcPr>
          <w:p w14:paraId="0715A7F6" w14:textId="77777777" w:rsidR="00EF5037" w:rsidRPr="002D2C09" w:rsidRDefault="00EF5037" w:rsidP="002D2C09">
            <w:pPr>
              <w:pStyle w:val="110"/>
              <w:rPr>
                <w:rFonts w:cs="Times New Roman"/>
                <w:szCs w:val="20"/>
              </w:rPr>
            </w:pPr>
            <w:r w:rsidRPr="002D2C09">
              <w:rPr>
                <w:rFonts w:cs="Times New Roman"/>
                <w:szCs w:val="20"/>
              </w:rPr>
              <w:t>МП «ГКХ»</w:t>
            </w:r>
          </w:p>
        </w:tc>
      </w:tr>
      <w:tr w:rsidR="00EF5037" w:rsidRPr="002D2C09" w14:paraId="7DC24C77" w14:textId="77777777" w:rsidTr="002D2C09">
        <w:trPr>
          <w:trHeight w:val="340"/>
        </w:trPr>
        <w:tc>
          <w:tcPr>
            <w:tcW w:w="2283" w:type="dxa"/>
            <w:vMerge/>
            <w:shd w:val="clear" w:color="auto" w:fill="FFFFFF"/>
            <w:vAlign w:val="center"/>
          </w:tcPr>
          <w:p w14:paraId="0F6633B7" w14:textId="77777777" w:rsidR="00EF5037" w:rsidRPr="002D2C09" w:rsidRDefault="00EF5037" w:rsidP="002D2C09">
            <w:pPr>
              <w:pStyle w:val="110"/>
              <w:rPr>
                <w:rFonts w:cs="Times New Roman"/>
                <w:szCs w:val="20"/>
              </w:rPr>
            </w:pPr>
          </w:p>
        </w:tc>
        <w:tc>
          <w:tcPr>
            <w:tcW w:w="2081" w:type="dxa"/>
            <w:shd w:val="clear" w:color="auto" w:fill="FFFFFF"/>
            <w:vAlign w:val="center"/>
          </w:tcPr>
          <w:p w14:paraId="5EDAA934" w14:textId="2AC6D378" w:rsidR="00EF5037" w:rsidRPr="002D2C09" w:rsidRDefault="00EF5037" w:rsidP="002D2C09">
            <w:pPr>
              <w:pStyle w:val="110"/>
              <w:rPr>
                <w:rFonts w:cs="Times New Roman"/>
                <w:szCs w:val="20"/>
              </w:rPr>
            </w:pPr>
            <w:r w:rsidRPr="002D2C09">
              <w:rPr>
                <w:rFonts w:cs="Times New Roman"/>
                <w:szCs w:val="20"/>
              </w:rPr>
              <w:t>ГВС</w:t>
            </w:r>
          </w:p>
        </w:tc>
        <w:tc>
          <w:tcPr>
            <w:tcW w:w="2402" w:type="dxa"/>
            <w:shd w:val="clear" w:color="auto" w:fill="FFFFFF"/>
            <w:vAlign w:val="center"/>
          </w:tcPr>
          <w:p w14:paraId="059A12CD" w14:textId="28AB765E" w:rsidR="00EF5037" w:rsidRPr="002D2C09" w:rsidRDefault="00EF5037" w:rsidP="002D2C09">
            <w:pPr>
              <w:pStyle w:val="110"/>
              <w:rPr>
                <w:rFonts w:cs="Times New Roman"/>
                <w:szCs w:val="20"/>
              </w:rPr>
            </w:pPr>
            <w:r w:rsidRPr="002D2C09">
              <w:rPr>
                <w:rFonts w:cs="Times New Roman"/>
                <w:szCs w:val="20"/>
              </w:rPr>
              <w:t>19</w:t>
            </w:r>
          </w:p>
        </w:tc>
        <w:tc>
          <w:tcPr>
            <w:tcW w:w="3030" w:type="dxa"/>
            <w:vMerge/>
            <w:shd w:val="clear" w:color="auto" w:fill="FFFFFF"/>
            <w:vAlign w:val="center"/>
          </w:tcPr>
          <w:p w14:paraId="02CFECF6" w14:textId="77777777" w:rsidR="00EF5037" w:rsidRPr="002D2C09" w:rsidRDefault="00EF5037" w:rsidP="002D2C09">
            <w:pPr>
              <w:pStyle w:val="110"/>
              <w:rPr>
                <w:rFonts w:cs="Times New Roman"/>
                <w:szCs w:val="20"/>
              </w:rPr>
            </w:pPr>
          </w:p>
        </w:tc>
      </w:tr>
      <w:tr w:rsidR="00EF5037" w:rsidRPr="002D2C09" w14:paraId="05BECCAD" w14:textId="77777777" w:rsidTr="002D2C09">
        <w:trPr>
          <w:trHeight w:val="340"/>
        </w:trPr>
        <w:tc>
          <w:tcPr>
            <w:tcW w:w="2283" w:type="dxa"/>
            <w:vMerge w:val="restart"/>
            <w:shd w:val="clear" w:color="auto" w:fill="FFFFFF"/>
            <w:vAlign w:val="center"/>
          </w:tcPr>
          <w:p w14:paraId="7D9476BB" w14:textId="2E9B8F46" w:rsidR="00EF5037" w:rsidRPr="002D2C09" w:rsidRDefault="00EF5037" w:rsidP="002D2C09">
            <w:pPr>
              <w:pStyle w:val="110"/>
              <w:rPr>
                <w:rFonts w:cs="Times New Roman"/>
                <w:szCs w:val="20"/>
              </w:rPr>
            </w:pPr>
            <w:r w:rsidRPr="002D2C09">
              <w:rPr>
                <w:rFonts w:cs="Times New Roman"/>
                <w:szCs w:val="20"/>
              </w:rPr>
              <w:t>в районе ул. Отке, д. 39 (от здания МКД по ул. Отке, д. 39 до УТ-8/1)</w:t>
            </w:r>
          </w:p>
        </w:tc>
        <w:tc>
          <w:tcPr>
            <w:tcW w:w="2081" w:type="dxa"/>
            <w:shd w:val="clear" w:color="auto" w:fill="FFFFFF"/>
            <w:vAlign w:val="center"/>
          </w:tcPr>
          <w:p w14:paraId="317661DF" w14:textId="4AB8FF7F" w:rsidR="00EF5037" w:rsidRPr="002D2C09" w:rsidRDefault="00EF5037" w:rsidP="002D2C09">
            <w:pPr>
              <w:pStyle w:val="110"/>
              <w:rPr>
                <w:rFonts w:cs="Times New Roman"/>
                <w:szCs w:val="20"/>
              </w:rPr>
            </w:pPr>
            <w:r w:rsidRPr="002D2C09">
              <w:rPr>
                <w:rFonts w:cs="Times New Roman"/>
                <w:szCs w:val="20"/>
              </w:rPr>
              <w:t>ХВС</w:t>
            </w:r>
          </w:p>
        </w:tc>
        <w:tc>
          <w:tcPr>
            <w:tcW w:w="2402" w:type="dxa"/>
            <w:shd w:val="clear" w:color="auto" w:fill="FFFFFF"/>
            <w:vAlign w:val="center"/>
          </w:tcPr>
          <w:p w14:paraId="4E948426" w14:textId="34D7F827" w:rsidR="00EF5037" w:rsidRPr="002D2C09" w:rsidRDefault="00EF5037" w:rsidP="002D2C09">
            <w:pPr>
              <w:pStyle w:val="110"/>
              <w:rPr>
                <w:rFonts w:cs="Times New Roman"/>
                <w:szCs w:val="20"/>
              </w:rPr>
            </w:pPr>
            <w:r w:rsidRPr="002D2C09">
              <w:rPr>
                <w:rFonts w:cs="Times New Roman"/>
                <w:szCs w:val="20"/>
              </w:rPr>
              <w:t>35</w:t>
            </w:r>
          </w:p>
        </w:tc>
        <w:tc>
          <w:tcPr>
            <w:tcW w:w="3030" w:type="dxa"/>
            <w:vMerge w:val="restart"/>
            <w:shd w:val="clear" w:color="auto" w:fill="FFFFFF"/>
            <w:vAlign w:val="center"/>
          </w:tcPr>
          <w:p w14:paraId="329E80C5" w14:textId="77777777" w:rsidR="00EF5037" w:rsidRPr="002D2C09" w:rsidRDefault="00EF5037" w:rsidP="002D2C09">
            <w:pPr>
              <w:pStyle w:val="110"/>
              <w:rPr>
                <w:rFonts w:cs="Times New Roman"/>
                <w:szCs w:val="20"/>
              </w:rPr>
            </w:pPr>
            <w:r w:rsidRPr="002D2C09">
              <w:rPr>
                <w:rFonts w:cs="Times New Roman"/>
                <w:szCs w:val="20"/>
              </w:rPr>
              <w:t>МП «ГКХ»</w:t>
            </w:r>
          </w:p>
        </w:tc>
      </w:tr>
      <w:tr w:rsidR="00EF5037" w:rsidRPr="002D2C09" w14:paraId="0582231C" w14:textId="77777777" w:rsidTr="002D2C09">
        <w:trPr>
          <w:trHeight w:val="340"/>
        </w:trPr>
        <w:tc>
          <w:tcPr>
            <w:tcW w:w="2283" w:type="dxa"/>
            <w:vMerge/>
            <w:shd w:val="clear" w:color="auto" w:fill="FFFFFF"/>
            <w:vAlign w:val="center"/>
          </w:tcPr>
          <w:p w14:paraId="20757C65" w14:textId="77777777" w:rsidR="00EF5037" w:rsidRPr="002D2C09" w:rsidRDefault="00EF5037" w:rsidP="002D2C09">
            <w:pPr>
              <w:pStyle w:val="110"/>
              <w:rPr>
                <w:rFonts w:cs="Times New Roman"/>
                <w:szCs w:val="20"/>
              </w:rPr>
            </w:pPr>
          </w:p>
        </w:tc>
        <w:tc>
          <w:tcPr>
            <w:tcW w:w="2081" w:type="dxa"/>
            <w:shd w:val="clear" w:color="auto" w:fill="FFFFFF"/>
            <w:vAlign w:val="center"/>
          </w:tcPr>
          <w:p w14:paraId="1CDB8C08" w14:textId="5C57C270" w:rsidR="00EF5037" w:rsidRPr="002D2C09" w:rsidRDefault="00EF5037" w:rsidP="002D2C09">
            <w:pPr>
              <w:pStyle w:val="110"/>
              <w:rPr>
                <w:rFonts w:cs="Times New Roman"/>
                <w:szCs w:val="20"/>
              </w:rPr>
            </w:pPr>
            <w:r w:rsidRPr="002D2C09">
              <w:rPr>
                <w:rFonts w:cs="Times New Roman"/>
                <w:szCs w:val="20"/>
              </w:rPr>
              <w:t>ГВС</w:t>
            </w:r>
          </w:p>
        </w:tc>
        <w:tc>
          <w:tcPr>
            <w:tcW w:w="2402" w:type="dxa"/>
            <w:shd w:val="clear" w:color="auto" w:fill="FFFFFF"/>
            <w:vAlign w:val="center"/>
          </w:tcPr>
          <w:p w14:paraId="5631E803" w14:textId="2DCB2D76" w:rsidR="00EF5037" w:rsidRPr="002D2C09" w:rsidRDefault="00EF5037" w:rsidP="002D2C09">
            <w:pPr>
              <w:pStyle w:val="110"/>
              <w:rPr>
                <w:rFonts w:cs="Times New Roman"/>
                <w:szCs w:val="20"/>
              </w:rPr>
            </w:pPr>
            <w:r w:rsidRPr="002D2C09">
              <w:rPr>
                <w:rFonts w:cs="Times New Roman"/>
                <w:szCs w:val="20"/>
              </w:rPr>
              <w:t>70</w:t>
            </w:r>
          </w:p>
        </w:tc>
        <w:tc>
          <w:tcPr>
            <w:tcW w:w="3030" w:type="dxa"/>
            <w:vMerge/>
            <w:shd w:val="clear" w:color="auto" w:fill="FFFFFF"/>
            <w:vAlign w:val="center"/>
          </w:tcPr>
          <w:p w14:paraId="539E9334" w14:textId="77777777" w:rsidR="00EF5037" w:rsidRPr="002D2C09" w:rsidRDefault="00EF5037" w:rsidP="002D2C09">
            <w:pPr>
              <w:pStyle w:val="110"/>
              <w:rPr>
                <w:rFonts w:cs="Times New Roman"/>
                <w:szCs w:val="20"/>
              </w:rPr>
            </w:pPr>
          </w:p>
        </w:tc>
      </w:tr>
      <w:tr w:rsidR="00EF5037" w:rsidRPr="002D2C09" w14:paraId="67F3D1AC" w14:textId="77777777" w:rsidTr="002D2C09">
        <w:trPr>
          <w:trHeight w:val="340"/>
        </w:trPr>
        <w:tc>
          <w:tcPr>
            <w:tcW w:w="2283" w:type="dxa"/>
            <w:shd w:val="clear" w:color="auto" w:fill="FFFFFF"/>
            <w:vAlign w:val="center"/>
          </w:tcPr>
          <w:p w14:paraId="03BECACA" w14:textId="2A18B50F" w:rsidR="00EF5037" w:rsidRPr="002D2C09" w:rsidRDefault="00EF5037" w:rsidP="002D2C09">
            <w:pPr>
              <w:pStyle w:val="110"/>
              <w:rPr>
                <w:rFonts w:cs="Times New Roman"/>
                <w:szCs w:val="20"/>
              </w:rPr>
            </w:pPr>
            <w:r w:rsidRPr="002D2C09">
              <w:rPr>
                <w:rFonts w:cs="Times New Roman"/>
                <w:szCs w:val="20"/>
              </w:rPr>
              <w:t>по ул. Кооперативная (от УТ-31/3 до здания по ул. Кооперативная, д. 2)</w:t>
            </w:r>
          </w:p>
        </w:tc>
        <w:tc>
          <w:tcPr>
            <w:tcW w:w="2081" w:type="dxa"/>
            <w:shd w:val="clear" w:color="auto" w:fill="FFFFFF"/>
            <w:vAlign w:val="center"/>
          </w:tcPr>
          <w:p w14:paraId="497654DD" w14:textId="393A4875" w:rsidR="00EF5037" w:rsidRPr="002D2C09" w:rsidRDefault="00EF5037" w:rsidP="002D2C09">
            <w:pPr>
              <w:pStyle w:val="110"/>
              <w:rPr>
                <w:rFonts w:cs="Times New Roman"/>
                <w:szCs w:val="20"/>
              </w:rPr>
            </w:pPr>
            <w:r w:rsidRPr="002D2C09">
              <w:rPr>
                <w:rFonts w:cs="Times New Roman"/>
                <w:szCs w:val="20"/>
              </w:rPr>
              <w:t>ХВС</w:t>
            </w:r>
          </w:p>
        </w:tc>
        <w:tc>
          <w:tcPr>
            <w:tcW w:w="2402" w:type="dxa"/>
            <w:shd w:val="clear" w:color="auto" w:fill="FFFFFF"/>
            <w:vAlign w:val="center"/>
          </w:tcPr>
          <w:p w14:paraId="5BA285F0" w14:textId="21A6512A" w:rsidR="00EF5037" w:rsidRPr="002D2C09" w:rsidRDefault="00EF5037" w:rsidP="002D2C09">
            <w:pPr>
              <w:pStyle w:val="110"/>
              <w:rPr>
                <w:rFonts w:cs="Times New Roman"/>
                <w:szCs w:val="20"/>
              </w:rPr>
            </w:pPr>
            <w:r w:rsidRPr="002D2C09">
              <w:rPr>
                <w:rFonts w:cs="Times New Roman"/>
                <w:szCs w:val="20"/>
              </w:rPr>
              <w:t>122</w:t>
            </w:r>
          </w:p>
        </w:tc>
        <w:tc>
          <w:tcPr>
            <w:tcW w:w="3030" w:type="dxa"/>
            <w:shd w:val="clear" w:color="auto" w:fill="FFFFFF"/>
            <w:vAlign w:val="center"/>
          </w:tcPr>
          <w:p w14:paraId="04F9385C" w14:textId="77777777" w:rsidR="00EF5037" w:rsidRPr="002D2C09" w:rsidRDefault="00EF5037" w:rsidP="002D2C09">
            <w:pPr>
              <w:pStyle w:val="110"/>
              <w:rPr>
                <w:rFonts w:cs="Times New Roman"/>
                <w:szCs w:val="20"/>
              </w:rPr>
            </w:pPr>
            <w:r w:rsidRPr="002D2C09">
              <w:rPr>
                <w:rFonts w:cs="Times New Roman"/>
                <w:szCs w:val="20"/>
              </w:rPr>
              <w:t>МП «ГКХ»</w:t>
            </w:r>
          </w:p>
        </w:tc>
      </w:tr>
      <w:tr w:rsidR="00EF5037" w:rsidRPr="002D2C09" w14:paraId="1B97B8F6" w14:textId="77777777" w:rsidTr="002D2C09">
        <w:trPr>
          <w:trHeight w:val="340"/>
        </w:trPr>
        <w:tc>
          <w:tcPr>
            <w:tcW w:w="2283" w:type="dxa"/>
            <w:shd w:val="clear" w:color="auto" w:fill="FFFFFF"/>
            <w:vAlign w:val="center"/>
          </w:tcPr>
          <w:p w14:paraId="0FBFB2CA" w14:textId="05C371AE" w:rsidR="00EF5037" w:rsidRPr="002D2C09" w:rsidRDefault="00EF5037" w:rsidP="002D2C09">
            <w:pPr>
              <w:pStyle w:val="110"/>
              <w:rPr>
                <w:rFonts w:cs="Times New Roman"/>
                <w:szCs w:val="20"/>
              </w:rPr>
            </w:pPr>
            <w:r w:rsidRPr="002D2C09">
              <w:rPr>
                <w:rFonts w:cs="Times New Roman"/>
                <w:szCs w:val="20"/>
              </w:rPr>
              <w:t xml:space="preserve">район ул. Кооперативная и ул. </w:t>
            </w:r>
            <w:proofErr w:type="spellStart"/>
            <w:r w:rsidRPr="002D2C09">
              <w:rPr>
                <w:rFonts w:cs="Times New Roman"/>
                <w:szCs w:val="20"/>
              </w:rPr>
              <w:t>Совецкая</w:t>
            </w:r>
            <w:proofErr w:type="spellEnd"/>
            <w:r w:rsidRPr="002D2C09">
              <w:rPr>
                <w:rFonts w:cs="Times New Roman"/>
                <w:szCs w:val="20"/>
              </w:rPr>
              <w:t xml:space="preserve"> (от УТ-31/3 до здания Церкви)</w:t>
            </w:r>
          </w:p>
        </w:tc>
        <w:tc>
          <w:tcPr>
            <w:tcW w:w="2081" w:type="dxa"/>
            <w:shd w:val="clear" w:color="auto" w:fill="FFFFFF"/>
            <w:vAlign w:val="center"/>
          </w:tcPr>
          <w:p w14:paraId="483ABA29" w14:textId="764A9734" w:rsidR="00EF5037" w:rsidRPr="002D2C09" w:rsidRDefault="00EF5037" w:rsidP="002D2C09">
            <w:pPr>
              <w:pStyle w:val="110"/>
              <w:rPr>
                <w:rFonts w:cs="Times New Roman"/>
                <w:szCs w:val="20"/>
              </w:rPr>
            </w:pPr>
            <w:r w:rsidRPr="002D2C09">
              <w:rPr>
                <w:rFonts w:cs="Times New Roman"/>
                <w:szCs w:val="20"/>
              </w:rPr>
              <w:t>ХВС</w:t>
            </w:r>
          </w:p>
        </w:tc>
        <w:tc>
          <w:tcPr>
            <w:tcW w:w="2402" w:type="dxa"/>
            <w:shd w:val="clear" w:color="auto" w:fill="FFFFFF"/>
            <w:vAlign w:val="center"/>
          </w:tcPr>
          <w:p w14:paraId="10049B60" w14:textId="212AEB4B" w:rsidR="00EF5037" w:rsidRPr="002D2C09" w:rsidRDefault="00EF5037" w:rsidP="002D2C09">
            <w:pPr>
              <w:pStyle w:val="110"/>
              <w:rPr>
                <w:rFonts w:cs="Times New Roman"/>
                <w:szCs w:val="20"/>
              </w:rPr>
            </w:pPr>
            <w:r w:rsidRPr="002D2C09">
              <w:rPr>
                <w:rFonts w:cs="Times New Roman"/>
                <w:szCs w:val="20"/>
              </w:rPr>
              <w:t>131</w:t>
            </w:r>
          </w:p>
        </w:tc>
        <w:tc>
          <w:tcPr>
            <w:tcW w:w="3030" w:type="dxa"/>
            <w:shd w:val="clear" w:color="auto" w:fill="FFFFFF"/>
            <w:vAlign w:val="center"/>
          </w:tcPr>
          <w:p w14:paraId="1BC97B9B" w14:textId="77777777" w:rsidR="00EF5037" w:rsidRPr="002D2C09" w:rsidRDefault="00EF5037" w:rsidP="002D2C09">
            <w:pPr>
              <w:pStyle w:val="110"/>
              <w:rPr>
                <w:rFonts w:cs="Times New Roman"/>
                <w:szCs w:val="20"/>
              </w:rPr>
            </w:pPr>
            <w:r w:rsidRPr="002D2C09">
              <w:rPr>
                <w:rFonts w:cs="Times New Roman"/>
                <w:szCs w:val="20"/>
              </w:rPr>
              <w:t>МП «ГКХ»</w:t>
            </w:r>
          </w:p>
        </w:tc>
      </w:tr>
      <w:tr w:rsidR="00EF5037" w:rsidRPr="002D2C09" w14:paraId="2FABFBE9" w14:textId="77777777" w:rsidTr="002D2C09">
        <w:trPr>
          <w:trHeight w:val="340"/>
        </w:trPr>
        <w:tc>
          <w:tcPr>
            <w:tcW w:w="2283" w:type="dxa"/>
            <w:shd w:val="clear" w:color="auto" w:fill="FFFFFF"/>
            <w:vAlign w:val="center"/>
          </w:tcPr>
          <w:p w14:paraId="269F6C11" w14:textId="18267903" w:rsidR="00EF5037" w:rsidRPr="002D2C09" w:rsidRDefault="00EF5037" w:rsidP="002D2C09">
            <w:pPr>
              <w:pStyle w:val="110"/>
              <w:rPr>
                <w:rFonts w:cs="Times New Roman"/>
                <w:szCs w:val="20"/>
              </w:rPr>
            </w:pPr>
            <w:r w:rsidRPr="002D2C09">
              <w:rPr>
                <w:rFonts w:cs="Times New Roman"/>
                <w:szCs w:val="20"/>
              </w:rPr>
              <w:t>по ул. Рультытегина (от здания МППА по ул. Рультытегина, 37 до УТ-14)</w:t>
            </w:r>
          </w:p>
        </w:tc>
        <w:tc>
          <w:tcPr>
            <w:tcW w:w="2081" w:type="dxa"/>
            <w:shd w:val="clear" w:color="auto" w:fill="FFFFFF"/>
            <w:vAlign w:val="center"/>
          </w:tcPr>
          <w:p w14:paraId="4D019294" w14:textId="558B02A4" w:rsidR="00EF5037" w:rsidRPr="002D2C09" w:rsidRDefault="00EF5037" w:rsidP="002D2C09">
            <w:pPr>
              <w:pStyle w:val="110"/>
              <w:rPr>
                <w:rFonts w:cs="Times New Roman"/>
                <w:szCs w:val="20"/>
              </w:rPr>
            </w:pPr>
            <w:r w:rsidRPr="002D2C09">
              <w:rPr>
                <w:rFonts w:cs="Times New Roman"/>
                <w:color w:val="000000"/>
                <w:szCs w:val="20"/>
              </w:rPr>
              <w:t>ХВС</w:t>
            </w:r>
          </w:p>
        </w:tc>
        <w:tc>
          <w:tcPr>
            <w:tcW w:w="2402" w:type="dxa"/>
            <w:shd w:val="clear" w:color="auto" w:fill="FFFFFF"/>
            <w:vAlign w:val="center"/>
          </w:tcPr>
          <w:p w14:paraId="50611FC4" w14:textId="4ECFA20D" w:rsidR="00EF5037" w:rsidRPr="002D2C09" w:rsidRDefault="00EF5037" w:rsidP="002D2C09">
            <w:pPr>
              <w:pStyle w:val="110"/>
              <w:rPr>
                <w:rFonts w:cs="Times New Roman"/>
                <w:szCs w:val="20"/>
              </w:rPr>
            </w:pPr>
            <w:r w:rsidRPr="002D2C09">
              <w:rPr>
                <w:rFonts w:cs="Times New Roman"/>
                <w:color w:val="000000"/>
                <w:szCs w:val="20"/>
              </w:rPr>
              <w:t>188,5</w:t>
            </w:r>
          </w:p>
        </w:tc>
        <w:tc>
          <w:tcPr>
            <w:tcW w:w="3030" w:type="dxa"/>
            <w:shd w:val="clear" w:color="auto" w:fill="FFFFFF"/>
            <w:vAlign w:val="center"/>
          </w:tcPr>
          <w:p w14:paraId="390C808A" w14:textId="77777777" w:rsidR="00EF5037" w:rsidRPr="002D2C09" w:rsidRDefault="00EF5037" w:rsidP="002D2C09">
            <w:pPr>
              <w:pStyle w:val="110"/>
              <w:rPr>
                <w:rFonts w:cs="Times New Roman"/>
                <w:szCs w:val="20"/>
              </w:rPr>
            </w:pPr>
            <w:r w:rsidRPr="002D2C09">
              <w:rPr>
                <w:rFonts w:cs="Times New Roman"/>
                <w:szCs w:val="20"/>
              </w:rPr>
              <w:t>МП «ГКХ»</w:t>
            </w:r>
          </w:p>
        </w:tc>
      </w:tr>
      <w:tr w:rsidR="002D2C09" w:rsidRPr="002D2C09" w14:paraId="71681E96" w14:textId="77777777" w:rsidTr="002D2C09">
        <w:trPr>
          <w:trHeight w:val="340"/>
        </w:trPr>
        <w:tc>
          <w:tcPr>
            <w:tcW w:w="2283" w:type="dxa"/>
            <w:shd w:val="clear" w:color="auto" w:fill="FFFFFF"/>
            <w:vAlign w:val="center"/>
          </w:tcPr>
          <w:p w14:paraId="73EBE1F3" w14:textId="12C9A2C5" w:rsidR="002D2C09" w:rsidRPr="002D2C09" w:rsidRDefault="002D2C09" w:rsidP="002D2C09">
            <w:pPr>
              <w:pStyle w:val="110"/>
              <w:rPr>
                <w:rFonts w:cs="Times New Roman"/>
                <w:szCs w:val="20"/>
              </w:rPr>
            </w:pPr>
            <w:r w:rsidRPr="002D2C09">
              <w:rPr>
                <w:rFonts w:cs="Times New Roman"/>
                <w:szCs w:val="20"/>
              </w:rPr>
              <w:t>в районе ул. Рультытегина (от УТ-7/8 - УТ-8/8 - до здания ГП ЧАО "Птицефабрика "Северная")</w:t>
            </w:r>
          </w:p>
        </w:tc>
        <w:tc>
          <w:tcPr>
            <w:tcW w:w="2081" w:type="dxa"/>
            <w:shd w:val="clear" w:color="auto" w:fill="FFFFFF"/>
            <w:vAlign w:val="center"/>
          </w:tcPr>
          <w:p w14:paraId="3B480BFB" w14:textId="48139481" w:rsidR="002D2C09" w:rsidRPr="002D2C09" w:rsidRDefault="002D2C09" w:rsidP="002D2C09">
            <w:pPr>
              <w:pStyle w:val="110"/>
              <w:rPr>
                <w:rFonts w:cs="Times New Roman"/>
                <w:szCs w:val="20"/>
              </w:rPr>
            </w:pPr>
            <w:r w:rsidRPr="002D2C09">
              <w:rPr>
                <w:rFonts w:cs="Times New Roman"/>
                <w:color w:val="000000"/>
                <w:szCs w:val="20"/>
              </w:rPr>
              <w:t>ХВС</w:t>
            </w:r>
          </w:p>
        </w:tc>
        <w:tc>
          <w:tcPr>
            <w:tcW w:w="2402" w:type="dxa"/>
            <w:shd w:val="clear" w:color="auto" w:fill="FFFFFF"/>
            <w:vAlign w:val="center"/>
          </w:tcPr>
          <w:p w14:paraId="56007AD1" w14:textId="3466B407" w:rsidR="002D2C09" w:rsidRPr="002D2C09" w:rsidRDefault="002D2C09" w:rsidP="002D2C09">
            <w:pPr>
              <w:pStyle w:val="110"/>
              <w:rPr>
                <w:rFonts w:cs="Times New Roman"/>
                <w:szCs w:val="20"/>
              </w:rPr>
            </w:pPr>
            <w:r w:rsidRPr="002D2C09">
              <w:rPr>
                <w:rFonts w:cs="Times New Roman"/>
                <w:color w:val="000000"/>
                <w:szCs w:val="20"/>
              </w:rPr>
              <w:t>43</w:t>
            </w:r>
          </w:p>
        </w:tc>
        <w:tc>
          <w:tcPr>
            <w:tcW w:w="3030" w:type="dxa"/>
            <w:shd w:val="clear" w:color="auto" w:fill="FFFFFF"/>
            <w:vAlign w:val="center"/>
          </w:tcPr>
          <w:p w14:paraId="6B748D93" w14:textId="77777777" w:rsidR="002D2C09" w:rsidRPr="002D2C09" w:rsidRDefault="002D2C09" w:rsidP="002D2C09">
            <w:pPr>
              <w:pStyle w:val="110"/>
              <w:rPr>
                <w:rFonts w:cs="Times New Roman"/>
                <w:szCs w:val="20"/>
              </w:rPr>
            </w:pPr>
            <w:r w:rsidRPr="002D2C09">
              <w:rPr>
                <w:rFonts w:cs="Times New Roman"/>
                <w:szCs w:val="20"/>
              </w:rPr>
              <w:t>МП «ГКХ»</w:t>
            </w:r>
          </w:p>
        </w:tc>
      </w:tr>
      <w:tr w:rsidR="002D2C09" w:rsidRPr="002D2C09" w14:paraId="37367AB7" w14:textId="77777777" w:rsidTr="002D2C09">
        <w:trPr>
          <w:trHeight w:val="464"/>
        </w:trPr>
        <w:tc>
          <w:tcPr>
            <w:tcW w:w="2283" w:type="dxa"/>
            <w:vMerge w:val="restart"/>
            <w:shd w:val="clear" w:color="auto" w:fill="FFFFFF"/>
            <w:vAlign w:val="center"/>
          </w:tcPr>
          <w:p w14:paraId="785AFD0E" w14:textId="6858B346" w:rsidR="002D2C09" w:rsidRPr="002D2C09" w:rsidRDefault="002D2C09" w:rsidP="002D2C09">
            <w:pPr>
              <w:pStyle w:val="110"/>
              <w:rPr>
                <w:rFonts w:cs="Times New Roman"/>
                <w:szCs w:val="20"/>
              </w:rPr>
            </w:pPr>
            <w:r w:rsidRPr="002D2C09">
              <w:rPr>
                <w:rFonts w:cs="Times New Roman"/>
                <w:szCs w:val="20"/>
              </w:rPr>
              <w:t>в районе ул. Энергетиков, д. 17 (от УТ-3/7 до здания ПК "Полярный")</w:t>
            </w:r>
          </w:p>
        </w:tc>
        <w:tc>
          <w:tcPr>
            <w:tcW w:w="2081" w:type="dxa"/>
            <w:shd w:val="clear" w:color="auto" w:fill="FFFFFF"/>
            <w:vAlign w:val="center"/>
          </w:tcPr>
          <w:p w14:paraId="55AB098E" w14:textId="1293E308" w:rsidR="002D2C09" w:rsidRPr="002D2C09" w:rsidRDefault="002D2C09" w:rsidP="002D2C09">
            <w:pPr>
              <w:pStyle w:val="110"/>
              <w:rPr>
                <w:rFonts w:cs="Times New Roman"/>
                <w:color w:val="000000"/>
                <w:szCs w:val="20"/>
              </w:rPr>
            </w:pPr>
            <w:r w:rsidRPr="002D2C09">
              <w:rPr>
                <w:rFonts w:cs="Times New Roman"/>
                <w:color w:val="000000"/>
                <w:szCs w:val="20"/>
              </w:rPr>
              <w:t>ХВС</w:t>
            </w:r>
          </w:p>
        </w:tc>
        <w:tc>
          <w:tcPr>
            <w:tcW w:w="2402" w:type="dxa"/>
            <w:shd w:val="clear" w:color="auto" w:fill="FFFFFF"/>
            <w:vAlign w:val="center"/>
          </w:tcPr>
          <w:p w14:paraId="1D9A7603" w14:textId="4E7969AB" w:rsidR="002D2C09" w:rsidRPr="002D2C09" w:rsidRDefault="002D2C09" w:rsidP="002D2C09">
            <w:pPr>
              <w:pStyle w:val="110"/>
              <w:rPr>
                <w:rFonts w:cs="Times New Roman"/>
                <w:color w:val="000000"/>
                <w:szCs w:val="20"/>
              </w:rPr>
            </w:pPr>
            <w:r w:rsidRPr="002D2C09">
              <w:rPr>
                <w:rFonts w:cs="Times New Roman"/>
                <w:color w:val="000000"/>
                <w:szCs w:val="20"/>
              </w:rPr>
              <w:t>43</w:t>
            </w:r>
          </w:p>
        </w:tc>
        <w:tc>
          <w:tcPr>
            <w:tcW w:w="3030" w:type="dxa"/>
            <w:vMerge w:val="restart"/>
            <w:shd w:val="clear" w:color="auto" w:fill="FFFFFF"/>
            <w:vAlign w:val="center"/>
          </w:tcPr>
          <w:p w14:paraId="49AE1A5F" w14:textId="15EED869" w:rsidR="002D2C09" w:rsidRPr="002D2C09" w:rsidRDefault="002D2C09" w:rsidP="002D2C09">
            <w:pPr>
              <w:pStyle w:val="110"/>
              <w:rPr>
                <w:rFonts w:cs="Times New Roman"/>
                <w:szCs w:val="20"/>
              </w:rPr>
            </w:pPr>
            <w:r w:rsidRPr="002D2C09">
              <w:rPr>
                <w:rFonts w:cs="Times New Roman"/>
                <w:szCs w:val="20"/>
              </w:rPr>
              <w:t>МП «ГКХ»</w:t>
            </w:r>
          </w:p>
        </w:tc>
      </w:tr>
      <w:tr w:rsidR="002D2C09" w:rsidRPr="002D2C09" w14:paraId="608FF87F" w14:textId="77777777" w:rsidTr="002D2C09">
        <w:trPr>
          <w:trHeight w:val="340"/>
        </w:trPr>
        <w:tc>
          <w:tcPr>
            <w:tcW w:w="2283" w:type="dxa"/>
            <w:vMerge/>
            <w:shd w:val="clear" w:color="auto" w:fill="FFFFFF"/>
            <w:vAlign w:val="center"/>
          </w:tcPr>
          <w:p w14:paraId="0F1906B5" w14:textId="77777777" w:rsidR="002D2C09" w:rsidRPr="002D2C09" w:rsidRDefault="002D2C09" w:rsidP="002D2C09">
            <w:pPr>
              <w:pStyle w:val="110"/>
              <w:rPr>
                <w:rFonts w:cs="Times New Roman"/>
                <w:szCs w:val="20"/>
              </w:rPr>
            </w:pPr>
          </w:p>
        </w:tc>
        <w:tc>
          <w:tcPr>
            <w:tcW w:w="2081" w:type="dxa"/>
            <w:shd w:val="clear" w:color="auto" w:fill="FFFFFF"/>
            <w:vAlign w:val="center"/>
          </w:tcPr>
          <w:p w14:paraId="4E22F4F1" w14:textId="22D7B511" w:rsidR="002D2C09" w:rsidRPr="002D2C09" w:rsidRDefault="002D2C09" w:rsidP="002D2C09">
            <w:pPr>
              <w:pStyle w:val="110"/>
              <w:rPr>
                <w:rFonts w:cs="Times New Roman"/>
                <w:color w:val="000000"/>
                <w:szCs w:val="20"/>
              </w:rPr>
            </w:pPr>
            <w:r w:rsidRPr="002D2C09">
              <w:rPr>
                <w:rFonts w:cs="Times New Roman"/>
                <w:color w:val="000000"/>
                <w:szCs w:val="20"/>
              </w:rPr>
              <w:t>ГВС</w:t>
            </w:r>
          </w:p>
        </w:tc>
        <w:tc>
          <w:tcPr>
            <w:tcW w:w="2402" w:type="dxa"/>
            <w:shd w:val="clear" w:color="auto" w:fill="FFFFFF"/>
            <w:vAlign w:val="center"/>
          </w:tcPr>
          <w:p w14:paraId="2E1B9B51" w14:textId="484A0EE3" w:rsidR="002D2C09" w:rsidRPr="002D2C09" w:rsidRDefault="002D2C09" w:rsidP="002D2C09">
            <w:pPr>
              <w:pStyle w:val="110"/>
              <w:rPr>
                <w:rFonts w:cs="Times New Roman"/>
                <w:color w:val="000000"/>
                <w:szCs w:val="20"/>
              </w:rPr>
            </w:pPr>
            <w:r w:rsidRPr="002D2C09">
              <w:rPr>
                <w:rFonts w:cs="Times New Roman"/>
                <w:color w:val="000000"/>
                <w:szCs w:val="20"/>
              </w:rPr>
              <w:t>86</w:t>
            </w:r>
          </w:p>
        </w:tc>
        <w:tc>
          <w:tcPr>
            <w:tcW w:w="3030" w:type="dxa"/>
            <w:vMerge/>
            <w:shd w:val="clear" w:color="auto" w:fill="FFFFFF"/>
            <w:vAlign w:val="center"/>
          </w:tcPr>
          <w:p w14:paraId="74223D20" w14:textId="77777777" w:rsidR="002D2C09" w:rsidRPr="002D2C09" w:rsidRDefault="002D2C09" w:rsidP="002D2C09">
            <w:pPr>
              <w:pStyle w:val="110"/>
              <w:rPr>
                <w:rFonts w:cs="Times New Roman"/>
                <w:szCs w:val="20"/>
              </w:rPr>
            </w:pPr>
          </w:p>
        </w:tc>
      </w:tr>
      <w:tr w:rsidR="002D2C09" w:rsidRPr="002D2C09" w14:paraId="2FD4B9EA" w14:textId="77777777" w:rsidTr="002D2C09">
        <w:trPr>
          <w:trHeight w:val="507"/>
        </w:trPr>
        <w:tc>
          <w:tcPr>
            <w:tcW w:w="2283" w:type="dxa"/>
            <w:vMerge w:val="restart"/>
            <w:shd w:val="clear" w:color="auto" w:fill="FFFFFF"/>
            <w:vAlign w:val="center"/>
          </w:tcPr>
          <w:p w14:paraId="1572B75B" w14:textId="2590CC2A" w:rsidR="002D2C09" w:rsidRPr="002D2C09" w:rsidRDefault="002D2C09" w:rsidP="002D2C09">
            <w:pPr>
              <w:pStyle w:val="110"/>
              <w:rPr>
                <w:rFonts w:cs="Times New Roman"/>
                <w:szCs w:val="20"/>
              </w:rPr>
            </w:pPr>
            <w:r w:rsidRPr="002D2C09">
              <w:rPr>
                <w:rFonts w:cs="Times New Roman"/>
                <w:szCs w:val="20"/>
              </w:rPr>
              <w:t>в районе ул. Рультытегина (</w:t>
            </w:r>
            <w:proofErr w:type="spellStart"/>
            <w:r w:rsidRPr="002D2C09">
              <w:rPr>
                <w:rFonts w:cs="Times New Roman"/>
                <w:szCs w:val="20"/>
              </w:rPr>
              <w:t>Военкоман</w:t>
            </w:r>
            <w:proofErr w:type="spellEnd"/>
            <w:r w:rsidRPr="002D2C09">
              <w:rPr>
                <w:rFonts w:cs="Times New Roman"/>
                <w:szCs w:val="20"/>
              </w:rPr>
              <w:t>) (от УТ-22/2 до УТ-22.2/2)</w:t>
            </w:r>
          </w:p>
        </w:tc>
        <w:tc>
          <w:tcPr>
            <w:tcW w:w="2081" w:type="dxa"/>
            <w:shd w:val="clear" w:color="auto" w:fill="FFFFFF"/>
            <w:vAlign w:val="center"/>
          </w:tcPr>
          <w:p w14:paraId="6CF0DCEC" w14:textId="20E0F3AD" w:rsidR="002D2C09" w:rsidRPr="002D2C09" w:rsidRDefault="002D2C09" w:rsidP="002D2C09">
            <w:pPr>
              <w:pStyle w:val="110"/>
              <w:rPr>
                <w:rFonts w:cs="Times New Roman"/>
                <w:color w:val="000000"/>
                <w:szCs w:val="20"/>
              </w:rPr>
            </w:pPr>
            <w:r w:rsidRPr="002D2C09">
              <w:rPr>
                <w:rFonts w:cs="Times New Roman"/>
                <w:color w:val="000000"/>
                <w:szCs w:val="20"/>
              </w:rPr>
              <w:t>ХВС</w:t>
            </w:r>
          </w:p>
        </w:tc>
        <w:tc>
          <w:tcPr>
            <w:tcW w:w="2402" w:type="dxa"/>
            <w:shd w:val="clear" w:color="auto" w:fill="FFFFFF"/>
            <w:vAlign w:val="center"/>
          </w:tcPr>
          <w:p w14:paraId="6F5832C8" w14:textId="6737522E" w:rsidR="002D2C09" w:rsidRPr="002D2C09" w:rsidRDefault="002D2C09" w:rsidP="002D2C09">
            <w:pPr>
              <w:pStyle w:val="110"/>
              <w:rPr>
                <w:rFonts w:cs="Times New Roman"/>
                <w:color w:val="000000"/>
                <w:szCs w:val="20"/>
              </w:rPr>
            </w:pPr>
            <w:r w:rsidRPr="002D2C09">
              <w:rPr>
                <w:rFonts w:cs="Times New Roman"/>
                <w:color w:val="000000"/>
                <w:szCs w:val="20"/>
              </w:rPr>
              <w:t>138,9</w:t>
            </w:r>
          </w:p>
        </w:tc>
        <w:tc>
          <w:tcPr>
            <w:tcW w:w="3030" w:type="dxa"/>
            <w:vMerge w:val="restart"/>
            <w:shd w:val="clear" w:color="auto" w:fill="FFFFFF"/>
            <w:vAlign w:val="center"/>
          </w:tcPr>
          <w:p w14:paraId="25A115F9" w14:textId="06F0FACE" w:rsidR="002D2C09" w:rsidRPr="002D2C09" w:rsidRDefault="002D2C09" w:rsidP="002D2C09">
            <w:pPr>
              <w:pStyle w:val="110"/>
              <w:rPr>
                <w:rFonts w:cs="Times New Roman"/>
                <w:szCs w:val="20"/>
              </w:rPr>
            </w:pPr>
            <w:r w:rsidRPr="002D2C09">
              <w:rPr>
                <w:rFonts w:cs="Times New Roman"/>
                <w:szCs w:val="20"/>
              </w:rPr>
              <w:t>МП «ГКХ»</w:t>
            </w:r>
          </w:p>
        </w:tc>
      </w:tr>
      <w:tr w:rsidR="002D2C09" w:rsidRPr="002D2C09" w14:paraId="611202B1" w14:textId="77777777" w:rsidTr="002D2C09">
        <w:trPr>
          <w:trHeight w:val="340"/>
        </w:trPr>
        <w:tc>
          <w:tcPr>
            <w:tcW w:w="2283" w:type="dxa"/>
            <w:vMerge/>
            <w:shd w:val="clear" w:color="auto" w:fill="FFFFFF"/>
            <w:vAlign w:val="center"/>
          </w:tcPr>
          <w:p w14:paraId="533E1C2C" w14:textId="77777777" w:rsidR="002D2C09" w:rsidRPr="002D2C09" w:rsidRDefault="002D2C09" w:rsidP="002D2C09">
            <w:pPr>
              <w:pStyle w:val="110"/>
              <w:rPr>
                <w:rFonts w:cs="Times New Roman"/>
                <w:szCs w:val="20"/>
              </w:rPr>
            </w:pPr>
          </w:p>
        </w:tc>
        <w:tc>
          <w:tcPr>
            <w:tcW w:w="2081" w:type="dxa"/>
            <w:shd w:val="clear" w:color="auto" w:fill="FFFFFF"/>
            <w:vAlign w:val="center"/>
          </w:tcPr>
          <w:p w14:paraId="10CBAD56" w14:textId="746C21FD" w:rsidR="002D2C09" w:rsidRPr="002D2C09" w:rsidRDefault="002D2C09" w:rsidP="002D2C09">
            <w:pPr>
              <w:pStyle w:val="110"/>
              <w:rPr>
                <w:rFonts w:cs="Times New Roman"/>
                <w:color w:val="000000"/>
                <w:szCs w:val="20"/>
              </w:rPr>
            </w:pPr>
            <w:r w:rsidRPr="002D2C09">
              <w:rPr>
                <w:rFonts w:cs="Times New Roman"/>
                <w:color w:val="000000"/>
                <w:szCs w:val="20"/>
              </w:rPr>
              <w:t>ГВС</w:t>
            </w:r>
          </w:p>
        </w:tc>
        <w:tc>
          <w:tcPr>
            <w:tcW w:w="2402" w:type="dxa"/>
            <w:shd w:val="clear" w:color="auto" w:fill="FFFFFF"/>
            <w:vAlign w:val="center"/>
          </w:tcPr>
          <w:p w14:paraId="70C57E8D" w14:textId="65F6E7A5" w:rsidR="002D2C09" w:rsidRPr="002D2C09" w:rsidRDefault="002D2C09" w:rsidP="002D2C09">
            <w:pPr>
              <w:pStyle w:val="110"/>
              <w:rPr>
                <w:rFonts w:cs="Times New Roman"/>
                <w:color w:val="000000"/>
                <w:szCs w:val="20"/>
              </w:rPr>
            </w:pPr>
            <w:r w:rsidRPr="002D2C09">
              <w:rPr>
                <w:rFonts w:cs="Times New Roman"/>
                <w:color w:val="000000"/>
                <w:szCs w:val="20"/>
              </w:rPr>
              <w:t>277,8</w:t>
            </w:r>
          </w:p>
        </w:tc>
        <w:tc>
          <w:tcPr>
            <w:tcW w:w="3030" w:type="dxa"/>
            <w:vMerge/>
            <w:shd w:val="clear" w:color="auto" w:fill="FFFFFF"/>
            <w:vAlign w:val="center"/>
          </w:tcPr>
          <w:p w14:paraId="6394DDE8" w14:textId="77777777" w:rsidR="002D2C09" w:rsidRPr="002D2C09" w:rsidRDefault="002D2C09" w:rsidP="002D2C09">
            <w:pPr>
              <w:pStyle w:val="110"/>
              <w:rPr>
                <w:rFonts w:cs="Times New Roman"/>
                <w:szCs w:val="20"/>
              </w:rPr>
            </w:pPr>
          </w:p>
        </w:tc>
      </w:tr>
      <w:tr w:rsidR="002D2C09" w:rsidRPr="002D2C09" w14:paraId="0A660AE6" w14:textId="77777777" w:rsidTr="002D2C09">
        <w:trPr>
          <w:trHeight w:val="340"/>
        </w:trPr>
        <w:tc>
          <w:tcPr>
            <w:tcW w:w="2283" w:type="dxa"/>
            <w:shd w:val="clear" w:color="auto" w:fill="FFFFFF"/>
            <w:vAlign w:val="center"/>
          </w:tcPr>
          <w:p w14:paraId="47A35812" w14:textId="5560E939" w:rsidR="002D2C09" w:rsidRPr="002D2C09" w:rsidRDefault="002D2C09" w:rsidP="002D2C09">
            <w:pPr>
              <w:pStyle w:val="110"/>
              <w:rPr>
                <w:rFonts w:cs="Times New Roman"/>
                <w:szCs w:val="20"/>
              </w:rPr>
            </w:pPr>
            <w:r w:rsidRPr="002D2C09">
              <w:rPr>
                <w:rFonts w:cs="Times New Roman"/>
                <w:szCs w:val="20"/>
              </w:rPr>
              <w:t>от ЦТП-8 до здания гаража "Георегион" (участок сети УТ-1/8 - УТ-4/8 - УТ-7/8 - УТ-9/8)</w:t>
            </w:r>
          </w:p>
        </w:tc>
        <w:tc>
          <w:tcPr>
            <w:tcW w:w="2081" w:type="dxa"/>
            <w:shd w:val="clear" w:color="auto" w:fill="FFFFFF"/>
            <w:vAlign w:val="center"/>
          </w:tcPr>
          <w:p w14:paraId="60767EFB" w14:textId="53CA624D" w:rsidR="002D2C09" w:rsidRPr="002D2C09" w:rsidRDefault="002D2C09" w:rsidP="002D2C09">
            <w:pPr>
              <w:pStyle w:val="110"/>
              <w:rPr>
                <w:rFonts w:cs="Times New Roman"/>
                <w:color w:val="000000"/>
                <w:szCs w:val="20"/>
              </w:rPr>
            </w:pPr>
            <w:r w:rsidRPr="002D2C09">
              <w:rPr>
                <w:rFonts w:cs="Times New Roman"/>
                <w:color w:val="000000"/>
                <w:szCs w:val="20"/>
              </w:rPr>
              <w:t>ХВС</w:t>
            </w:r>
          </w:p>
        </w:tc>
        <w:tc>
          <w:tcPr>
            <w:tcW w:w="2402" w:type="dxa"/>
            <w:shd w:val="clear" w:color="auto" w:fill="FFFFFF"/>
            <w:vAlign w:val="center"/>
          </w:tcPr>
          <w:p w14:paraId="3CF25839" w14:textId="162A0F6C" w:rsidR="002D2C09" w:rsidRPr="002D2C09" w:rsidRDefault="002D2C09" w:rsidP="002D2C09">
            <w:pPr>
              <w:pStyle w:val="110"/>
              <w:rPr>
                <w:rFonts w:cs="Times New Roman"/>
                <w:color w:val="000000"/>
                <w:szCs w:val="20"/>
              </w:rPr>
            </w:pPr>
            <w:r w:rsidRPr="002D2C09">
              <w:rPr>
                <w:rFonts w:cs="Times New Roman"/>
                <w:color w:val="000000"/>
                <w:szCs w:val="20"/>
              </w:rPr>
              <w:t>250,9</w:t>
            </w:r>
          </w:p>
        </w:tc>
        <w:tc>
          <w:tcPr>
            <w:tcW w:w="3030" w:type="dxa"/>
            <w:shd w:val="clear" w:color="auto" w:fill="FFFFFF"/>
            <w:vAlign w:val="center"/>
          </w:tcPr>
          <w:p w14:paraId="382F51E8" w14:textId="65D26F53" w:rsidR="002D2C09" w:rsidRPr="002D2C09" w:rsidRDefault="002D2C09" w:rsidP="002D2C09">
            <w:pPr>
              <w:pStyle w:val="110"/>
              <w:rPr>
                <w:rFonts w:cs="Times New Roman"/>
                <w:szCs w:val="20"/>
              </w:rPr>
            </w:pPr>
            <w:r w:rsidRPr="002D2C09">
              <w:rPr>
                <w:rFonts w:cs="Times New Roman"/>
                <w:szCs w:val="20"/>
              </w:rPr>
              <w:t>МП «ГКХ»</w:t>
            </w:r>
          </w:p>
        </w:tc>
      </w:tr>
      <w:tr w:rsidR="002D2C09" w:rsidRPr="002D2C09" w14:paraId="71668096" w14:textId="77777777" w:rsidTr="002D2C09">
        <w:trPr>
          <w:trHeight w:val="340"/>
        </w:trPr>
        <w:tc>
          <w:tcPr>
            <w:tcW w:w="2283" w:type="dxa"/>
            <w:shd w:val="clear" w:color="auto" w:fill="FFFFFF"/>
            <w:vAlign w:val="center"/>
          </w:tcPr>
          <w:p w14:paraId="02E11BDC" w14:textId="2894DA49" w:rsidR="002D2C09" w:rsidRPr="002D2C09" w:rsidRDefault="002D2C09" w:rsidP="002D2C09">
            <w:pPr>
              <w:pStyle w:val="110"/>
              <w:rPr>
                <w:rFonts w:cs="Times New Roman"/>
                <w:szCs w:val="20"/>
              </w:rPr>
            </w:pPr>
            <w:r w:rsidRPr="002D2C09">
              <w:rPr>
                <w:rFonts w:cs="Times New Roman"/>
                <w:szCs w:val="20"/>
              </w:rPr>
              <w:lastRenderedPageBreak/>
              <w:t>в районе гаражей по ул. Полярная (от УТ-10/11 до УТ-10е/11)</w:t>
            </w:r>
          </w:p>
        </w:tc>
        <w:tc>
          <w:tcPr>
            <w:tcW w:w="2081" w:type="dxa"/>
            <w:shd w:val="clear" w:color="auto" w:fill="FFFFFF"/>
            <w:vAlign w:val="center"/>
          </w:tcPr>
          <w:p w14:paraId="10F677B4" w14:textId="6708C654" w:rsidR="002D2C09" w:rsidRPr="002D2C09" w:rsidRDefault="002D2C09" w:rsidP="002D2C09">
            <w:pPr>
              <w:pStyle w:val="110"/>
              <w:rPr>
                <w:rFonts w:cs="Times New Roman"/>
                <w:color w:val="000000"/>
                <w:szCs w:val="20"/>
              </w:rPr>
            </w:pPr>
            <w:r w:rsidRPr="002D2C09">
              <w:rPr>
                <w:rFonts w:cs="Times New Roman"/>
                <w:color w:val="000000"/>
                <w:szCs w:val="20"/>
              </w:rPr>
              <w:t>ХВС</w:t>
            </w:r>
          </w:p>
        </w:tc>
        <w:tc>
          <w:tcPr>
            <w:tcW w:w="2402" w:type="dxa"/>
            <w:shd w:val="clear" w:color="auto" w:fill="FFFFFF"/>
            <w:vAlign w:val="center"/>
          </w:tcPr>
          <w:p w14:paraId="5A5AF162" w14:textId="56AD67F2" w:rsidR="002D2C09" w:rsidRPr="002D2C09" w:rsidRDefault="002D2C09" w:rsidP="002D2C09">
            <w:pPr>
              <w:pStyle w:val="110"/>
              <w:rPr>
                <w:rFonts w:cs="Times New Roman"/>
                <w:color w:val="000000"/>
                <w:szCs w:val="20"/>
              </w:rPr>
            </w:pPr>
            <w:r w:rsidRPr="002D2C09">
              <w:rPr>
                <w:rFonts w:cs="Times New Roman"/>
                <w:color w:val="000000"/>
                <w:szCs w:val="20"/>
              </w:rPr>
              <w:t>176,5</w:t>
            </w:r>
          </w:p>
        </w:tc>
        <w:tc>
          <w:tcPr>
            <w:tcW w:w="3030" w:type="dxa"/>
            <w:shd w:val="clear" w:color="auto" w:fill="FFFFFF"/>
            <w:vAlign w:val="center"/>
          </w:tcPr>
          <w:p w14:paraId="6DEB27E5" w14:textId="5505AFB9" w:rsidR="002D2C09" w:rsidRPr="002D2C09" w:rsidRDefault="002D2C09" w:rsidP="002D2C09">
            <w:pPr>
              <w:pStyle w:val="110"/>
              <w:rPr>
                <w:rFonts w:cs="Times New Roman"/>
                <w:szCs w:val="20"/>
              </w:rPr>
            </w:pPr>
            <w:r w:rsidRPr="002D2C09">
              <w:rPr>
                <w:rFonts w:cs="Times New Roman"/>
                <w:szCs w:val="20"/>
              </w:rPr>
              <w:t>МП «ГКХ»</w:t>
            </w:r>
          </w:p>
        </w:tc>
      </w:tr>
      <w:tr w:rsidR="002D2C09" w:rsidRPr="002D2C09" w14:paraId="5469DD26" w14:textId="77777777" w:rsidTr="002D2C09">
        <w:trPr>
          <w:trHeight w:val="340"/>
        </w:trPr>
        <w:tc>
          <w:tcPr>
            <w:tcW w:w="2283" w:type="dxa"/>
            <w:shd w:val="clear" w:color="auto" w:fill="FFFFFF"/>
            <w:vAlign w:val="center"/>
          </w:tcPr>
          <w:p w14:paraId="2E8ED495" w14:textId="536F50E1" w:rsidR="002D2C09" w:rsidRPr="002D2C09" w:rsidRDefault="002D2C09" w:rsidP="002D2C09">
            <w:pPr>
              <w:pStyle w:val="110"/>
              <w:rPr>
                <w:rFonts w:cs="Times New Roman"/>
                <w:szCs w:val="20"/>
              </w:rPr>
            </w:pPr>
            <w:r w:rsidRPr="002D2C09">
              <w:rPr>
                <w:rFonts w:cs="Times New Roman"/>
                <w:szCs w:val="20"/>
              </w:rPr>
              <w:t>село Тавайваам, район ул. Береговая, д. 12 (от УТ-15/4 до забора в/ч 90099)</w:t>
            </w:r>
          </w:p>
        </w:tc>
        <w:tc>
          <w:tcPr>
            <w:tcW w:w="2081" w:type="dxa"/>
            <w:shd w:val="clear" w:color="auto" w:fill="FFFFFF"/>
            <w:vAlign w:val="center"/>
          </w:tcPr>
          <w:p w14:paraId="387E34D1" w14:textId="392CA297" w:rsidR="002D2C09" w:rsidRPr="002D2C09" w:rsidRDefault="002D2C09" w:rsidP="002D2C09">
            <w:pPr>
              <w:pStyle w:val="110"/>
              <w:rPr>
                <w:rFonts w:cs="Times New Roman"/>
                <w:color w:val="000000"/>
                <w:szCs w:val="20"/>
              </w:rPr>
            </w:pPr>
            <w:r w:rsidRPr="002D2C09">
              <w:rPr>
                <w:rFonts w:cs="Times New Roman"/>
                <w:color w:val="000000"/>
                <w:szCs w:val="20"/>
              </w:rPr>
              <w:t>ХВС</w:t>
            </w:r>
          </w:p>
        </w:tc>
        <w:tc>
          <w:tcPr>
            <w:tcW w:w="2402" w:type="dxa"/>
            <w:shd w:val="clear" w:color="auto" w:fill="FFFFFF"/>
            <w:vAlign w:val="center"/>
          </w:tcPr>
          <w:p w14:paraId="5CBD03DA" w14:textId="006652FA" w:rsidR="002D2C09" w:rsidRPr="002D2C09" w:rsidRDefault="002D2C09" w:rsidP="002D2C09">
            <w:pPr>
              <w:pStyle w:val="110"/>
              <w:rPr>
                <w:rFonts w:cs="Times New Roman"/>
                <w:color w:val="000000"/>
                <w:szCs w:val="20"/>
              </w:rPr>
            </w:pPr>
            <w:r w:rsidRPr="002D2C09">
              <w:rPr>
                <w:rFonts w:cs="Times New Roman"/>
                <w:color w:val="000000"/>
                <w:szCs w:val="20"/>
              </w:rPr>
              <w:t>85,5</w:t>
            </w:r>
          </w:p>
        </w:tc>
        <w:tc>
          <w:tcPr>
            <w:tcW w:w="3030" w:type="dxa"/>
            <w:shd w:val="clear" w:color="auto" w:fill="FFFFFF"/>
            <w:vAlign w:val="center"/>
          </w:tcPr>
          <w:p w14:paraId="5A499870" w14:textId="56332D9D" w:rsidR="002D2C09" w:rsidRPr="002D2C09" w:rsidRDefault="002D2C09" w:rsidP="002D2C09">
            <w:pPr>
              <w:pStyle w:val="110"/>
              <w:rPr>
                <w:rFonts w:cs="Times New Roman"/>
                <w:szCs w:val="20"/>
              </w:rPr>
            </w:pPr>
            <w:r w:rsidRPr="002D2C09">
              <w:rPr>
                <w:rFonts w:cs="Times New Roman"/>
                <w:szCs w:val="20"/>
              </w:rPr>
              <w:t>МП «ГКХ»</w:t>
            </w:r>
          </w:p>
        </w:tc>
      </w:tr>
      <w:tr w:rsidR="002D2C09" w:rsidRPr="002D2C09" w14:paraId="7EA8253B" w14:textId="77777777" w:rsidTr="002D2C09">
        <w:trPr>
          <w:trHeight w:val="340"/>
        </w:trPr>
        <w:tc>
          <w:tcPr>
            <w:tcW w:w="2283" w:type="dxa"/>
            <w:shd w:val="clear" w:color="auto" w:fill="FFFFFF"/>
            <w:vAlign w:val="center"/>
          </w:tcPr>
          <w:p w14:paraId="74938DB5" w14:textId="71EA7017" w:rsidR="002D2C09" w:rsidRPr="002D2C09" w:rsidRDefault="002D2C09" w:rsidP="002D2C09">
            <w:pPr>
              <w:pStyle w:val="110"/>
              <w:rPr>
                <w:rFonts w:cs="Times New Roman"/>
                <w:szCs w:val="20"/>
              </w:rPr>
            </w:pPr>
            <w:r w:rsidRPr="002D2C09">
              <w:rPr>
                <w:rFonts w:cs="Times New Roman"/>
                <w:szCs w:val="20"/>
              </w:rPr>
              <w:t>район ул. Ленина, д. 27 - ул. Ленина, 25 "а" (от УТ-47.1/1 до здания по ул. Ленина, д. 25 "а")</w:t>
            </w:r>
          </w:p>
        </w:tc>
        <w:tc>
          <w:tcPr>
            <w:tcW w:w="2081" w:type="dxa"/>
            <w:shd w:val="clear" w:color="auto" w:fill="FFFFFF"/>
            <w:vAlign w:val="center"/>
          </w:tcPr>
          <w:p w14:paraId="5BB054D5" w14:textId="62D9451C" w:rsidR="002D2C09" w:rsidRPr="002D2C09" w:rsidRDefault="002D2C09" w:rsidP="002D2C09">
            <w:pPr>
              <w:pStyle w:val="110"/>
              <w:rPr>
                <w:rFonts w:cs="Times New Roman"/>
                <w:color w:val="000000"/>
                <w:szCs w:val="20"/>
              </w:rPr>
            </w:pPr>
            <w:r w:rsidRPr="002D2C09">
              <w:rPr>
                <w:rFonts w:cs="Times New Roman"/>
                <w:color w:val="000000"/>
                <w:szCs w:val="20"/>
              </w:rPr>
              <w:t>ХВС</w:t>
            </w:r>
          </w:p>
        </w:tc>
        <w:tc>
          <w:tcPr>
            <w:tcW w:w="2402" w:type="dxa"/>
            <w:shd w:val="clear" w:color="auto" w:fill="FFFFFF"/>
            <w:vAlign w:val="center"/>
          </w:tcPr>
          <w:p w14:paraId="16B367CB" w14:textId="443D1DFC" w:rsidR="002D2C09" w:rsidRPr="002D2C09" w:rsidRDefault="002D2C09" w:rsidP="002D2C09">
            <w:pPr>
              <w:pStyle w:val="110"/>
              <w:rPr>
                <w:rFonts w:cs="Times New Roman"/>
                <w:color w:val="000000"/>
                <w:szCs w:val="20"/>
              </w:rPr>
            </w:pPr>
            <w:r w:rsidRPr="002D2C09">
              <w:rPr>
                <w:rFonts w:cs="Times New Roman"/>
                <w:color w:val="000000"/>
                <w:szCs w:val="20"/>
              </w:rPr>
              <w:t>80</w:t>
            </w:r>
          </w:p>
        </w:tc>
        <w:tc>
          <w:tcPr>
            <w:tcW w:w="3030" w:type="dxa"/>
            <w:shd w:val="clear" w:color="auto" w:fill="FFFFFF"/>
            <w:vAlign w:val="center"/>
          </w:tcPr>
          <w:p w14:paraId="7BA1863F" w14:textId="0469BEF9" w:rsidR="002D2C09" w:rsidRPr="002D2C09" w:rsidRDefault="002D2C09" w:rsidP="002D2C09">
            <w:pPr>
              <w:pStyle w:val="110"/>
              <w:rPr>
                <w:rFonts w:cs="Times New Roman"/>
                <w:szCs w:val="20"/>
              </w:rPr>
            </w:pPr>
            <w:r w:rsidRPr="002D2C09">
              <w:rPr>
                <w:rFonts w:cs="Times New Roman"/>
                <w:szCs w:val="20"/>
              </w:rPr>
              <w:t>МП «ГКХ»</w:t>
            </w:r>
          </w:p>
        </w:tc>
      </w:tr>
    </w:tbl>
    <w:p w14:paraId="016252C1" w14:textId="77777777" w:rsidR="00EF5037" w:rsidRDefault="00EF5037" w:rsidP="003E0218"/>
    <w:p w14:paraId="7633D412" w14:textId="2EA8160A" w:rsidR="003E0218" w:rsidRDefault="003E0218" w:rsidP="003E0218">
      <w:r>
        <w:t>Сведения об объекте, имеющем признаки бесхозяйного, могут поступать:</w:t>
      </w:r>
    </w:p>
    <w:p w14:paraId="3D5B9FBD" w14:textId="7B1BCF44" w:rsidR="003E0218" w:rsidRDefault="003E0218">
      <w:pPr>
        <w:pStyle w:val="af"/>
        <w:numPr>
          <w:ilvl w:val="0"/>
          <w:numId w:val="48"/>
        </w:numPr>
      </w:pPr>
      <w:r>
        <w:t>от исполнительных органов государственной власти Российской Федерации;</w:t>
      </w:r>
    </w:p>
    <w:p w14:paraId="7F0BF065" w14:textId="0342659B" w:rsidR="003E0218" w:rsidRDefault="003E0218">
      <w:pPr>
        <w:pStyle w:val="af"/>
        <w:numPr>
          <w:ilvl w:val="0"/>
          <w:numId w:val="48"/>
        </w:numPr>
      </w:pPr>
      <w:r>
        <w:t>субъектов Российской Федерации;</w:t>
      </w:r>
    </w:p>
    <w:p w14:paraId="081251A0" w14:textId="38B1325F" w:rsidR="003E0218" w:rsidRDefault="003E0218">
      <w:pPr>
        <w:pStyle w:val="af"/>
        <w:numPr>
          <w:ilvl w:val="0"/>
          <w:numId w:val="48"/>
        </w:numPr>
      </w:pPr>
      <w:r>
        <w:t>органов местного самоуправления;</w:t>
      </w:r>
    </w:p>
    <w:p w14:paraId="41D20F36" w14:textId="19CFCA6F" w:rsidR="003E0218" w:rsidRDefault="003E0218">
      <w:pPr>
        <w:pStyle w:val="af"/>
        <w:numPr>
          <w:ilvl w:val="0"/>
          <w:numId w:val="48"/>
        </w:numPr>
      </w:pPr>
      <w:r>
        <w:t>на основании заявлений юридических и физических лиц;</w:t>
      </w:r>
    </w:p>
    <w:p w14:paraId="329E6B47" w14:textId="1DD52447" w:rsidR="003E0218" w:rsidRDefault="003E0218">
      <w:pPr>
        <w:pStyle w:val="af"/>
        <w:numPr>
          <w:ilvl w:val="0"/>
          <w:numId w:val="48"/>
        </w:numPr>
      </w:pPr>
      <w:r>
        <w:t>выявляться в ходе осуществления технического обсл</w:t>
      </w:r>
      <w:r w:rsidR="00F64EE8">
        <w:t>едования централизованных сетей.</w:t>
      </w:r>
    </w:p>
    <w:p w14:paraId="02864269" w14:textId="77777777" w:rsidR="003E0218" w:rsidRDefault="003E0218" w:rsidP="003E0218">
      <w:r>
        <w:t>Эксплуатация выявленных бесхозяйных объектов централизованных систем холодного водоснабжения, в том числе водопроводных сетей, путем эксплуатации которых обеспечивается водоснабжение, осуществляется в порядке, установленном Федеральным законом от 07.12.2011 г. № 416-ФЗ «О водоснабжении и водоотведении».</w:t>
      </w:r>
    </w:p>
    <w:p w14:paraId="73AE71C9" w14:textId="3CAD7FAA" w:rsidR="003E0218" w:rsidRDefault="003E0218" w:rsidP="003E0218">
      <w:r>
        <w:t xml:space="preserve">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w:t>
      </w:r>
      <w:r w:rsidR="004F4F42">
        <w:t>А</w:t>
      </w:r>
      <w:r>
        <w:t>дминистрации городск</w:t>
      </w:r>
      <w:r w:rsidR="004F4F42">
        <w:t xml:space="preserve">ого </w:t>
      </w:r>
      <w:r>
        <w:t>округ</w:t>
      </w:r>
      <w:r w:rsidR="004F4F42">
        <w:t>а</w:t>
      </w:r>
      <w:r>
        <w:t xml:space="preserve"> </w:t>
      </w:r>
      <w:r w:rsidR="00DA2835">
        <w:t>Анадырь</w:t>
      </w:r>
      <w:r>
        <w:t xml:space="preserve"> .</w:t>
      </w:r>
    </w:p>
    <w:p w14:paraId="3399D160" w14:textId="77777777" w:rsidR="004F4F42" w:rsidRDefault="004F4F42" w:rsidP="003E0218">
      <w:pPr>
        <w:sectPr w:rsidR="004F4F42" w:rsidSect="003E0218">
          <w:pgSz w:w="11906" w:h="16838" w:code="9"/>
          <w:pgMar w:top="1418" w:right="851" w:bottom="851" w:left="1418" w:header="709" w:footer="709" w:gutter="0"/>
          <w:cols w:space="708"/>
          <w:docGrid w:linePitch="360"/>
        </w:sectPr>
      </w:pPr>
    </w:p>
    <w:p w14:paraId="06501C58" w14:textId="211922E4" w:rsidR="003E0218" w:rsidRDefault="003E0218" w:rsidP="004F4F42">
      <w:pPr>
        <w:pStyle w:val="a9"/>
      </w:pPr>
      <w:bookmarkStart w:id="11" w:name="_Toc130890929"/>
      <w:r>
        <w:lastRenderedPageBreak/>
        <w:t>Глава 2 - СХЕМА ВОДООТВЕДЕНИЯ</w:t>
      </w:r>
      <w:r w:rsidR="004F4F42">
        <w:br/>
      </w:r>
      <w:r>
        <w:t>ГОРОДСКО</w:t>
      </w:r>
      <w:r w:rsidR="004F4F42">
        <w:t>ГО</w:t>
      </w:r>
      <w:r>
        <w:t xml:space="preserve"> ОКРУГ</w:t>
      </w:r>
      <w:r w:rsidR="004F4F42">
        <w:t>А</w:t>
      </w:r>
      <w:r>
        <w:t xml:space="preserve"> </w:t>
      </w:r>
      <w:r w:rsidR="00DA2835">
        <w:t>Анадырь</w:t>
      </w:r>
      <w:bookmarkEnd w:id="11"/>
      <w:r>
        <w:t xml:space="preserve">  </w:t>
      </w:r>
    </w:p>
    <w:p w14:paraId="4A5C0ACC" w14:textId="16653B8E" w:rsidR="003E0218" w:rsidRDefault="003E0218" w:rsidP="00935393">
      <w:pPr>
        <w:pStyle w:val="a9"/>
      </w:pPr>
      <w:bookmarkStart w:id="12" w:name="_Toc130890930"/>
      <w:r>
        <w:t>2.1. Существующее положение в сфере водоотведения муниципального образования городск</w:t>
      </w:r>
      <w:r w:rsidR="00766C2D">
        <w:t>ого</w:t>
      </w:r>
      <w:r>
        <w:t xml:space="preserve"> округ</w:t>
      </w:r>
      <w:r w:rsidR="00766C2D">
        <w:t>а</w:t>
      </w:r>
      <w:r>
        <w:t xml:space="preserve"> </w:t>
      </w:r>
      <w:r w:rsidR="00DA2835">
        <w:t>Анадырь</w:t>
      </w:r>
      <w:bookmarkEnd w:id="12"/>
      <w:r>
        <w:t xml:space="preserve"> </w:t>
      </w:r>
    </w:p>
    <w:p w14:paraId="4817221B" w14:textId="0D8DAB07" w:rsidR="003E0218" w:rsidRDefault="003E0218" w:rsidP="00935393">
      <w:pPr>
        <w:pStyle w:val="a3"/>
      </w:pPr>
      <w:r>
        <w:t xml:space="preserve">2.1.1 Описание структуры системы сбора, очистки и отведения сточных вод на территории </w:t>
      </w:r>
      <w:r w:rsidR="001D42FC">
        <w:t>городского округа</w:t>
      </w:r>
      <w:r w:rsidR="00EF09F0">
        <w:t xml:space="preserve"> </w:t>
      </w:r>
      <w:r>
        <w:t>и деление территории округа на эксплуатационные зоны.</w:t>
      </w:r>
    </w:p>
    <w:p w14:paraId="3A843229" w14:textId="5D0667B1" w:rsidR="003E0218" w:rsidRDefault="003E0218" w:rsidP="003E0218">
      <w:r>
        <w:t xml:space="preserve">Система водоотведения городского округа </w:t>
      </w:r>
      <w:r w:rsidR="00DA2835">
        <w:t>Анадырь</w:t>
      </w:r>
      <w:r>
        <w:t xml:space="preserve"> Чукотского автономного округа представляет собой сложную инженерную систему, предназначенную для сбора, транспортировки и сброса в водоемы хозяйственно-бытовых сточных вод.</w:t>
      </w:r>
    </w:p>
    <w:p w14:paraId="7C852C40" w14:textId="71526BFA" w:rsidR="003E0218" w:rsidRDefault="003E0218" w:rsidP="003E0218">
      <w:r>
        <w:t xml:space="preserve">Система бытового водоотведения представлена централизованной системой с подачей сточных вод от кварталов жилой застройки и предприятий на 6 выпусков. В городском округе </w:t>
      </w:r>
      <w:r w:rsidR="00DA2835">
        <w:t>Анадырь</w:t>
      </w:r>
      <w:r>
        <w:t xml:space="preserve"> отсутствуют какие-либо очистные сооружения в системе водоотведения, что является нарушением санитарных правил и норм.</w:t>
      </w:r>
    </w:p>
    <w:p w14:paraId="1BFF9FE5" w14:textId="77777777" w:rsidR="003E0218" w:rsidRDefault="003E0218" w:rsidP="003E0218">
      <w:r>
        <w:t>Централизованным водоотведением охвачены г. Анадырь и с. Тавайваам.</w:t>
      </w:r>
    </w:p>
    <w:p w14:paraId="38A5C56C" w14:textId="77777777" w:rsidR="003E0218" w:rsidRDefault="003E0218" w:rsidP="003E0218">
      <w:r>
        <w:t>Сети водоотведения городского округа Анадырь выполнены из стальных и полиэтиленовых труб.</w:t>
      </w:r>
    </w:p>
    <w:p w14:paraId="4A9380AC" w14:textId="42935447" w:rsidR="003E0218" w:rsidRDefault="003E0218" w:rsidP="003E0218">
      <w:r>
        <w:t>Водоотведение в городском округе Анадырь образовано шестью отдельными системами водоотведения</w:t>
      </w:r>
      <w:r w:rsidR="00766C2D">
        <w:t xml:space="preserve"> и</w:t>
      </w:r>
      <w:r>
        <w:t xml:space="preserve"> осуществляется, в основном, через сеть самотечных коллекторов диаметрами от 150 до 500 мм общей протяженностью 15125 м и сливается через 6 выпусков в р. Казачку и Анадырский Лиман.</w:t>
      </w:r>
    </w:p>
    <w:p w14:paraId="17BC286B" w14:textId="77777777" w:rsidR="003E0218" w:rsidRDefault="003E0218" w:rsidP="003E0218">
      <w:r>
        <w:t>Централизованной системой канализации охвачено 98% застройки.</w:t>
      </w:r>
    </w:p>
    <w:p w14:paraId="286753DC" w14:textId="1B120E84" w:rsidR="003E0218" w:rsidRDefault="003E0218" w:rsidP="003E0218">
      <w:r>
        <w:t xml:space="preserve">По данным МП «ГКХ» количество хозяйственно - фекальных стоков в </w:t>
      </w:r>
      <w:r w:rsidR="00C83B23">
        <w:t>2022</w:t>
      </w:r>
      <w:r>
        <w:t xml:space="preserve"> году составил</w:t>
      </w:r>
      <w:r w:rsidR="00766C2D">
        <w:t>о</w:t>
      </w:r>
      <w:r>
        <w:t xml:space="preserve"> </w:t>
      </w:r>
      <w:r w:rsidR="00CF2E8F">
        <w:t>946,9</w:t>
      </w:r>
      <w:r>
        <w:t xml:space="preserve"> </w:t>
      </w:r>
      <w:r w:rsidR="00CF2E8F">
        <w:t>тыс</w:t>
      </w:r>
      <w:r>
        <w:t xml:space="preserve">. м3/год, или </w:t>
      </w:r>
      <w:r w:rsidR="00C83B23">
        <w:t>2,</w:t>
      </w:r>
      <w:r w:rsidR="00CF2E8F">
        <w:t>594</w:t>
      </w:r>
      <w:r>
        <w:t xml:space="preserve"> тыс. м3/сут. Эти данные, получены расчетным путем, т. к. водоизмерительная аппаратура по учету объемов сточных вод на выпусках отсутствует.</w:t>
      </w:r>
    </w:p>
    <w:p w14:paraId="1F08E13C" w14:textId="6E0C6FD9" w:rsidR="003E0218" w:rsidRDefault="003E0218" w:rsidP="003E0218">
      <w:r>
        <w:t xml:space="preserve">Сброс канализационных стоков производится без очистки в р. Казачку и </w:t>
      </w:r>
      <w:r w:rsidR="001E0FD1" w:rsidRPr="004713BF">
        <w:t xml:space="preserve">Анадырский </w:t>
      </w:r>
      <w:r w:rsidRPr="004713BF">
        <w:t>лиман</w:t>
      </w:r>
      <w:r w:rsidR="001E0FD1" w:rsidRPr="004713BF">
        <w:t xml:space="preserve"> Берингова моря</w:t>
      </w:r>
      <w:r w:rsidRPr="004713BF">
        <w:t>.</w:t>
      </w:r>
    </w:p>
    <w:p w14:paraId="32B58B1F" w14:textId="13E05F21" w:rsidR="003E0218" w:rsidRDefault="003E0218" w:rsidP="003E0218">
      <w:r>
        <w:t>На балансе МП «ГКХ» числится шесть выпусков канализационных стоков</w:t>
      </w:r>
      <w:r w:rsidR="00766C2D">
        <w:t>.</w:t>
      </w:r>
    </w:p>
    <w:p w14:paraId="79A6F34F" w14:textId="77777777" w:rsidR="003E0218" w:rsidRDefault="003E0218" w:rsidP="003E0218">
      <w:r>
        <w:t>Сброс сточных вод в Анадырский лиман осуществляется из трех выпусков:</w:t>
      </w:r>
    </w:p>
    <w:p w14:paraId="14D10FBE" w14:textId="77777777" w:rsidR="003E0218" w:rsidRDefault="003E0218" w:rsidP="003E0218">
      <w:r>
        <w:t>выпуск №4 - г. Анадырь, ул. Ленина, 27;</w:t>
      </w:r>
    </w:p>
    <w:p w14:paraId="3355B12F" w14:textId="77777777" w:rsidR="003E0218" w:rsidRDefault="003E0218" w:rsidP="003E0218">
      <w:r>
        <w:t>выпуск №5 - с. Тавайваам, ул. Береговая, 2а;</w:t>
      </w:r>
    </w:p>
    <w:p w14:paraId="797B24A6" w14:textId="77777777" w:rsidR="003E0218" w:rsidRDefault="003E0218" w:rsidP="003E0218">
      <w:r>
        <w:t xml:space="preserve">выпуск №6 - с. Тавайваам, ул. Береговая, 10-12, ул. Колхозная. </w:t>
      </w:r>
    </w:p>
    <w:p w14:paraId="0439E693" w14:textId="77777777" w:rsidR="003E0218" w:rsidRDefault="003E0218" w:rsidP="003E0218">
      <w:r>
        <w:lastRenderedPageBreak/>
        <w:t>Сброс сточных вод в р. Казачку осуществляется из трех выпусков:</w:t>
      </w:r>
    </w:p>
    <w:p w14:paraId="3C4F4907" w14:textId="77777777" w:rsidR="003E0218" w:rsidRDefault="003E0218" w:rsidP="003E0218">
      <w:r>
        <w:t>выпуск №1 по ул. Полярная;</w:t>
      </w:r>
    </w:p>
    <w:p w14:paraId="48B17127" w14:textId="77777777" w:rsidR="003E0218" w:rsidRDefault="003E0218" w:rsidP="003E0218">
      <w:r>
        <w:t>выпуск №2 по ул. Партизанская (окружная больница);</w:t>
      </w:r>
    </w:p>
    <w:p w14:paraId="5A4EB650" w14:textId="77777777" w:rsidR="003E0218" w:rsidRDefault="003E0218" w:rsidP="003E0218">
      <w:r>
        <w:t>выпуск №3 по ул. Партизанская.</w:t>
      </w:r>
    </w:p>
    <w:p w14:paraId="18B51067" w14:textId="6AF5831E" w:rsidR="003E0218" w:rsidRDefault="003E0218" w:rsidP="003E0218">
      <w:r>
        <w:t>Объем сточных вод по шести канализационны</w:t>
      </w:r>
      <w:r w:rsidR="00766C2D">
        <w:t>м</w:t>
      </w:r>
      <w:r>
        <w:t xml:space="preserve"> выпускам, находящихся на балансе МП</w:t>
      </w:r>
      <w:r w:rsidR="00C83B23">
        <w:t> </w:t>
      </w:r>
      <w:r>
        <w:t xml:space="preserve">«ГКХ» составило </w:t>
      </w:r>
      <w:r w:rsidR="00C83B23">
        <w:t>–</w:t>
      </w:r>
      <w:r>
        <w:t xml:space="preserve"> </w:t>
      </w:r>
      <w:r w:rsidR="00CF2E8F">
        <w:t>946,9</w:t>
      </w:r>
      <w:r>
        <w:t xml:space="preserve"> тыс. м3/год.</w:t>
      </w:r>
    </w:p>
    <w:p w14:paraId="75430420" w14:textId="77777777" w:rsidR="003E0218" w:rsidRDefault="003E0218" w:rsidP="003E0218">
      <w:r>
        <w:t>Основным недостатком существующей системы канализации является отсутствие очистных сооружений.</w:t>
      </w:r>
    </w:p>
    <w:p w14:paraId="27022F1F" w14:textId="77777777" w:rsidR="003E0218" w:rsidRDefault="003E0218" w:rsidP="00820AF5">
      <w:pPr>
        <w:pStyle w:val="a3"/>
      </w:pPr>
      <w: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p w14:paraId="19D67688" w14:textId="1DAE84CD" w:rsidR="003E0218" w:rsidRDefault="003E0218" w:rsidP="003E0218">
      <w:r>
        <w:t xml:space="preserve">Система водоотведения городского округа </w:t>
      </w:r>
      <w:r w:rsidR="00DA2835">
        <w:t>Анадырь</w:t>
      </w:r>
      <w:r>
        <w:t xml:space="preserve"> состоит из наружной внутриквартальной канализационной сети, наружной уличной канализационной сети и выпусков. Канализационные стоки от </w:t>
      </w:r>
      <w:r w:rsidR="00C83B23">
        <w:t>г.</w:t>
      </w:r>
      <w:r>
        <w:t xml:space="preserve"> Анадырь и с. Тавайваам отводятся на шесть выпусков, которые сбрасывают стоки в лиман и р. Казачка.</w:t>
      </w:r>
    </w:p>
    <w:p w14:paraId="07583D87" w14:textId="33B4F170" w:rsidR="003E0218" w:rsidRDefault="003E0218" w:rsidP="00820AF5">
      <w:r>
        <w:t xml:space="preserve">В настоящее время очистные сооружения на территории </w:t>
      </w:r>
      <w:r w:rsidR="00C83B23">
        <w:t xml:space="preserve">городского округа </w:t>
      </w:r>
      <w:r>
        <w:t>Анадырь отсутствуют.</w:t>
      </w:r>
    </w:p>
    <w:p w14:paraId="3F9F31A0" w14:textId="0E06B853" w:rsidR="008F1F31" w:rsidRPr="008F1F31" w:rsidRDefault="008F1F31" w:rsidP="00820AF5">
      <w:r>
        <w:t>По результатам комплексного обследования технического состояния параметров и показателей функционирования инфраструктуры генерации, транспортировки тепловой энергии, холодного и горячего водоснабжения и водоотведения городского округа Анадырь, проведенного АО «Градиент», выявлено, что средний износ сетей составляет более 50% и требует перекладки, обнаружен участок с обратным уклоном трубопроводов в районе ул. Энергетиков, 18</w:t>
      </w:r>
      <w:r w:rsidR="00F04F5E">
        <w:t xml:space="preserve">, зафиксированы участки провала грунта, где сети </w:t>
      </w:r>
      <w:proofErr w:type="spellStart"/>
      <w:r w:rsidR="00F04F5E">
        <w:t>подоотведения</w:t>
      </w:r>
      <w:proofErr w:type="spellEnd"/>
      <w:r w:rsidR="00F04F5E">
        <w:t xml:space="preserve"> деформированы.</w:t>
      </w:r>
    </w:p>
    <w:p w14:paraId="4EBCF2D5" w14:textId="704661CD" w:rsidR="00820AF5" w:rsidRDefault="003E0218" w:rsidP="00820AF5">
      <w:pPr>
        <w:jc w:val="right"/>
        <w:rPr>
          <w:b/>
          <w:bCs/>
        </w:rPr>
      </w:pPr>
      <w:r w:rsidRPr="00820AF5">
        <w:rPr>
          <w:b/>
          <w:bCs/>
        </w:rPr>
        <w:t xml:space="preserve">Таблица </w:t>
      </w:r>
      <w:r w:rsidR="00820AF5">
        <w:rPr>
          <w:b/>
          <w:bCs/>
        </w:rPr>
        <w:t>2</w:t>
      </w:r>
      <w:r w:rsidR="002D2C09">
        <w:rPr>
          <w:b/>
          <w:bCs/>
        </w:rPr>
        <w:t>4</w:t>
      </w:r>
    </w:p>
    <w:p w14:paraId="5F3D1B7D" w14:textId="337FF3E9" w:rsidR="003E0218" w:rsidRPr="00820AF5" w:rsidRDefault="003E0218" w:rsidP="00820AF5">
      <w:pPr>
        <w:jc w:val="right"/>
        <w:rPr>
          <w:b/>
          <w:bCs/>
        </w:rPr>
      </w:pPr>
      <w:r w:rsidRPr="00820AF5">
        <w:rPr>
          <w:b/>
          <w:bCs/>
        </w:rPr>
        <w:t>Результаты химического анализа проб стоков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309"/>
        <w:gridCol w:w="2455"/>
        <w:gridCol w:w="1292"/>
        <w:gridCol w:w="670"/>
        <w:gridCol w:w="670"/>
        <w:gridCol w:w="670"/>
        <w:gridCol w:w="670"/>
        <w:gridCol w:w="676"/>
        <w:gridCol w:w="726"/>
      </w:tblGrid>
      <w:tr w:rsidR="00820AF5" w:rsidRPr="00BC6CE9" w14:paraId="47AD0804" w14:textId="77777777" w:rsidTr="00DA0BED">
        <w:trPr>
          <w:trHeight w:val="434"/>
          <w:tblHeader/>
          <w:jc w:val="center"/>
        </w:trPr>
        <w:tc>
          <w:tcPr>
            <w:tcW w:w="254" w:type="pct"/>
            <w:vMerge w:val="restart"/>
            <w:shd w:val="clear" w:color="auto" w:fill="D9D9D9"/>
            <w:vAlign w:val="center"/>
          </w:tcPr>
          <w:p w14:paraId="15D99301" w14:textId="77777777" w:rsidR="00820AF5" w:rsidRPr="00BC6CE9" w:rsidRDefault="00820AF5" w:rsidP="00DA0BED">
            <w:pPr>
              <w:pStyle w:val="110"/>
              <w:rPr>
                <w:rFonts w:cs="Times New Roman"/>
                <w:lang w:eastAsia="ru-RU"/>
              </w:rPr>
            </w:pPr>
            <w:r w:rsidRPr="00BC6CE9">
              <w:rPr>
                <w:rFonts w:cs="Times New Roman"/>
                <w:lang w:eastAsia="ru-RU"/>
              </w:rPr>
              <w:t>№ п/п</w:t>
            </w:r>
          </w:p>
        </w:tc>
        <w:tc>
          <w:tcPr>
            <w:tcW w:w="680" w:type="pct"/>
            <w:vMerge w:val="restart"/>
            <w:shd w:val="clear" w:color="auto" w:fill="D9D9D9"/>
            <w:vAlign w:val="center"/>
          </w:tcPr>
          <w:p w14:paraId="56E93A18" w14:textId="77777777" w:rsidR="00820AF5" w:rsidRPr="00BC6CE9" w:rsidRDefault="00820AF5" w:rsidP="00DA0BED">
            <w:pPr>
              <w:pStyle w:val="110"/>
              <w:rPr>
                <w:rFonts w:cs="Times New Roman"/>
                <w:lang w:eastAsia="ru-RU"/>
              </w:rPr>
            </w:pPr>
            <w:r w:rsidRPr="00BC6CE9">
              <w:rPr>
                <w:rFonts w:cs="Times New Roman"/>
                <w:bCs/>
                <w:lang w:eastAsia="ru-RU"/>
              </w:rPr>
              <w:t>Показатель качества</w:t>
            </w:r>
          </w:p>
        </w:tc>
        <w:tc>
          <w:tcPr>
            <w:tcW w:w="1275" w:type="pct"/>
            <w:vMerge w:val="restart"/>
            <w:shd w:val="clear" w:color="auto" w:fill="D9D9D9"/>
            <w:vAlign w:val="center"/>
          </w:tcPr>
          <w:p w14:paraId="4C66956B" w14:textId="77777777" w:rsidR="00820AF5" w:rsidRPr="00BC6CE9" w:rsidRDefault="00820AF5" w:rsidP="00DA0BED">
            <w:pPr>
              <w:pStyle w:val="110"/>
              <w:rPr>
                <w:rFonts w:cs="Times New Roman"/>
                <w:lang w:eastAsia="ru-RU"/>
              </w:rPr>
            </w:pPr>
            <w:r w:rsidRPr="00BC6CE9">
              <w:rPr>
                <w:rFonts w:cs="Times New Roman"/>
                <w:bCs/>
                <w:lang w:eastAsia="ru-RU"/>
              </w:rPr>
              <w:t>№ ПНД Ф, регламентирующего выполнение анализа</w:t>
            </w:r>
          </w:p>
        </w:tc>
        <w:tc>
          <w:tcPr>
            <w:tcW w:w="671" w:type="pct"/>
            <w:vMerge w:val="restart"/>
            <w:shd w:val="clear" w:color="auto" w:fill="D9D9D9"/>
            <w:vAlign w:val="center"/>
          </w:tcPr>
          <w:p w14:paraId="167EF687" w14:textId="77777777" w:rsidR="00820AF5" w:rsidRPr="00BC6CE9" w:rsidRDefault="00820AF5" w:rsidP="00DA0BED">
            <w:pPr>
              <w:pStyle w:val="110"/>
              <w:rPr>
                <w:rFonts w:cs="Times New Roman"/>
                <w:lang w:eastAsia="ru-RU"/>
              </w:rPr>
            </w:pPr>
            <w:r w:rsidRPr="00BC6CE9">
              <w:rPr>
                <w:rFonts w:cs="Times New Roman"/>
                <w:bCs/>
                <w:lang w:eastAsia="ru-RU"/>
              </w:rPr>
              <w:t>Размерность</w:t>
            </w:r>
          </w:p>
        </w:tc>
        <w:tc>
          <w:tcPr>
            <w:tcW w:w="2120" w:type="pct"/>
            <w:gridSpan w:val="6"/>
            <w:shd w:val="clear" w:color="auto" w:fill="D9D9D9"/>
            <w:vAlign w:val="center"/>
          </w:tcPr>
          <w:p w14:paraId="1FC4458D" w14:textId="77777777" w:rsidR="00820AF5" w:rsidRPr="00BC6CE9" w:rsidRDefault="00820AF5" w:rsidP="00DA0BED">
            <w:pPr>
              <w:pStyle w:val="110"/>
              <w:rPr>
                <w:rFonts w:cs="Times New Roman"/>
                <w:lang w:eastAsia="ru-RU"/>
              </w:rPr>
            </w:pPr>
            <w:r w:rsidRPr="00BC6CE9">
              <w:rPr>
                <w:rFonts w:cs="Times New Roman"/>
                <w:bCs/>
                <w:lang w:eastAsia="ru-RU"/>
              </w:rPr>
              <w:t>Содержание в пробе</w:t>
            </w:r>
          </w:p>
        </w:tc>
      </w:tr>
      <w:tr w:rsidR="00820AF5" w:rsidRPr="00BC6CE9" w14:paraId="20393489" w14:textId="77777777" w:rsidTr="00DA0BED">
        <w:trPr>
          <w:trHeight w:val="88"/>
          <w:tblHeader/>
          <w:jc w:val="center"/>
        </w:trPr>
        <w:tc>
          <w:tcPr>
            <w:tcW w:w="254" w:type="pct"/>
            <w:vMerge/>
            <w:shd w:val="clear" w:color="auto" w:fill="D9D9D9"/>
            <w:vAlign w:val="center"/>
          </w:tcPr>
          <w:p w14:paraId="54195A78" w14:textId="77777777" w:rsidR="00820AF5" w:rsidRPr="00BC6CE9" w:rsidRDefault="00820AF5" w:rsidP="00DA0BED">
            <w:pPr>
              <w:pStyle w:val="110"/>
              <w:rPr>
                <w:rFonts w:cs="Times New Roman"/>
                <w:lang w:eastAsia="ru-RU"/>
              </w:rPr>
            </w:pPr>
          </w:p>
        </w:tc>
        <w:tc>
          <w:tcPr>
            <w:tcW w:w="680" w:type="pct"/>
            <w:vMerge/>
            <w:shd w:val="clear" w:color="auto" w:fill="D9D9D9"/>
            <w:vAlign w:val="center"/>
          </w:tcPr>
          <w:p w14:paraId="6BB07F57" w14:textId="77777777" w:rsidR="00820AF5" w:rsidRPr="00BC6CE9" w:rsidRDefault="00820AF5" w:rsidP="00DA0BED">
            <w:pPr>
              <w:pStyle w:val="110"/>
              <w:rPr>
                <w:rFonts w:cs="Times New Roman"/>
                <w:lang w:eastAsia="ru-RU"/>
              </w:rPr>
            </w:pPr>
          </w:p>
        </w:tc>
        <w:tc>
          <w:tcPr>
            <w:tcW w:w="1275" w:type="pct"/>
            <w:vMerge/>
            <w:shd w:val="clear" w:color="auto" w:fill="D9D9D9"/>
            <w:vAlign w:val="center"/>
          </w:tcPr>
          <w:p w14:paraId="6D120CF6" w14:textId="77777777" w:rsidR="00820AF5" w:rsidRPr="00BC6CE9" w:rsidRDefault="00820AF5" w:rsidP="00DA0BED">
            <w:pPr>
              <w:pStyle w:val="110"/>
              <w:rPr>
                <w:rFonts w:cs="Times New Roman"/>
                <w:lang w:eastAsia="ru-RU"/>
              </w:rPr>
            </w:pPr>
          </w:p>
        </w:tc>
        <w:tc>
          <w:tcPr>
            <w:tcW w:w="671" w:type="pct"/>
            <w:vMerge/>
            <w:shd w:val="clear" w:color="auto" w:fill="D9D9D9"/>
            <w:vAlign w:val="center"/>
          </w:tcPr>
          <w:p w14:paraId="688829FB" w14:textId="77777777" w:rsidR="00820AF5" w:rsidRPr="00BC6CE9" w:rsidRDefault="00820AF5" w:rsidP="00DA0BED">
            <w:pPr>
              <w:pStyle w:val="110"/>
              <w:rPr>
                <w:rFonts w:cs="Times New Roman"/>
                <w:lang w:eastAsia="ru-RU"/>
              </w:rPr>
            </w:pPr>
          </w:p>
        </w:tc>
        <w:tc>
          <w:tcPr>
            <w:tcW w:w="348" w:type="pct"/>
            <w:shd w:val="clear" w:color="auto" w:fill="D9D9D9"/>
            <w:vAlign w:val="center"/>
          </w:tcPr>
          <w:p w14:paraId="4ABF82AF" w14:textId="77777777" w:rsidR="00820AF5" w:rsidRPr="00BC6CE9" w:rsidRDefault="00820AF5" w:rsidP="00DA0BED">
            <w:pPr>
              <w:pStyle w:val="110"/>
              <w:rPr>
                <w:rFonts w:cs="Times New Roman"/>
                <w:lang w:eastAsia="ru-RU"/>
              </w:rPr>
            </w:pPr>
            <w:r w:rsidRPr="00BC6CE9">
              <w:rPr>
                <w:rFonts w:cs="Times New Roman"/>
                <w:lang w:eastAsia="ru-RU"/>
              </w:rPr>
              <w:t>1</w:t>
            </w:r>
          </w:p>
        </w:tc>
        <w:tc>
          <w:tcPr>
            <w:tcW w:w="348" w:type="pct"/>
            <w:shd w:val="clear" w:color="auto" w:fill="D9D9D9"/>
            <w:vAlign w:val="center"/>
          </w:tcPr>
          <w:p w14:paraId="3005611F" w14:textId="77777777" w:rsidR="00820AF5" w:rsidRPr="00BC6CE9" w:rsidRDefault="00820AF5" w:rsidP="00DA0BED">
            <w:pPr>
              <w:pStyle w:val="110"/>
              <w:rPr>
                <w:rFonts w:cs="Times New Roman"/>
                <w:lang w:eastAsia="ru-RU"/>
              </w:rPr>
            </w:pPr>
            <w:r w:rsidRPr="00BC6CE9">
              <w:rPr>
                <w:rFonts w:cs="Times New Roman"/>
                <w:lang w:eastAsia="ru-RU"/>
              </w:rPr>
              <w:t>2</w:t>
            </w:r>
          </w:p>
        </w:tc>
        <w:tc>
          <w:tcPr>
            <w:tcW w:w="348" w:type="pct"/>
            <w:shd w:val="clear" w:color="auto" w:fill="D9D9D9"/>
            <w:vAlign w:val="center"/>
          </w:tcPr>
          <w:p w14:paraId="596BAB2A" w14:textId="77777777" w:rsidR="00820AF5" w:rsidRPr="00BC6CE9" w:rsidRDefault="00820AF5" w:rsidP="00DA0BED">
            <w:pPr>
              <w:pStyle w:val="110"/>
              <w:rPr>
                <w:rFonts w:cs="Times New Roman"/>
                <w:lang w:eastAsia="ru-RU"/>
              </w:rPr>
            </w:pPr>
            <w:r w:rsidRPr="00BC6CE9">
              <w:rPr>
                <w:rFonts w:cs="Times New Roman"/>
                <w:lang w:eastAsia="ru-RU"/>
              </w:rPr>
              <w:t>3</w:t>
            </w:r>
          </w:p>
        </w:tc>
        <w:tc>
          <w:tcPr>
            <w:tcW w:w="348" w:type="pct"/>
            <w:shd w:val="clear" w:color="auto" w:fill="D9D9D9"/>
            <w:vAlign w:val="center"/>
          </w:tcPr>
          <w:p w14:paraId="12926059" w14:textId="77777777" w:rsidR="00820AF5" w:rsidRPr="00BC6CE9" w:rsidRDefault="00820AF5" w:rsidP="00DA0BED">
            <w:pPr>
              <w:pStyle w:val="110"/>
              <w:rPr>
                <w:rFonts w:cs="Times New Roman"/>
                <w:lang w:eastAsia="ru-RU"/>
              </w:rPr>
            </w:pPr>
            <w:r w:rsidRPr="00BC6CE9">
              <w:rPr>
                <w:rFonts w:cs="Times New Roman"/>
                <w:lang w:eastAsia="ru-RU"/>
              </w:rPr>
              <w:t>4</w:t>
            </w:r>
          </w:p>
        </w:tc>
        <w:tc>
          <w:tcPr>
            <w:tcW w:w="351" w:type="pct"/>
            <w:shd w:val="clear" w:color="auto" w:fill="D9D9D9"/>
            <w:vAlign w:val="center"/>
          </w:tcPr>
          <w:p w14:paraId="1486F400" w14:textId="77777777" w:rsidR="00820AF5" w:rsidRPr="00BC6CE9" w:rsidRDefault="00820AF5" w:rsidP="00DA0BED">
            <w:pPr>
              <w:pStyle w:val="110"/>
              <w:rPr>
                <w:rFonts w:cs="Times New Roman"/>
                <w:lang w:eastAsia="ru-RU"/>
              </w:rPr>
            </w:pPr>
            <w:r w:rsidRPr="00BC6CE9">
              <w:rPr>
                <w:rFonts w:cs="Times New Roman"/>
                <w:bCs/>
                <w:lang w:eastAsia="ru-RU"/>
              </w:rPr>
              <w:t>5</w:t>
            </w:r>
          </w:p>
        </w:tc>
        <w:tc>
          <w:tcPr>
            <w:tcW w:w="377" w:type="pct"/>
            <w:shd w:val="clear" w:color="auto" w:fill="D9D9D9"/>
            <w:vAlign w:val="center"/>
          </w:tcPr>
          <w:p w14:paraId="184B6A49" w14:textId="77777777" w:rsidR="00820AF5" w:rsidRPr="00BC6CE9" w:rsidRDefault="00820AF5" w:rsidP="00DA0BED">
            <w:pPr>
              <w:pStyle w:val="110"/>
              <w:rPr>
                <w:rFonts w:cs="Times New Roman"/>
                <w:lang w:eastAsia="ru-RU"/>
              </w:rPr>
            </w:pPr>
            <w:r w:rsidRPr="00BC6CE9">
              <w:rPr>
                <w:rFonts w:cs="Times New Roman"/>
                <w:bCs/>
                <w:lang w:eastAsia="ru-RU"/>
              </w:rPr>
              <w:t>6</w:t>
            </w:r>
          </w:p>
        </w:tc>
      </w:tr>
      <w:tr w:rsidR="00820AF5" w:rsidRPr="00BC6CE9" w14:paraId="3F03CDFA" w14:textId="77777777" w:rsidTr="00DA0BED">
        <w:trPr>
          <w:trHeight w:val="205"/>
          <w:jc w:val="center"/>
        </w:trPr>
        <w:tc>
          <w:tcPr>
            <w:tcW w:w="254" w:type="pct"/>
            <w:vAlign w:val="center"/>
          </w:tcPr>
          <w:p w14:paraId="4DA12038" w14:textId="77777777" w:rsidR="00820AF5" w:rsidRPr="00BC6CE9" w:rsidRDefault="00820AF5" w:rsidP="00DA0BED">
            <w:pPr>
              <w:pStyle w:val="110"/>
              <w:rPr>
                <w:rFonts w:cs="Times New Roman"/>
                <w:lang w:eastAsia="ru-RU"/>
              </w:rPr>
            </w:pPr>
            <w:r w:rsidRPr="00BC6CE9">
              <w:rPr>
                <w:rFonts w:cs="Times New Roman"/>
                <w:lang w:eastAsia="ru-RU"/>
              </w:rPr>
              <w:t>1</w:t>
            </w:r>
          </w:p>
        </w:tc>
        <w:tc>
          <w:tcPr>
            <w:tcW w:w="680" w:type="pct"/>
            <w:vAlign w:val="center"/>
          </w:tcPr>
          <w:p w14:paraId="395DE3E1" w14:textId="77777777" w:rsidR="00820AF5" w:rsidRPr="00BC6CE9" w:rsidRDefault="00820AF5" w:rsidP="00DA0BED">
            <w:pPr>
              <w:pStyle w:val="110"/>
              <w:rPr>
                <w:rFonts w:cs="Times New Roman"/>
                <w:lang w:eastAsia="ru-RU"/>
              </w:rPr>
            </w:pPr>
            <w:r w:rsidRPr="00BC6CE9">
              <w:rPr>
                <w:rFonts w:cs="Times New Roman"/>
                <w:lang w:eastAsia="ru-RU"/>
              </w:rPr>
              <w:t>Водородный показатель</w:t>
            </w:r>
          </w:p>
        </w:tc>
        <w:tc>
          <w:tcPr>
            <w:tcW w:w="1275" w:type="pct"/>
            <w:vAlign w:val="center"/>
          </w:tcPr>
          <w:p w14:paraId="61FBF8EA" w14:textId="77777777" w:rsidR="00820AF5" w:rsidRPr="00BC6CE9" w:rsidRDefault="00820AF5" w:rsidP="00DA0BED">
            <w:pPr>
              <w:pStyle w:val="110"/>
              <w:rPr>
                <w:rFonts w:cs="Times New Roman"/>
                <w:lang w:eastAsia="ru-RU"/>
              </w:rPr>
            </w:pPr>
            <w:r w:rsidRPr="00BC6CE9">
              <w:rPr>
                <w:rFonts w:cs="Times New Roman"/>
                <w:lang w:eastAsia="ru-RU"/>
              </w:rPr>
              <w:t>14.1:2:3:4.121-97</w:t>
            </w:r>
          </w:p>
        </w:tc>
        <w:tc>
          <w:tcPr>
            <w:tcW w:w="671" w:type="pct"/>
            <w:vAlign w:val="center"/>
          </w:tcPr>
          <w:p w14:paraId="1A892278" w14:textId="77777777" w:rsidR="00820AF5" w:rsidRPr="00BC6CE9" w:rsidRDefault="00820AF5" w:rsidP="00DA0BED">
            <w:pPr>
              <w:pStyle w:val="110"/>
              <w:rPr>
                <w:rFonts w:cs="Times New Roman"/>
                <w:lang w:eastAsia="ru-RU"/>
              </w:rPr>
            </w:pPr>
            <w:r w:rsidRPr="00BC6CE9">
              <w:rPr>
                <w:rFonts w:cs="Times New Roman"/>
                <w:lang w:eastAsia="ru-RU"/>
              </w:rPr>
              <w:t>Ед. рН</w:t>
            </w:r>
          </w:p>
        </w:tc>
        <w:tc>
          <w:tcPr>
            <w:tcW w:w="348" w:type="pct"/>
            <w:vAlign w:val="center"/>
          </w:tcPr>
          <w:p w14:paraId="19FC19EE" w14:textId="77777777" w:rsidR="00820AF5" w:rsidRPr="00BC6CE9" w:rsidRDefault="00820AF5" w:rsidP="00DA0BED">
            <w:pPr>
              <w:pStyle w:val="110"/>
              <w:rPr>
                <w:rFonts w:cs="Times New Roman"/>
                <w:lang w:eastAsia="ru-RU"/>
              </w:rPr>
            </w:pPr>
            <w:r w:rsidRPr="00BC6CE9">
              <w:rPr>
                <w:rFonts w:cs="Times New Roman"/>
                <w:lang w:eastAsia="ru-RU"/>
              </w:rPr>
              <w:t>6,55</w:t>
            </w:r>
          </w:p>
        </w:tc>
        <w:tc>
          <w:tcPr>
            <w:tcW w:w="348" w:type="pct"/>
            <w:vAlign w:val="center"/>
          </w:tcPr>
          <w:p w14:paraId="777B8C1C" w14:textId="77777777" w:rsidR="00820AF5" w:rsidRPr="00BC6CE9" w:rsidRDefault="00820AF5" w:rsidP="00DA0BED">
            <w:pPr>
              <w:pStyle w:val="110"/>
              <w:rPr>
                <w:rFonts w:cs="Times New Roman"/>
                <w:lang w:eastAsia="ru-RU"/>
              </w:rPr>
            </w:pPr>
            <w:r w:rsidRPr="00BC6CE9">
              <w:rPr>
                <w:rFonts w:cs="Times New Roman"/>
                <w:lang w:eastAsia="ru-RU"/>
              </w:rPr>
              <w:t>7,38</w:t>
            </w:r>
          </w:p>
        </w:tc>
        <w:tc>
          <w:tcPr>
            <w:tcW w:w="348" w:type="pct"/>
            <w:vAlign w:val="center"/>
          </w:tcPr>
          <w:p w14:paraId="59BB0768" w14:textId="77777777" w:rsidR="00820AF5" w:rsidRPr="00BC6CE9" w:rsidRDefault="00820AF5" w:rsidP="00DA0BED">
            <w:pPr>
              <w:pStyle w:val="110"/>
              <w:rPr>
                <w:rFonts w:cs="Times New Roman"/>
                <w:lang w:eastAsia="ru-RU"/>
              </w:rPr>
            </w:pPr>
            <w:r w:rsidRPr="00BC6CE9">
              <w:rPr>
                <w:rFonts w:cs="Times New Roman"/>
                <w:lang w:eastAsia="ru-RU"/>
              </w:rPr>
              <w:t>6,92</w:t>
            </w:r>
          </w:p>
        </w:tc>
        <w:tc>
          <w:tcPr>
            <w:tcW w:w="348" w:type="pct"/>
            <w:vAlign w:val="center"/>
          </w:tcPr>
          <w:p w14:paraId="7717F6B9" w14:textId="77777777" w:rsidR="00820AF5" w:rsidRPr="00BC6CE9" w:rsidRDefault="00820AF5" w:rsidP="00DA0BED">
            <w:pPr>
              <w:pStyle w:val="110"/>
              <w:rPr>
                <w:rFonts w:cs="Times New Roman"/>
                <w:lang w:eastAsia="ru-RU"/>
              </w:rPr>
            </w:pPr>
            <w:r w:rsidRPr="00BC6CE9">
              <w:rPr>
                <w:rFonts w:cs="Times New Roman"/>
                <w:lang w:eastAsia="ru-RU"/>
              </w:rPr>
              <w:t>6,22</w:t>
            </w:r>
          </w:p>
        </w:tc>
        <w:tc>
          <w:tcPr>
            <w:tcW w:w="351" w:type="pct"/>
            <w:vAlign w:val="center"/>
          </w:tcPr>
          <w:p w14:paraId="6D60FE28" w14:textId="77777777" w:rsidR="00820AF5" w:rsidRPr="00BC6CE9" w:rsidRDefault="00820AF5" w:rsidP="00DA0BED">
            <w:pPr>
              <w:pStyle w:val="110"/>
              <w:rPr>
                <w:rFonts w:cs="Times New Roman"/>
                <w:lang w:eastAsia="ru-RU"/>
              </w:rPr>
            </w:pPr>
            <w:r w:rsidRPr="00BC6CE9">
              <w:rPr>
                <w:rFonts w:cs="Times New Roman"/>
                <w:lang w:eastAsia="ru-RU"/>
              </w:rPr>
              <w:t>6,55</w:t>
            </w:r>
          </w:p>
        </w:tc>
        <w:tc>
          <w:tcPr>
            <w:tcW w:w="377" w:type="pct"/>
            <w:vAlign w:val="center"/>
          </w:tcPr>
          <w:p w14:paraId="3D03348D" w14:textId="77777777" w:rsidR="00820AF5" w:rsidRPr="00BC6CE9" w:rsidRDefault="00820AF5" w:rsidP="00DA0BED">
            <w:pPr>
              <w:pStyle w:val="110"/>
              <w:rPr>
                <w:rFonts w:cs="Times New Roman"/>
                <w:lang w:eastAsia="ru-RU"/>
              </w:rPr>
            </w:pPr>
            <w:r w:rsidRPr="00BC6CE9">
              <w:rPr>
                <w:rFonts w:cs="Times New Roman"/>
                <w:lang w:eastAsia="ru-RU"/>
              </w:rPr>
              <w:t>7,12</w:t>
            </w:r>
          </w:p>
        </w:tc>
      </w:tr>
      <w:tr w:rsidR="00820AF5" w:rsidRPr="00BC6CE9" w14:paraId="58B83E37" w14:textId="77777777" w:rsidTr="00DA0BED">
        <w:trPr>
          <w:trHeight w:val="112"/>
          <w:jc w:val="center"/>
        </w:trPr>
        <w:tc>
          <w:tcPr>
            <w:tcW w:w="254" w:type="pct"/>
            <w:vAlign w:val="center"/>
          </w:tcPr>
          <w:p w14:paraId="1001D7F9" w14:textId="77777777" w:rsidR="00820AF5" w:rsidRPr="00BC6CE9" w:rsidRDefault="00820AF5" w:rsidP="00DA0BED">
            <w:pPr>
              <w:pStyle w:val="110"/>
              <w:rPr>
                <w:rFonts w:cs="Times New Roman"/>
                <w:lang w:eastAsia="ru-RU"/>
              </w:rPr>
            </w:pPr>
            <w:r w:rsidRPr="00BC6CE9">
              <w:rPr>
                <w:rFonts w:cs="Times New Roman"/>
                <w:lang w:eastAsia="ru-RU"/>
              </w:rPr>
              <w:t>2</w:t>
            </w:r>
          </w:p>
        </w:tc>
        <w:tc>
          <w:tcPr>
            <w:tcW w:w="680" w:type="pct"/>
            <w:vAlign w:val="center"/>
          </w:tcPr>
          <w:p w14:paraId="31C7315E" w14:textId="77777777" w:rsidR="00820AF5" w:rsidRPr="00BC6CE9" w:rsidRDefault="00820AF5" w:rsidP="00DA0BED">
            <w:pPr>
              <w:pStyle w:val="110"/>
              <w:rPr>
                <w:rFonts w:cs="Times New Roman"/>
                <w:lang w:eastAsia="ru-RU"/>
              </w:rPr>
            </w:pPr>
            <w:r w:rsidRPr="00BC6CE9">
              <w:rPr>
                <w:rFonts w:cs="Times New Roman"/>
                <w:lang w:eastAsia="ru-RU"/>
              </w:rPr>
              <w:t>Сухой остаток</w:t>
            </w:r>
          </w:p>
        </w:tc>
        <w:tc>
          <w:tcPr>
            <w:tcW w:w="1275" w:type="pct"/>
            <w:vAlign w:val="center"/>
          </w:tcPr>
          <w:p w14:paraId="41BDA8AF" w14:textId="77777777" w:rsidR="00820AF5" w:rsidRPr="00BC6CE9" w:rsidRDefault="00820AF5" w:rsidP="00DA0BED">
            <w:pPr>
              <w:pStyle w:val="110"/>
              <w:rPr>
                <w:rFonts w:cs="Times New Roman"/>
                <w:lang w:eastAsia="ru-RU"/>
              </w:rPr>
            </w:pPr>
            <w:r w:rsidRPr="00BC6CE9">
              <w:rPr>
                <w:rFonts w:cs="Times New Roman"/>
                <w:lang w:eastAsia="ru-RU"/>
              </w:rPr>
              <w:t>14.1:2:4.114-97</w:t>
            </w:r>
          </w:p>
        </w:tc>
        <w:tc>
          <w:tcPr>
            <w:tcW w:w="671" w:type="pct"/>
            <w:vAlign w:val="center"/>
          </w:tcPr>
          <w:p w14:paraId="23FD0AA2"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3D8DA026" w14:textId="77777777" w:rsidR="00820AF5" w:rsidRPr="00BC6CE9" w:rsidRDefault="00820AF5" w:rsidP="00DA0BED">
            <w:pPr>
              <w:pStyle w:val="110"/>
              <w:rPr>
                <w:rFonts w:cs="Times New Roman"/>
                <w:lang w:eastAsia="ru-RU"/>
              </w:rPr>
            </w:pPr>
            <w:r w:rsidRPr="00BC6CE9">
              <w:rPr>
                <w:rFonts w:cs="Times New Roman"/>
                <w:lang w:eastAsia="ru-RU"/>
              </w:rPr>
              <w:t>246,0</w:t>
            </w:r>
          </w:p>
        </w:tc>
        <w:tc>
          <w:tcPr>
            <w:tcW w:w="348" w:type="pct"/>
            <w:vAlign w:val="center"/>
          </w:tcPr>
          <w:p w14:paraId="7D45AD97" w14:textId="77777777" w:rsidR="00820AF5" w:rsidRPr="00BC6CE9" w:rsidRDefault="00820AF5" w:rsidP="00DA0BED">
            <w:pPr>
              <w:pStyle w:val="110"/>
              <w:rPr>
                <w:rFonts w:cs="Times New Roman"/>
                <w:lang w:eastAsia="ru-RU"/>
              </w:rPr>
            </w:pPr>
            <w:r w:rsidRPr="00BC6CE9">
              <w:rPr>
                <w:rFonts w:cs="Times New Roman"/>
                <w:lang w:eastAsia="ru-RU"/>
              </w:rPr>
              <w:t>232,0</w:t>
            </w:r>
          </w:p>
        </w:tc>
        <w:tc>
          <w:tcPr>
            <w:tcW w:w="348" w:type="pct"/>
            <w:vAlign w:val="center"/>
          </w:tcPr>
          <w:p w14:paraId="7521673F" w14:textId="77777777" w:rsidR="00820AF5" w:rsidRPr="00BC6CE9" w:rsidRDefault="00820AF5" w:rsidP="00DA0BED">
            <w:pPr>
              <w:pStyle w:val="110"/>
              <w:rPr>
                <w:rFonts w:cs="Times New Roman"/>
                <w:lang w:eastAsia="ru-RU"/>
              </w:rPr>
            </w:pPr>
            <w:r w:rsidRPr="00BC6CE9">
              <w:rPr>
                <w:rFonts w:cs="Times New Roman"/>
                <w:lang w:eastAsia="ru-RU"/>
              </w:rPr>
              <w:t>228,0</w:t>
            </w:r>
          </w:p>
        </w:tc>
        <w:tc>
          <w:tcPr>
            <w:tcW w:w="348" w:type="pct"/>
            <w:vAlign w:val="center"/>
          </w:tcPr>
          <w:p w14:paraId="1D82E396" w14:textId="77777777" w:rsidR="00820AF5" w:rsidRPr="00BC6CE9" w:rsidRDefault="00820AF5" w:rsidP="00DA0BED">
            <w:pPr>
              <w:pStyle w:val="110"/>
              <w:rPr>
                <w:rFonts w:cs="Times New Roman"/>
                <w:lang w:eastAsia="ru-RU"/>
              </w:rPr>
            </w:pPr>
            <w:r w:rsidRPr="00BC6CE9">
              <w:rPr>
                <w:rFonts w:cs="Times New Roman"/>
                <w:lang w:eastAsia="ru-RU"/>
              </w:rPr>
              <w:t>218,0</w:t>
            </w:r>
          </w:p>
        </w:tc>
        <w:tc>
          <w:tcPr>
            <w:tcW w:w="351" w:type="pct"/>
            <w:vAlign w:val="center"/>
          </w:tcPr>
          <w:p w14:paraId="4161A32B" w14:textId="77777777" w:rsidR="00820AF5" w:rsidRPr="00BC6CE9" w:rsidRDefault="00820AF5" w:rsidP="00DA0BED">
            <w:pPr>
              <w:pStyle w:val="110"/>
              <w:rPr>
                <w:rFonts w:cs="Times New Roman"/>
                <w:lang w:eastAsia="ru-RU"/>
              </w:rPr>
            </w:pPr>
            <w:r w:rsidRPr="00BC6CE9">
              <w:rPr>
                <w:rFonts w:cs="Times New Roman"/>
                <w:lang w:eastAsia="ru-RU"/>
              </w:rPr>
              <w:t>226,0</w:t>
            </w:r>
          </w:p>
        </w:tc>
        <w:tc>
          <w:tcPr>
            <w:tcW w:w="377" w:type="pct"/>
            <w:vAlign w:val="center"/>
          </w:tcPr>
          <w:p w14:paraId="59BD92DE" w14:textId="77777777" w:rsidR="00820AF5" w:rsidRPr="00BC6CE9" w:rsidRDefault="00820AF5" w:rsidP="00DA0BED">
            <w:pPr>
              <w:pStyle w:val="110"/>
              <w:rPr>
                <w:rFonts w:cs="Times New Roman"/>
                <w:lang w:eastAsia="ru-RU"/>
              </w:rPr>
            </w:pPr>
            <w:r w:rsidRPr="00BC6CE9">
              <w:rPr>
                <w:rFonts w:cs="Times New Roman"/>
                <w:lang w:eastAsia="ru-RU"/>
              </w:rPr>
              <w:t>242,0</w:t>
            </w:r>
          </w:p>
        </w:tc>
      </w:tr>
      <w:tr w:rsidR="00820AF5" w:rsidRPr="00BC6CE9" w14:paraId="227AC26D" w14:textId="77777777" w:rsidTr="00DA0BED">
        <w:trPr>
          <w:trHeight w:val="112"/>
          <w:jc w:val="center"/>
        </w:trPr>
        <w:tc>
          <w:tcPr>
            <w:tcW w:w="254" w:type="pct"/>
            <w:vAlign w:val="center"/>
          </w:tcPr>
          <w:p w14:paraId="2F37AF94" w14:textId="77777777" w:rsidR="00820AF5" w:rsidRPr="00BC6CE9" w:rsidRDefault="00820AF5" w:rsidP="00DA0BED">
            <w:pPr>
              <w:pStyle w:val="110"/>
              <w:rPr>
                <w:rFonts w:cs="Times New Roman"/>
                <w:lang w:eastAsia="ru-RU"/>
              </w:rPr>
            </w:pPr>
            <w:r w:rsidRPr="00BC6CE9">
              <w:rPr>
                <w:rFonts w:cs="Times New Roman"/>
                <w:lang w:eastAsia="ru-RU"/>
              </w:rPr>
              <w:t>3</w:t>
            </w:r>
          </w:p>
        </w:tc>
        <w:tc>
          <w:tcPr>
            <w:tcW w:w="680" w:type="pct"/>
            <w:vAlign w:val="center"/>
          </w:tcPr>
          <w:p w14:paraId="06579451" w14:textId="77777777" w:rsidR="00820AF5" w:rsidRPr="00BC6CE9" w:rsidRDefault="00820AF5" w:rsidP="00DA0BED">
            <w:pPr>
              <w:pStyle w:val="110"/>
              <w:rPr>
                <w:rFonts w:cs="Times New Roman"/>
                <w:lang w:eastAsia="ru-RU"/>
              </w:rPr>
            </w:pPr>
            <w:r w:rsidRPr="00BC6CE9">
              <w:rPr>
                <w:rFonts w:cs="Times New Roman"/>
                <w:lang w:eastAsia="ru-RU"/>
              </w:rPr>
              <w:t>Взвешенные вещества</w:t>
            </w:r>
          </w:p>
        </w:tc>
        <w:tc>
          <w:tcPr>
            <w:tcW w:w="1275" w:type="pct"/>
            <w:vAlign w:val="center"/>
          </w:tcPr>
          <w:p w14:paraId="68E188D7" w14:textId="77777777" w:rsidR="00820AF5" w:rsidRPr="00BC6CE9" w:rsidRDefault="00820AF5" w:rsidP="00DA0BED">
            <w:pPr>
              <w:pStyle w:val="110"/>
              <w:rPr>
                <w:rFonts w:cs="Times New Roman"/>
                <w:lang w:eastAsia="ru-RU"/>
              </w:rPr>
            </w:pPr>
            <w:r w:rsidRPr="00BC6CE9">
              <w:rPr>
                <w:rFonts w:cs="Times New Roman"/>
                <w:lang w:eastAsia="ru-RU"/>
              </w:rPr>
              <w:t>14.1:2.110-97</w:t>
            </w:r>
          </w:p>
        </w:tc>
        <w:tc>
          <w:tcPr>
            <w:tcW w:w="671" w:type="pct"/>
            <w:vAlign w:val="center"/>
          </w:tcPr>
          <w:p w14:paraId="2F4BA0C2"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03630799" w14:textId="77777777" w:rsidR="00820AF5" w:rsidRPr="00BC6CE9" w:rsidRDefault="00820AF5" w:rsidP="00DA0BED">
            <w:pPr>
              <w:pStyle w:val="110"/>
              <w:rPr>
                <w:rFonts w:cs="Times New Roman"/>
                <w:lang w:eastAsia="ru-RU"/>
              </w:rPr>
            </w:pPr>
            <w:r w:rsidRPr="00BC6CE9">
              <w:rPr>
                <w:rFonts w:cs="Times New Roman"/>
                <w:lang w:eastAsia="ru-RU"/>
              </w:rPr>
              <w:t>19,8</w:t>
            </w:r>
          </w:p>
        </w:tc>
        <w:tc>
          <w:tcPr>
            <w:tcW w:w="348" w:type="pct"/>
            <w:vAlign w:val="center"/>
          </w:tcPr>
          <w:p w14:paraId="09273940" w14:textId="77777777" w:rsidR="00820AF5" w:rsidRPr="00BC6CE9" w:rsidRDefault="00820AF5" w:rsidP="00DA0BED">
            <w:pPr>
              <w:pStyle w:val="110"/>
              <w:rPr>
                <w:rFonts w:cs="Times New Roman"/>
                <w:lang w:eastAsia="ru-RU"/>
              </w:rPr>
            </w:pPr>
            <w:r w:rsidRPr="00BC6CE9">
              <w:rPr>
                <w:rFonts w:cs="Times New Roman"/>
                <w:lang w:eastAsia="ru-RU"/>
              </w:rPr>
              <w:t>20,2</w:t>
            </w:r>
          </w:p>
        </w:tc>
        <w:tc>
          <w:tcPr>
            <w:tcW w:w="348" w:type="pct"/>
            <w:vAlign w:val="center"/>
          </w:tcPr>
          <w:p w14:paraId="40CBF65C" w14:textId="77777777" w:rsidR="00820AF5" w:rsidRPr="00BC6CE9" w:rsidRDefault="00820AF5" w:rsidP="00DA0BED">
            <w:pPr>
              <w:pStyle w:val="110"/>
              <w:rPr>
                <w:rFonts w:cs="Times New Roman"/>
                <w:lang w:eastAsia="ru-RU"/>
              </w:rPr>
            </w:pPr>
            <w:r w:rsidRPr="00BC6CE9">
              <w:rPr>
                <w:rFonts w:cs="Times New Roman"/>
                <w:lang w:eastAsia="ru-RU"/>
              </w:rPr>
              <w:t>24,0</w:t>
            </w:r>
          </w:p>
        </w:tc>
        <w:tc>
          <w:tcPr>
            <w:tcW w:w="348" w:type="pct"/>
            <w:vAlign w:val="center"/>
          </w:tcPr>
          <w:p w14:paraId="6BB70468" w14:textId="77777777" w:rsidR="00820AF5" w:rsidRPr="00BC6CE9" w:rsidRDefault="00820AF5" w:rsidP="00DA0BED">
            <w:pPr>
              <w:pStyle w:val="110"/>
              <w:rPr>
                <w:rFonts w:cs="Times New Roman"/>
                <w:lang w:eastAsia="ru-RU"/>
              </w:rPr>
            </w:pPr>
            <w:r w:rsidRPr="00BC6CE9">
              <w:rPr>
                <w:rFonts w:cs="Times New Roman"/>
                <w:lang w:eastAsia="ru-RU"/>
              </w:rPr>
              <w:t>21,6</w:t>
            </w:r>
          </w:p>
        </w:tc>
        <w:tc>
          <w:tcPr>
            <w:tcW w:w="351" w:type="pct"/>
            <w:vAlign w:val="center"/>
          </w:tcPr>
          <w:p w14:paraId="6730F394" w14:textId="77777777" w:rsidR="00820AF5" w:rsidRPr="00BC6CE9" w:rsidRDefault="00820AF5" w:rsidP="00DA0BED">
            <w:pPr>
              <w:pStyle w:val="110"/>
              <w:rPr>
                <w:rFonts w:cs="Times New Roman"/>
                <w:lang w:eastAsia="ru-RU"/>
              </w:rPr>
            </w:pPr>
            <w:r w:rsidRPr="00BC6CE9">
              <w:rPr>
                <w:rFonts w:cs="Times New Roman"/>
                <w:lang w:eastAsia="ru-RU"/>
              </w:rPr>
              <w:t>22,0</w:t>
            </w:r>
          </w:p>
        </w:tc>
        <w:tc>
          <w:tcPr>
            <w:tcW w:w="377" w:type="pct"/>
            <w:vAlign w:val="center"/>
          </w:tcPr>
          <w:p w14:paraId="5BFD60E3" w14:textId="77777777" w:rsidR="00820AF5" w:rsidRPr="00BC6CE9" w:rsidRDefault="00820AF5" w:rsidP="00DA0BED">
            <w:pPr>
              <w:pStyle w:val="110"/>
              <w:rPr>
                <w:rFonts w:cs="Times New Roman"/>
                <w:lang w:eastAsia="ru-RU"/>
              </w:rPr>
            </w:pPr>
            <w:r w:rsidRPr="00BC6CE9">
              <w:rPr>
                <w:rFonts w:cs="Times New Roman"/>
                <w:lang w:eastAsia="ru-RU"/>
              </w:rPr>
              <w:t>20,6</w:t>
            </w:r>
          </w:p>
        </w:tc>
      </w:tr>
      <w:tr w:rsidR="00820AF5" w:rsidRPr="00BC6CE9" w14:paraId="45497713" w14:textId="77777777" w:rsidTr="00DA0BED">
        <w:trPr>
          <w:trHeight w:val="112"/>
          <w:jc w:val="center"/>
        </w:trPr>
        <w:tc>
          <w:tcPr>
            <w:tcW w:w="254" w:type="pct"/>
            <w:vAlign w:val="center"/>
          </w:tcPr>
          <w:p w14:paraId="5A81A0E5" w14:textId="77777777" w:rsidR="00820AF5" w:rsidRPr="00BC6CE9" w:rsidRDefault="00820AF5" w:rsidP="00DA0BED">
            <w:pPr>
              <w:pStyle w:val="110"/>
              <w:rPr>
                <w:rFonts w:cs="Times New Roman"/>
                <w:lang w:eastAsia="ru-RU"/>
              </w:rPr>
            </w:pPr>
            <w:r w:rsidRPr="00BC6CE9">
              <w:rPr>
                <w:rFonts w:cs="Times New Roman"/>
                <w:lang w:eastAsia="ru-RU"/>
              </w:rPr>
              <w:lastRenderedPageBreak/>
              <w:t>4</w:t>
            </w:r>
          </w:p>
        </w:tc>
        <w:tc>
          <w:tcPr>
            <w:tcW w:w="680" w:type="pct"/>
            <w:vAlign w:val="center"/>
          </w:tcPr>
          <w:p w14:paraId="3A064E1A" w14:textId="77777777" w:rsidR="00820AF5" w:rsidRPr="00BC6CE9" w:rsidRDefault="00820AF5" w:rsidP="00DA0BED">
            <w:pPr>
              <w:pStyle w:val="110"/>
              <w:rPr>
                <w:rFonts w:cs="Times New Roman"/>
                <w:lang w:eastAsia="ru-RU"/>
              </w:rPr>
            </w:pPr>
            <w:r w:rsidRPr="00BC6CE9">
              <w:rPr>
                <w:rFonts w:cs="Times New Roman"/>
                <w:lang w:eastAsia="ru-RU"/>
              </w:rPr>
              <w:t>Ион аммония</w:t>
            </w:r>
          </w:p>
        </w:tc>
        <w:tc>
          <w:tcPr>
            <w:tcW w:w="1275" w:type="pct"/>
            <w:vAlign w:val="center"/>
          </w:tcPr>
          <w:p w14:paraId="1EEF1E47" w14:textId="77777777" w:rsidR="00820AF5" w:rsidRPr="00BC6CE9" w:rsidRDefault="00820AF5" w:rsidP="00DA0BED">
            <w:pPr>
              <w:pStyle w:val="110"/>
              <w:rPr>
                <w:rFonts w:cs="Times New Roman"/>
                <w:lang w:eastAsia="ru-RU"/>
              </w:rPr>
            </w:pPr>
            <w:r w:rsidRPr="00BC6CE9">
              <w:rPr>
                <w:rFonts w:cs="Times New Roman"/>
                <w:lang w:eastAsia="ru-RU"/>
              </w:rPr>
              <w:t>14.1:2.1-95</w:t>
            </w:r>
          </w:p>
        </w:tc>
        <w:tc>
          <w:tcPr>
            <w:tcW w:w="671" w:type="pct"/>
            <w:vAlign w:val="center"/>
          </w:tcPr>
          <w:p w14:paraId="566953AC"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21BBCB12" w14:textId="77777777" w:rsidR="00820AF5" w:rsidRPr="00BC6CE9" w:rsidRDefault="00820AF5" w:rsidP="00DA0BED">
            <w:pPr>
              <w:pStyle w:val="110"/>
              <w:rPr>
                <w:rFonts w:cs="Times New Roman"/>
                <w:lang w:eastAsia="ru-RU"/>
              </w:rPr>
            </w:pPr>
            <w:r w:rsidRPr="00BC6CE9">
              <w:rPr>
                <w:rFonts w:cs="Times New Roman"/>
                <w:lang w:eastAsia="ru-RU"/>
              </w:rPr>
              <w:t>1,1</w:t>
            </w:r>
          </w:p>
        </w:tc>
        <w:tc>
          <w:tcPr>
            <w:tcW w:w="348" w:type="pct"/>
            <w:vAlign w:val="center"/>
          </w:tcPr>
          <w:p w14:paraId="3C6A465C" w14:textId="77777777" w:rsidR="00820AF5" w:rsidRPr="00BC6CE9" w:rsidRDefault="00820AF5" w:rsidP="00DA0BED">
            <w:pPr>
              <w:pStyle w:val="110"/>
              <w:rPr>
                <w:rFonts w:cs="Times New Roman"/>
                <w:lang w:eastAsia="ru-RU"/>
              </w:rPr>
            </w:pPr>
            <w:r w:rsidRPr="00BC6CE9">
              <w:rPr>
                <w:rFonts w:cs="Times New Roman"/>
                <w:lang w:eastAsia="ru-RU"/>
              </w:rPr>
              <w:t>1,67</w:t>
            </w:r>
          </w:p>
        </w:tc>
        <w:tc>
          <w:tcPr>
            <w:tcW w:w="348" w:type="pct"/>
            <w:vAlign w:val="center"/>
          </w:tcPr>
          <w:p w14:paraId="541A0293" w14:textId="77777777" w:rsidR="00820AF5" w:rsidRPr="00BC6CE9" w:rsidRDefault="00820AF5" w:rsidP="00DA0BED">
            <w:pPr>
              <w:pStyle w:val="110"/>
              <w:rPr>
                <w:rFonts w:cs="Times New Roman"/>
                <w:lang w:eastAsia="ru-RU"/>
              </w:rPr>
            </w:pPr>
            <w:r w:rsidRPr="00BC6CE9">
              <w:rPr>
                <w:rFonts w:cs="Times New Roman"/>
                <w:lang w:eastAsia="ru-RU"/>
              </w:rPr>
              <w:t>1,78</w:t>
            </w:r>
          </w:p>
        </w:tc>
        <w:tc>
          <w:tcPr>
            <w:tcW w:w="348" w:type="pct"/>
            <w:vAlign w:val="center"/>
          </w:tcPr>
          <w:p w14:paraId="04E1A25D" w14:textId="77777777" w:rsidR="00820AF5" w:rsidRPr="00BC6CE9" w:rsidRDefault="00820AF5" w:rsidP="00DA0BED">
            <w:pPr>
              <w:pStyle w:val="110"/>
              <w:rPr>
                <w:rFonts w:cs="Times New Roman"/>
                <w:lang w:eastAsia="ru-RU"/>
              </w:rPr>
            </w:pPr>
            <w:r w:rsidRPr="00BC6CE9">
              <w:rPr>
                <w:rFonts w:cs="Times New Roman"/>
                <w:lang w:eastAsia="ru-RU"/>
              </w:rPr>
              <w:t>1,8</w:t>
            </w:r>
          </w:p>
        </w:tc>
        <w:tc>
          <w:tcPr>
            <w:tcW w:w="351" w:type="pct"/>
            <w:vAlign w:val="center"/>
          </w:tcPr>
          <w:p w14:paraId="5F1E7EE8" w14:textId="77777777" w:rsidR="00820AF5" w:rsidRPr="00BC6CE9" w:rsidRDefault="00820AF5" w:rsidP="00DA0BED">
            <w:pPr>
              <w:pStyle w:val="110"/>
              <w:rPr>
                <w:rFonts w:cs="Times New Roman"/>
                <w:lang w:eastAsia="ru-RU"/>
              </w:rPr>
            </w:pPr>
            <w:r w:rsidRPr="00BC6CE9">
              <w:rPr>
                <w:rFonts w:cs="Times New Roman"/>
                <w:lang w:eastAsia="ru-RU"/>
              </w:rPr>
              <w:t>1,6</w:t>
            </w:r>
          </w:p>
        </w:tc>
        <w:tc>
          <w:tcPr>
            <w:tcW w:w="377" w:type="pct"/>
            <w:vAlign w:val="center"/>
          </w:tcPr>
          <w:p w14:paraId="2FF7822B" w14:textId="77777777" w:rsidR="00820AF5" w:rsidRPr="00BC6CE9" w:rsidRDefault="00820AF5" w:rsidP="00DA0BED">
            <w:pPr>
              <w:pStyle w:val="110"/>
              <w:rPr>
                <w:rFonts w:cs="Times New Roman"/>
                <w:lang w:eastAsia="ru-RU"/>
              </w:rPr>
            </w:pPr>
            <w:r w:rsidRPr="00BC6CE9">
              <w:rPr>
                <w:rFonts w:cs="Times New Roman"/>
                <w:lang w:eastAsia="ru-RU"/>
              </w:rPr>
              <w:t>1,4</w:t>
            </w:r>
          </w:p>
        </w:tc>
      </w:tr>
      <w:tr w:rsidR="00820AF5" w:rsidRPr="00BC6CE9" w14:paraId="0990423C" w14:textId="77777777" w:rsidTr="00DA0BED">
        <w:trPr>
          <w:trHeight w:val="112"/>
          <w:jc w:val="center"/>
        </w:trPr>
        <w:tc>
          <w:tcPr>
            <w:tcW w:w="254" w:type="pct"/>
            <w:vAlign w:val="center"/>
          </w:tcPr>
          <w:p w14:paraId="2E69EA5F" w14:textId="77777777" w:rsidR="00820AF5" w:rsidRPr="00BC6CE9" w:rsidRDefault="00820AF5" w:rsidP="00DA0BED">
            <w:pPr>
              <w:pStyle w:val="110"/>
              <w:rPr>
                <w:rFonts w:cs="Times New Roman"/>
                <w:lang w:eastAsia="ru-RU"/>
              </w:rPr>
            </w:pPr>
            <w:r w:rsidRPr="00BC6CE9">
              <w:rPr>
                <w:rFonts w:cs="Times New Roman"/>
                <w:lang w:eastAsia="ru-RU"/>
              </w:rPr>
              <w:t>5</w:t>
            </w:r>
          </w:p>
        </w:tc>
        <w:tc>
          <w:tcPr>
            <w:tcW w:w="680" w:type="pct"/>
            <w:vAlign w:val="center"/>
          </w:tcPr>
          <w:p w14:paraId="30510984" w14:textId="77777777" w:rsidR="00820AF5" w:rsidRPr="00BC6CE9" w:rsidRDefault="00820AF5" w:rsidP="00DA0BED">
            <w:pPr>
              <w:pStyle w:val="110"/>
              <w:rPr>
                <w:rFonts w:cs="Times New Roman"/>
                <w:lang w:eastAsia="ru-RU"/>
              </w:rPr>
            </w:pPr>
            <w:r w:rsidRPr="00BC6CE9">
              <w:rPr>
                <w:rFonts w:cs="Times New Roman"/>
                <w:lang w:eastAsia="ru-RU"/>
              </w:rPr>
              <w:t>Фосфаты</w:t>
            </w:r>
          </w:p>
        </w:tc>
        <w:tc>
          <w:tcPr>
            <w:tcW w:w="1275" w:type="pct"/>
            <w:vAlign w:val="center"/>
          </w:tcPr>
          <w:p w14:paraId="2FE6DFFA" w14:textId="77777777" w:rsidR="00820AF5" w:rsidRPr="00BC6CE9" w:rsidRDefault="00820AF5" w:rsidP="00DA0BED">
            <w:pPr>
              <w:pStyle w:val="110"/>
              <w:rPr>
                <w:rFonts w:cs="Times New Roman"/>
                <w:lang w:eastAsia="ru-RU"/>
              </w:rPr>
            </w:pPr>
            <w:r w:rsidRPr="00BC6CE9">
              <w:rPr>
                <w:rFonts w:cs="Times New Roman"/>
                <w:lang w:eastAsia="ru-RU"/>
              </w:rPr>
              <w:t>14.1:2:4.112-97</w:t>
            </w:r>
          </w:p>
        </w:tc>
        <w:tc>
          <w:tcPr>
            <w:tcW w:w="671" w:type="pct"/>
            <w:vAlign w:val="center"/>
          </w:tcPr>
          <w:p w14:paraId="472B3730"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5FF0FD35" w14:textId="77777777" w:rsidR="00820AF5" w:rsidRPr="00BC6CE9" w:rsidRDefault="00820AF5" w:rsidP="00DA0BED">
            <w:pPr>
              <w:pStyle w:val="110"/>
              <w:rPr>
                <w:rFonts w:cs="Times New Roman"/>
                <w:lang w:eastAsia="ru-RU"/>
              </w:rPr>
            </w:pPr>
            <w:r w:rsidRPr="00BC6CE9">
              <w:rPr>
                <w:rFonts w:cs="Times New Roman"/>
                <w:lang w:eastAsia="ru-RU"/>
              </w:rPr>
              <w:t>0,09</w:t>
            </w:r>
          </w:p>
        </w:tc>
        <w:tc>
          <w:tcPr>
            <w:tcW w:w="348" w:type="pct"/>
            <w:vAlign w:val="center"/>
          </w:tcPr>
          <w:p w14:paraId="3B2ED31D" w14:textId="77777777" w:rsidR="00820AF5" w:rsidRPr="00BC6CE9" w:rsidRDefault="00820AF5" w:rsidP="00DA0BED">
            <w:pPr>
              <w:pStyle w:val="110"/>
              <w:rPr>
                <w:rFonts w:cs="Times New Roman"/>
                <w:lang w:eastAsia="ru-RU"/>
              </w:rPr>
            </w:pPr>
            <w:r w:rsidRPr="00BC6CE9">
              <w:rPr>
                <w:rFonts w:cs="Times New Roman"/>
                <w:lang w:eastAsia="ru-RU"/>
              </w:rPr>
              <w:t>0,28</w:t>
            </w:r>
          </w:p>
        </w:tc>
        <w:tc>
          <w:tcPr>
            <w:tcW w:w="348" w:type="pct"/>
            <w:vAlign w:val="center"/>
          </w:tcPr>
          <w:p w14:paraId="0E65D8DA" w14:textId="77777777" w:rsidR="00820AF5" w:rsidRPr="00BC6CE9" w:rsidRDefault="00820AF5" w:rsidP="00DA0BED">
            <w:pPr>
              <w:pStyle w:val="110"/>
              <w:rPr>
                <w:rFonts w:cs="Times New Roman"/>
                <w:lang w:eastAsia="ru-RU"/>
              </w:rPr>
            </w:pPr>
            <w:r w:rsidRPr="00BC6CE9">
              <w:rPr>
                <w:rFonts w:cs="Times New Roman"/>
                <w:lang w:eastAsia="ru-RU"/>
              </w:rPr>
              <w:t>0,34</w:t>
            </w:r>
          </w:p>
        </w:tc>
        <w:tc>
          <w:tcPr>
            <w:tcW w:w="348" w:type="pct"/>
            <w:vAlign w:val="center"/>
          </w:tcPr>
          <w:p w14:paraId="743CEA73" w14:textId="77777777" w:rsidR="00820AF5" w:rsidRPr="00BC6CE9" w:rsidRDefault="00820AF5" w:rsidP="00DA0BED">
            <w:pPr>
              <w:pStyle w:val="110"/>
              <w:rPr>
                <w:rFonts w:cs="Times New Roman"/>
                <w:lang w:eastAsia="ru-RU"/>
              </w:rPr>
            </w:pPr>
            <w:r w:rsidRPr="00BC6CE9">
              <w:rPr>
                <w:rFonts w:cs="Times New Roman"/>
                <w:lang w:eastAsia="ru-RU"/>
              </w:rPr>
              <w:t>0,30</w:t>
            </w:r>
          </w:p>
        </w:tc>
        <w:tc>
          <w:tcPr>
            <w:tcW w:w="351" w:type="pct"/>
            <w:vAlign w:val="center"/>
          </w:tcPr>
          <w:p w14:paraId="5FFB3403" w14:textId="77777777" w:rsidR="00820AF5" w:rsidRPr="00BC6CE9" w:rsidRDefault="00820AF5" w:rsidP="00DA0BED">
            <w:pPr>
              <w:pStyle w:val="110"/>
              <w:rPr>
                <w:rFonts w:cs="Times New Roman"/>
                <w:lang w:eastAsia="ru-RU"/>
              </w:rPr>
            </w:pPr>
            <w:r w:rsidRPr="00BC6CE9">
              <w:rPr>
                <w:rFonts w:cs="Times New Roman"/>
                <w:lang w:eastAsia="ru-RU"/>
              </w:rPr>
              <w:t>0,42</w:t>
            </w:r>
          </w:p>
        </w:tc>
        <w:tc>
          <w:tcPr>
            <w:tcW w:w="377" w:type="pct"/>
            <w:vAlign w:val="center"/>
          </w:tcPr>
          <w:p w14:paraId="43074935" w14:textId="77777777" w:rsidR="00820AF5" w:rsidRPr="00BC6CE9" w:rsidRDefault="00820AF5" w:rsidP="00DA0BED">
            <w:pPr>
              <w:pStyle w:val="110"/>
              <w:rPr>
                <w:rFonts w:cs="Times New Roman"/>
                <w:lang w:eastAsia="ru-RU"/>
              </w:rPr>
            </w:pPr>
            <w:r w:rsidRPr="00BC6CE9">
              <w:rPr>
                <w:rFonts w:cs="Times New Roman"/>
                <w:lang w:eastAsia="ru-RU"/>
              </w:rPr>
              <w:t>0,44</w:t>
            </w:r>
          </w:p>
        </w:tc>
      </w:tr>
      <w:tr w:rsidR="00820AF5" w:rsidRPr="00BC6CE9" w14:paraId="01E8580D" w14:textId="77777777" w:rsidTr="00DA0BED">
        <w:trPr>
          <w:trHeight w:val="112"/>
          <w:jc w:val="center"/>
        </w:trPr>
        <w:tc>
          <w:tcPr>
            <w:tcW w:w="254" w:type="pct"/>
            <w:vAlign w:val="center"/>
          </w:tcPr>
          <w:p w14:paraId="7E49B250" w14:textId="77777777" w:rsidR="00820AF5" w:rsidRPr="00BC6CE9" w:rsidRDefault="00820AF5" w:rsidP="00DA0BED">
            <w:pPr>
              <w:pStyle w:val="110"/>
              <w:rPr>
                <w:rFonts w:cs="Times New Roman"/>
                <w:lang w:eastAsia="ru-RU"/>
              </w:rPr>
            </w:pPr>
            <w:r w:rsidRPr="00BC6CE9">
              <w:rPr>
                <w:rFonts w:cs="Times New Roman"/>
                <w:lang w:eastAsia="ru-RU"/>
              </w:rPr>
              <w:t>6</w:t>
            </w:r>
          </w:p>
        </w:tc>
        <w:tc>
          <w:tcPr>
            <w:tcW w:w="680" w:type="pct"/>
            <w:vAlign w:val="center"/>
          </w:tcPr>
          <w:p w14:paraId="6C4AA1F1" w14:textId="77777777" w:rsidR="00820AF5" w:rsidRPr="00BC6CE9" w:rsidRDefault="00820AF5" w:rsidP="00DA0BED">
            <w:pPr>
              <w:pStyle w:val="110"/>
              <w:rPr>
                <w:rFonts w:cs="Times New Roman"/>
                <w:lang w:eastAsia="ru-RU"/>
              </w:rPr>
            </w:pPr>
            <w:r w:rsidRPr="00BC6CE9">
              <w:rPr>
                <w:rFonts w:cs="Times New Roman"/>
                <w:lang w:eastAsia="ru-RU"/>
              </w:rPr>
              <w:t>Хлориды</w:t>
            </w:r>
          </w:p>
        </w:tc>
        <w:tc>
          <w:tcPr>
            <w:tcW w:w="1275" w:type="pct"/>
            <w:vAlign w:val="center"/>
          </w:tcPr>
          <w:p w14:paraId="06339690" w14:textId="77777777" w:rsidR="00820AF5" w:rsidRPr="00BC6CE9" w:rsidRDefault="00820AF5" w:rsidP="00DA0BED">
            <w:pPr>
              <w:pStyle w:val="110"/>
              <w:rPr>
                <w:rFonts w:cs="Times New Roman"/>
                <w:lang w:eastAsia="ru-RU"/>
              </w:rPr>
            </w:pPr>
            <w:r w:rsidRPr="00BC6CE9">
              <w:rPr>
                <w:rFonts w:cs="Times New Roman"/>
                <w:lang w:eastAsia="ru-RU"/>
              </w:rPr>
              <w:t>14.1:2:4.111-97</w:t>
            </w:r>
          </w:p>
        </w:tc>
        <w:tc>
          <w:tcPr>
            <w:tcW w:w="671" w:type="pct"/>
            <w:vAlign w:val="center"/>
          </w:tcPr>
          <w:p w14:paraId="0423B71B"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69344166" w14:textId="77777777" w:rsidR="00820AF5" w:rsidRPr="00BC6CE9" w:rsidRDefault="00820AF5" w:rsidP="00DA0BED">
            <w:pPr>
              <w:pStyle w:val="110"/>
              <w:rPr>
                <w:rFonts w:cs="Times New Roman"/>
                <w:lang w:eastAsia="ru-RU"/>
              </w:rPr>
            </w:pPr>
            <w:r w:rsidRPr="00BC6CE9">
              <w:rPr>
                <w:rFonts w:cs="Times New Roman"/>
                <w:lang w:eastAsia="ru-RU"/>
              </w:rPr>
              <w:t>38,0</w:t>
            </w:r>
          </w:p>
        </w:tc>
        <w:tc>
          <w:tcPr>
            <w:tcW w:w="348" w:type="pct"/>
            <w:vAlign w:val="center"/>
          </w:tcPr>
          <w:p w14:paraId="14BDE7E9" w14:textId="77777777" w:rsidR="00820AF5" w:rsidRPr="00BC6CE9" w:rsidRDefault="00820AF5" w:rsidP="00DA0BED">
            <w:pPr>
              <w:pStyle w:val="110"/>
              <w:rPr>
                <w:rFonts w:cs="Times New Roman"/>
                <w:lang w:eastAsia="ru-RU"/>
              </w:rPr>
            </w:pPr>
            <w:r w:rsidRPr="00BC6CE9">
              <w:rPr>
                <w:rFonts w:cs="Times New Roman"/>
                <w:lang w:eastAsia="ru-RU"/>
              </w:rPr>
              <w:t>35,0</w:t>
            </w:r>
          </w:p>
        </w:tc>
        <w:tc>
          <w:tcPr>
            <w:tcW w:w="348" w:type="pct"/>
            <w:vAlign w:val="center"/>
          </w:tcPr>
          <w:p w14:paraId="547680CD" w14:textId="77777777" w:rsidR="00820AF5" w:rsidRPr="00BC6CE9" w:rsidRDefault="00820AF5" w:rsidP="00DA0BED">
            <w:pPr>
              <w:pStyle w:val="110"/>
              <w:rPr>
                <w:rFonts w:cs="Times New Roman"/>
                <w:lang w:eastAsia="ru-RU"/>
              </w:rPr>
            </w:pPr>
            <w:r w:rsidRPr="00BC6CE9">
              <w:rPr>
                <w:rFonts w:cs="Times New Roman"/>
                <w:lang w:eastAsia="ru-RU"/>
              </w:rPr>
              <w:t>33,0</w:t>
            </w:r>
          </w:p>
        </w:tc>
        <w:tc>
          <w:tcPr>
            <w:tcW w:w="348" w:type="pct"/>
            <w:vAlign w:val="center"/>
          </w:tcPr>
          <w:p w14:paraId="61382A49" w14:textId="77777777" w:rsidR="00820AF5" w:rsidRPr="00BC6CE9" w:rsidRDefault="00820AF5" w:rsidP="00DA0BED">
            <w:pPr>
              <w:pStyle w:val="110"/>
              <w:rPr>
                <w:rFonts w:cs="Times New Roman"/>
                <w:lang w:eastAsia="ru-RU"/>
              </w:rPr>
            </w:pPr>
            <w:r w:rsidRPr="00BC6CE9">
              <w:rPr>
                <w:rFonts w:cs="Times New Roman"/>
                <w:lang w:eastAsia="ru-RU"/>
              </w:rPr>
              <w:t>36,0</w:t>
            </w:r>
          </w:p>
        </w:tc>
        <w:tc>
          <w:tcPr>
            <w:tcW w:w="351" w:type="pct"/>
            <w:vAlign w:val="center"/>
          </w:tcPr>
          <w:p w14:paraId="42BB2F5A" w14:textId="77777777" w:rsidR="00820AF5" w:rsidRPr="00BC6CE9" w:rsidRDefault="00820AF5" w:rsidP="00DA0BED">
            <w:pPr>
              <w:pStyle w:val="110"/>
              <w:rPr>
                <w:rFonts w:cs="Times New Roman"/>
                <w:lang w:eastAsia="ru-RU"/>
              </w:rPr>
            </w:pPr>
            <w:r w:rsidRPr="00BC6CE9">
              <w:rPr>
                <w:rFonts w:cs="Times New Roman"/>
                <w:lang w:eastAsia="ru-RU"/>
              </w:rPr>
              <w:t>32,0</w:t>
            </w:r>
          </w:p>
        </w:tc>
        <w:tc>
          <w:tcPr>
            <w:tcW w:w="377" w:type="pct"/>
            <w:vAlign w:val="center"/>
          </w:tcPr>
          <w:p w14:paraId="22145AB3" w14:textId="77777777" w:rsidR="00820AF5" w:rsidRPr="00BC6CE9" w:rsidRDefault="00820AF5" w:rsidP="00DA0BED">
            <w:pPr>
              <w:pStyle w:val="110"/>
              <w:rPr>
                <w:rFonts w:cs="Times New Roman"/>
                <w:lang w:eastAsia="ru-RU"/>
              </w:rPr>
            </w:pPr>
            <w:r w:rsidRPr="00BC6CE9">
              <w:rPr>
                <w:rFonts w:cs="Times New Roman"/>
                <w:lang w:eastAsia="ru-RU"/>
              </w:rPr>
              <w:t>42,0</w:t>
            </w:r>
          </w:p>
        </w:tc>
      </w:tr>
      <w:tr w:rsidR="00820AF5" w:rsidRPr="00BC6CE9" w14:paraId="1D40FF34" w14:textId="77777777" w:rsidTr="00DA0BED">
        <w:trPr>
          <w:trHeight w:val="112"/>
          <w:jc w:val="center"/>
        </w:trPr>
        <w:tc>
          <w:tcPr>
            <w:tcW w:w="254" w:type="pct"/>
            <w:vAlign w:val="center"/>
          </w:tcPr>
          <w:p w14:paraId="4986A817" w14:textId="77777777" w:rsidR="00820AF5" w:rsidRPr="00BC6CE9" w:rsidRDefault="00820AF5" w:rsidP="00DA0BED">
            <w:pPr>
              <w:pStyle w:val="110"/>
              <w:rPr>
                <w:rFonts w:cs="Times New Roman"/>
                <w:lang w:eastAsia="ru-RU"/>
              </w:rPr>
            </w:pPr>
            <w:r w:rsidRPr="00BC6CE9">
              <w:rPr>
                <w:rFonts w:cs="Times New Roman"/>
                <w:lang w:eastAsia="ru-RU"/>
              </w:rPr>
              <w:t>7</w:t>
            </w:r>
          </w:p>
        </w:tc>
        <w:tc>
          <w:tcPr>
            <w:tcW w:w="680" w:type="pct"/>
            <w:vAlign w:val="center"/>
          </w:tcPr>
          <w:p w14:paraId="4DEB4B21" w14:textId="77777777" w:rsidR="00820AF5" w:rsidRPr="00BC6CE9" w:rsidRDefault="00820AF5" w:rsidP="00DA0BED">
            <w:pPr>
              <w:pStyle w:val="110"/>
              <w:rPr>
                <w:rFonts w:cs="Times New Roman"/>
                <w:lang w:eastAsia="ru-RU"/>
              </w:rPr>
            </w:pPr>
            <w:r w:rsidRPr="00BC6CE9">
              <w:rPr>
                <w:rFonts w:cs="Times New Roman"/>
                <w:lang w:eastAsia="ru-RU"/>
              </w:rPr>
              <w:t>Сульфаты</w:t>
            </w:r>
          </w:p>
        </w:tc>
        <w:tc>
          <w:tcPr>
            <w:tcW w:w="1275" w:type="pct"/>
            <w:vAlign w:val="center"/>
          </w:tcPr>
          <w:p w14:paraId="56AE1A7C" w14:textId="77777777" w:rsidR="00820AF5" w:rsidRPr="00BC6CE9" w:rsidRDefault="00820AF5" w:rsidP="00DA0BED">
            <w:pPr>
              <w:pStyle w:val="110"/>
              <w:rPr>
                <w:rFonts w:cs="Times New Roman"/>
                <w:lang w:eastAsia="ru-RU"/>
              </w:rPr>
            </w:pPr>
            <w:r w:rsidRPr="00BC6CE9">
              <w:rPr>
                <w:rFonts w:cs="Times New Roman"/>
                <w:lang w:eastAsia="ru-RU"/>
              </w:rPr>
              <w:t>14.1:2.159-2000</w:t>
            </w:r>
          </w:p>
        </w:tc>
        <w:tc>
          <w:tcPr>
            <w:tcW w:w="671" w:type="pct"/>
            <w:vAlign w:val="center"/>
          </w:tcPr>
          <w:p w14:paraId="703AFDA8"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2222047A" w14:textId="77777777" w:rsidR="00820AF5" w:rsidRPr="00BC6CE9" w:rsidRDefault="00820AF5" w:rsidP="00DA0BED">
            <w:pPr>
              <w:pStyle w:val="110"/>
              <w:rPr>
                <w:rFonts w:cs="Times New Roman"/>
                <w:lang w:eastAsia="ru-RU"/>
              </w:rPr>
            </w:pPr>
            <w:r w:rsidRPr="00BC6CE9">
              <w:rPr>
                <w:rFonts w:cs="Times New Roman"/>
                <w:lang w:eastAsia="ru-RU"/>
              </w:rPr>
              <w:t>20,4</w:t>
            </w:r>
          </w:p>
        </w:tc>
        <w:tc>
          <w:tcPr>
            <w:tcW w:w="348" w:type="pct"/>
            <w:vAlign w:val="center"/>
          </w:tcPr>
          <w:p w14:paraId="0E128C46" w14:textId="77777777" w:rsidR="00820AF5" w:rsidRPr="00BC6CE9" w:rsidRDefault="00820AF5" w:rsidP="00DA0BED">
            <w:pPr>
              <w:pStyle w:val="110"/>
              <w:rPr>
                <w:rFonts w:cs="Times New Roman"/>
                <w:lang w:eastAsia="ru-RU"/>
              </w:rPr>
            </w:pPr>
            <w:r w:rsidRPr="00BC6CE9">
              <w:rPr>
                <w:rFonts w:cs="Times New Roman"/>
                <w:lang w:eastAsia="ru-RU"/>
              </w:rPr>
              <w:t>22,0</w:t>
            </w:r>
          </w:p>
        </w:tc>
        <w:tc>
          <w:tcPr>
            <w:tcW w:w="348" w:type="pct"/>
            <w:vAlign w:val="center"/>
          </w:tcPr>
          <w:p w14:paraId="789C05A2" w14:textId="77777777" w:rsidR="00820AF5" w:rsidRPr="00BC6CE9" w:rsidRDefault="00820AF5" w:rsidP="00DA0BED">
            <w:pPr>
              <w:pStyle w:val="110"/>
              <w:rPr>
                <w:rFonts w:cs="Times New Roman"/>
                <w:lang w:eastAsia="ru-RU"/>
              </w:rPr>
            </w:pPr>
            <w:r w:rsidRPr="00BC6CE9">
              <w:rPr>
                <w:rFonts w:cs="Times New Roman"/>
                <w:lang w:eastAsia="ru-RU"/>
              </w:rPr>
              <w:t>24,2</w:t>
            </w:r>
          </w:p>
        </w:tc>
        <w:tc>
          <w:tcPr>
            <w:tcW w:w="348" w:type="pct"/>
            <w:vAlign w:val="center"/>
          </w:tcPr>
          <w:p w14:paraId="14911E80" w14:textId="77777777" w:rsidR="00820AF5" w:rsidRPr="00BC6CE9" w:rsidRDefault="00820AF5" w:rsidP="00DA0BED">
            <w:pPr>
              <w:pStyle w:val="110"/>
              <w:rPr>
                <w:rFonts w:cs="Times New Roman"/>
                <w:lang w:eastAsia="ru-RU"/>
              </w:rPr>
            </w:pPr>
            <w:r w:rsidRPr="00BC6CE9">
              <w:rPr>
                <w:rFonts w:cs="Times New Roman"/>
                <w:lang w:eastAsia="ru-RU"/>
              </w:rPr>
              <w:t>22,6</w:t>
            </w:r>
          </w:p>
        </w:tc>
        <w:tc>
          <w:tcPr>
            <w:tcW w:w="351" w:type="pct"/>
            <w:vAlign w:val="center"/>
          </w:tcPr>
          <w:p w14:paraId="1E4BD7B7" w14:textId="77777777" w:rsidR="00820AF5" w:rsidRPr="00BC6CE9" w:rsidRDefault="00820AF5" w:rsidP="00DA0BED">
            <w:pPr>
              <w:pStyle w:val="110"/>
              <w:rPr>
                <w:rFonts w:cs="Times New Roman"/>
                <w:lang w:eastAsia="ru-RU"/>
              </w:rPr>
            </w:pPr>
            <w:r w:rsidRPr="00BC6CE9">
              <w:rPr>
                <w:rFonts w:cs="Times New Roman"/>
                <w:lang w:eastAsia="ru-RU"/>
              </w:rPr>
              <w:t>19,8</w:t>
            </w:r>
          </w:p>
        </w:tc>
        <w:tc>
          <w:tcPr>
            <w:tcW w:w="377" w:type="pct"/>
            <w:vAlign w:val="center"/>
          </w:tcPr>
          <w:p w14:paraId="5E9F3855" w14:textId="77777777" w:rsidR="00820AF5" w:rsidRPr="00BC6CE9" w:rsidRDefault="00820AF5" w:rsidP="00DA0BED">
            <w:pPr>
              <w:pStyle w:val="110"/>
              <w:rPr>
                <w:rFonts w:cs="Times New Roman"/>
                <w:lang w:eastAsia="ru-RU"/>
              </w:rPr>
            </w:pPr>
            <w:r w:rsidRPr="00BC6CE9">
              <w:rPr>
                <w:rFonts w:cs="Times New Roman"/>
                <w:lang w:eastAsia="ru-RU"/>
              </w:rPr>
              <w:t>22,4</w:t>
            </w:r>
          </w:p>
        </w:tc>
      </w:tr>
      <w:tr w:rsidR="00820AF5" w:rsidRPr="00BC6CE9" w14:paraId="17025DBF" w14:textId="77777777" w:rsidTr="00DA0BED">
        <w:trPr>
          <w:trHeight w:val="112"/>
          <w:jc w:val="center"/>
        </w:trPr>
        <w:tc>
          <w:tcPr>
            <w:tcW w:w="254" w:type="pct"/>
            <w:vAlign w:val="center"/>
          </w:tcPr>
          <w:p w14:paraId="618B3E10" w14:textId="77777777" w:rsidR="00820AF5" w:rsidRPr="00BC6CE9" w:rsidRDefault="00820AF5" w:rsidP="00DA0BED">
            <w:pPr>
              <w:pStyle w:val="110"/>
              <w:rPr>
                <w:rFonts w:cs="Times New Roman"/>
                <w:lang w:eastAsia="ru-RU"/>
              </w:rPr>
            </w:pPr>
            <w:r w:rsidRPr="00BC6CE9">
              <w:rPr>
                <w:rFonts w:cs="Times New Roman"/>
                <w:lang w:eastAsia="ru-RU"/>
              </w:rPr>
              <w:t>8</w:t>
            </w:r>
          </w:p>
        </w:tc>
        <w:tc>
          <w:tcPr>
            <w:tcW w:w="680" w:type="pct"/>
            <w:vAlign w:val="center"/>
          </w:tcPr>
          <w:p w14:paraId="35D8D34A" w14:textId="77777777" w:rsidR="00820AF5" w:rsidRPr="00BC6CE9" w:rsidRDefault="00820AF5" w:rsidP="00DA0BED">
            <w:pPr>
              <w:pStyle w:val="110"/>
              <w:rPr>
                <w:rFonts w:cs="Times New Roman"/>
                <w:lang w:eastAsia="ru-RU"/>
              </w:rPr>
            </w:pPr>
            <w:r w:rsidRPr="00BC6CE9">
              <w:rPr>
                <w:rFonts w:cs="Times New Roman"/>
                <w:lang w:eastAsia="ru-RU"/>
              </w:rPr>
              <w:t>Нитраты</w:t>
            </w:r>
          </w:p>
        </w:tc>
        <w:tc>
          <w:tcPr>
            <w:tcW w:w="1275" w:type="pct"/>
            <w:vAlign w:val="center"/>
          </w:tcPr>
          <w:p w14:paraId="5A2E91CD" w14:textId="77777777" w:rsidR="00820AF5" w:rsidRPr="00BC6CE9" w:rsidRDefault="00820AF5" w:rsidP="00DA0BED">
            <w:pPr>
              <w:pStyle w:val="110"/>
              <w:rPr>
                <w:rFonts w:cs="Times New Roman"/>
                <w:lang w:eastAsia="ru-RU"/>
              </w:rPr>
            </w:pPr>
            <w:r w:rsidRPr="00BC6CE9">
              <w:rPr>
                <w:rFonts w:cs="Times New Roman"/>
                <w:lang w:eastAsia="ru-RU"/>
              </w:rPr>
              <w:t>14.1:2:4.4-95</w:t>
            </w:r>
          </w:p>
        </w:tc>
        <w:tc>
          <w:tcPr>
            <w:tcW w:w="671" w:type="pct"/>
            <w:vAlign w:val="center"/>
          </w:tcPr>
          <w:p w14:paraId="479C5018"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52B994C4" w14:textId="77777777" w:rsidR="00820AF5" w:rsidRPr="00BC6CE9" w:rsidRDefault="00820AF5" w:rsidP="00DA0BED">
            <w:pPr>
              <w:pStyle w:val="110"/>
              <w:rPr>
                <w:rFonts w:cs="Times New Roman"/>
                <w:lang w:eastAsia="ru-RU"/>
              </w:rPr>
            </w:pPr>
            <w:r w:rsidRPr="00BC6CE9">
              <w:rPr>
                <w:rFonts w:cs="Times New Roman"/>
                <w:lang w:eastAsia="ru-RU"/>
              </w:rPr>
              <w:t>1,34</w:t>
            </w:r>
          </w:p>
        </w:tc>
        <w:tc>
          <w:tcPr>
            <w:tcW w:w="348" w:type="pct"/>
            <w:vAlign w:val="center"/>
          </w:tcPr>
          <w:p w14:paraId="348CFA32" w14:textId="77777777" w:rsidR="00820AF5" w:rsidRPr="00BC6CE9" w:rsidRDefault="00820AF5" w:rsidP="00DA0BED">
            <w:pPr>
              <w:pStyle w:val="110"/>
              <w:rPr>
                <w:rFonts w:cs="Times New Roman"/>
                <w:lang w:eastAsia="ru-RU"/>
              </w:rPr>
            </w:pPr>
            <w:r w:rsidRPr="00BC6CE9">
              <w:rPr>
                <w:rFonts w:cs="Times New Roman"/>
                <w:lang w:eastAsia="ru-RU"/>
              </w:rPr>
              <w:t>1,46</w:t>
            </w:r>
          </w:p>
        </w:tc>
        <w:tc>
          <w:tcPr>
            <w:tcW w:w="348" w:type="pct"/>
            <w:vAlign w:val="center"/>
          </w:tcPr>
          <w:p w14:paraId="1F672596" w14:textId="77777777" w:rsidR="00820AF5" w:rsidRPr="00BC6CE9" w:rsidRDefault="00820AF5" w:rsidP="00DA0BED">
            <w:pPr>
              <w:pStyle w:val="110"/>
              <w:rPr>
                <w:rFonts w:cs="Times New Roman"/>
                <w:lang w:eastAsia="ru-RU"/>
              </w:rPr>
            </w:pPr>
            <w:r w:rsidRPr="00BC6CE9">
              <w:rPr>
                <w:rFonts w:cs="Times New Roman"/>
                <w:lang w:eastAsia="ru-RU"/>
              </w:rPr>
              <w:t>1,5</w:t>
            </w:r>
          </w:p>
        </w:tc>
        <w:tc>
          <w:tcPr>
            <w:tcW w:w="348" w:type="pct"/>
            <w:vAlign w:val="center"/>
          </w:tcPr>
          <w:p w14:paraId="5319A1AA" w14:textId="77777777" w:rsidR="00820AF5" w:rsidRPr="00BC6CE9" w:rsidRDefault="00820AF5" w:rsidP="00DA0BED">
            <w:pPr>
              <w:pStyle w:val="110"/>
              <w:rPr>
                <w:rFonts w:cs="Times New Roman"/>
                <w:lang w:eastAsia="ru-RU"/>
              </w:rPr>
            </w:pPr>
            <w:r w:rsidRPr="00BC6CE9">
              <w:rPr>
                <w:rFonts w:cs="Times New Roman"/>
                <w:lang w:eastAsia="ru-RU"/>
              </w:rPr>
              <w:t>1,7</w:t>
            </w:r>
          </w:p>
        </w:tc>
        <w:tc>
          <w:tcPr>
            <w:tcW w:w="351" w:type="pct"/>
            <w:vAlign w:val="center"/>
          </w:tcPr>
          <w:p w14:paraId="195BDD1D" w14:textId="77777777" w:rsidR="00820AF5" w:rsidRPr="00BC6CE9" w:rsidRDefault="00820AF5" w:rsidP="00DA0BED">
            <w:pPr>
              <w:pStyle w:val="110"/>
              <w:rPr>
                <w:rFonts w:cs="Times New Roman"/>
                <w:lang w:eastAsia="ru-RU"/>
              </w:rPr>
            </w:pPr>
            <w:r w:rsidRPr="00BC6CE9">
              <w:rPr>
                <w:rFonts w:cs="Times New Roman"/>
                <w:lang w:eastAsia="ru-RU"/>
              </w:rPr>
              <w:t>1,22</w:t>
            </w:r>
          </w:p>
        </w:tc>
        <w:tc>
          <w:tcPr>
            <w:tcW w:w="377" w:type="pct"/>
            <w:vAlign w:val="center"/>
          </w:tcPr>
          <w:p w14:paraId="743E59A7" w14:textId="77777777" w:rsidR="00820AF5" w:rsidRPr="00BC6CE9" w:rsidRDefault="00820AF5" w:rsidP="00DA0BED">
            <w:pPr>
              <w:pStyle w:val="110"/>
              <w:rPr>
                <w:rFonts w:cs="Times New Roman"/>
                <w:lang w:eastAsia="ru-RU"/>
              </w:rPr>
            </w:pPr>
            <w:r w:rsidRPr="00BC6CE9">
              <w:rPr>
                <w:rFonts w:cs="Times New Roman"/>
                <w:lang w:eastAsia="ru-RU"/>
              </w:rPr>
              <w:t>1,28</w:t>
            </w:r>
          </w:p>
        </w:tc>
      </w:tr>
      <w:tr w:rsidR="00820AF5" w:rsidRPr="00BC6CE9" w14:paraId="2696E884" w14:textId="77777777" w:rsidTr="00DA0BED">
        <w:trPr>
          <w:trHeight w:val="112"/>
          <w:jc w:val="center"/>
        </w:trPr>
        <w:tc>
          <w:tcPr>
            <w:tcW w:w="254" w:type="pct"/>
            <w:vAlign w:val="center"/>
          </w:tcPr>
          <w:p w14:paraId="50D32873" w14:textId="77777777" w:rsidR="00820AF5" w:rsidRPr="00BC6CE9" w:rsidRDefault="00820AF5" w:rsidP="00DA0BED">
            <w:pPr>
              <w:pStyle w:val="110"/>
              <w:rPr>
                <w:rFonts w:cs="Times New Roman"/>
                <w:lang w:eastAsia="ru-RU"/>
              </w:rPr>
            </w:pPr>
            <w:r w:rsidRPr="00BC6CE9">
              <w:rPr>
                <w:rFonts w:cs="Times New Roman"/>
                <w:lang w:eastAsia="ru-RU"/>
              </w:rPr>
              <w:t>9</w:t>
            </w:r>
          </w:p>
        </w:tc>
        <w:tc>
          <w:tcPr>
            <w:tcW w:w="680" w:type="pct"/>
            <w:vAlign w:val="center"/>
          </w:tcPr>
          <w:p w14:paraId="4FC3A93B" w14:textId="77777777" w:rsidR="00820AF5" w:rsidRPr="00BC6CE9" w:rsidRDefault="00820AF5" w:rsidP="00DA0BED">
            <w:pPr>
              <w:pStyle w:val="110"/>
              <w:rPr>
                <w:rFonts w:cs="Times New Roman"/>
                <w:lang w:eastAsia="ru-RU"/>
              </w:rPr>
            </w:pPr>
            <w:r w:rsidRPr="00BC6CE9">
              <w:rPr>
                <w:rFonts w:cs="Times New Roman"/>
                <w:lang w:eastAsia="ru-RU"/>
              </w:rPr>
              <w:t>Нитриты</w:t>
            </w:r>
          </w:p>
        </w:tc>
        <w:tc>
          <w:tcPr>
            <w:tcW w:w="1275" w:type="pct"/>
            <w:vAlign w:val="center"/>
          </w:tcPr>
          <w:p w14:paraId="20401407" w14:textId="77777777" w:rsidR="00820AF5" w:rsidRPr="00BC6CE9" w:rsidRDefault="00820AF5" w:rsidP="00DA0BED">
            <w:pPr>
              <w:pStyle w:val="110"/>
              <w:rPr>
                <w:rFonts w:cs="Times New Roman"/>
                <w:lang w:eastAsia="ru-RU"/>
              </w:rPr>
            </w:pPr>
            <w:r w:rsidRPr="00BC6CE9">
              <w:rPr>
                <w:rFonts w:cs="Times New Roman"/>
                <w:lang w:eastAsia="ru-RU"/>
              </w:rPr>
              <w:t>14.1:2:4.3-95</w:t>
            </w:r>
          </w:p>
        </w:tc>
        <w:tc>
          <w:tcPr>
            <w:tcW w:w="671" w:type="pct"/>
            <w:vAlign w:val="center"/>
          </w:tcPr>
          <w:p w14:paraId="554D10FB"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08914F1E" w14:textId="77777777" w:rsidR="00820AF5" w:rsidRPr="00BC6CE9" w:rsidRDefault="00820AF5" w:rsidP="00DA0BED">
            <w:pPr>
              <w:pStyle w:val="110"/>
              <w:rPr>
                <w:rFonts w:cs="Times New Roman"/>
                <w:lang w:eastAsia="ru-RU"/>
              </w:rPr>
            </w:pPr>
            <w:r w:rsidRPr="00BC6CE9">
              <w:rPr>
                <w:rFonts w:cs="Times New Roman"/>
                <w:lang w:eastAsia="ru-RU"/>
              </w:rPr>
              <w:t>0,02</w:t>
            </w:r>
          </w:p>
        </w:tc>
        <w:tc>
          <w:tcPr>
            <w:tcW w:w="348" w:type="pct"/>
            <w:vAlign w:val="center"/>
          </w:tcPr>
          <w:p w14:paraId="4994F4E2" w14:textId="77777777" w:rsidR="00820AF5" w:rsidRPr="00BC6CE9" w:rsidRDefault="00820AF5" w:rsidP="00DA0BED">
            <w:pPr>
              <w:pStyle w:val="110"/>
              <w:rPr>
                <w:rFonts w:cs="Times New Roman"/>
                <w:lang w:eastAsia="ru-RU"/>
              </w:rPr>
            </w:pPr>
            <w:r w:rsidRPr="00BC6CE9">
              <w:rPr>
                <w:rFonts w:cs="Times New Roman"/>
                <w:lang w:eastAsia="ru-RU"/>
              </w:rPr>
              <w:t>0,04</w:t>
            </w:r>
          </w:p>
        </w:tc>
        <w:tc>
          <w:tcPr>
            <w:tcW w:w="348" w:type="pct"/>
            <w:vAlign w:val="center"/>
          </w:tcPr>
          <w:p w14:paraId="72836AC6" w14:textId="77777777" w:rsidR="00820AF5" w:rsidRPr="00BC6CE9" w:rsidRDefault="00820AF5" w:rsidP="00DA0BED">
            <w:pPr>
              <w:pStyle w:val="110"/>
              <w:rPr>
                <w:rFonts w:cs="Times New Roman"/>
                <w:lang w:eastAsia="ru-RU"/>
              </w:rPr>
            </w:pPr>
            <w:r w:rsidRPr="00BC6CE9">
              <w:rPr>
                <w:rFonts w:cs="Times New Roman"/>
                <w:lang w:eastAsia="ru-RU"/>
              </w:rPr>
              <w:t>0,04</w:t>
            </w:r>
          </w:p>
        </w:tc>
        <w:tc>
          <w:tcPr>
            <w:tcW w:w="348" w:type="pct"/>
            <w:vAlign w:val="center"/>
          </w:tcPr>
          <w:p w14:paraId="36A4249E" w14:textId="77777777" w:rsidR="00820AF5" w:rsidRPr="00BC6CE9" w:rsidRDefault="00820AF5" w:rsidP="00DA0BED">
            <w:pPr>
              <w:pStyle w:val="110"/>
              <w:rPr>
                <w:rFonts w:cs="Times New Roman"/>
                <w:lang w:eastAsia="ru-RU"/>
              </w:rPr>
            </w:pPr>
            <w:r w:rsidRPr="00BC6CE9">
              <w:rPr>
                <w:rFonts w:cs="Times New Roman"/>
                <w:lang w:eastAsia="ru-RU"/>
              </w:rPr>
              <w:t>0,05</w:t>
            </w:r>
          </w:p>
        </w:tc>
        <w:tc>
          <w:tcPr>
            <w:tcW w:w="351" w:type="pct"/>
            <w:vAlign w:val="center"/>
          </w:tcPr>
          <w:p w14:paraId="521D9072" w14:textId="77777777" w:rsidR="00820AF5" w:rsidRPr="00BC6CE9" w:rsidRDefault="00820AF5" w:rsidP="00DA0BED">
            <w:pPr>
              <w:pStyle w:val="110"/>
              <w:rPr>
                <w:rFonts w:cs="Times New Roman"/>
                <w:lang w:eastAsia="ru-RU"/>
              </w:rPr>
            </w:pPr>
            <w:r w:rsidRPr="00BC6CE9">
              <w:rPr>
                <w:rFonts w:cs="Times New Roman"/>
                <w:lang w:eastAsia="ru-RU"/>
              </w:rPr>
              <w:t>0,03</w:t>
            </w:r>
          </w:p>
        </w:tc>
        <w:tc>
          <w:tcPr>
            <w:tcW w:w="377" w:type="pct"/>
            <w:vAlign w:val="center"/>
          </w:tcPr>
          <w:p w14:paraId="533B5774" w14:textId="77777777" w:rsidR="00820AF5" w:rsidRPr="00BC6CE9" w:rsidRDefault="00820AF5" w:rsidP="00DA0BED">
            <w:pPr>
              <w:pStyle w:val="110"/>
              <w:rPr>
                <w:rFonts w:cs="Times New Roman"/>
                <w:lang w:eastAsia="ru-RU"/>
              </w:rPr>
            </w:pPr>
            <w:r w:rsidRPr="00BC6CE9">
              <w:rPr>
                <w:rFonts w:cs="Times New Roman"/>
                <w:lang w:eastAsia="ru-RU"/>
              </w:rPr>
              <w:t>0,)3</w:t>
            </w:r>
          </w:p>
        </w:tc>
      </w:tr>
      <w:tr w:rsidR="00820AF5" w:rsidRPr="00BC6CE9" w14:paraId="36D9AADF" w14:textId="77777777" w:rsidTr="00DA0BED">
        <w:trPr>
          <w:trHeight w:val="120"/>
          <w:jc w:val="center"/>
        </w:trPr>
        <w:tc>
          <w:tcPr>
            <w:tcW w:w="254" w:type="pct"/>
            <w:vAlign w:val="center"/>
          </w:tcPr>
          <w:p w14:paraId="0662CE99" w14:textId="77777777" w:rsidR="00820AF5" w:rsidRPr="00BC6CE9" w:rsidRDefault="00820AF5" w:rsidP="00DA0BED">
            <w:pPr>
              <w:pStyle w:val="110"/>
              <w:rPr>
                <w:rFonts w:cs="Times New Roman"/>
                <w:lang w:eastAsia="ru-RU"/>
              </w:rPr>
            </w:pPr>
            <w:r w:rsidRPr="00BC6CE9">
              <w:rPr>
                <w:rFonts w:cs="Times New Roman"/>
                <w:lang w:eastAsia="ru-RU"/>
              </w:rPr>
              <w:t>10</w:t>
            </w:r>
          </w:p>
        </w:tc>
        <w:tc>
          <w:tcPr>
            <w:tcW w:w="680" w:type="pct"/>
            <w:vAlign w:val="center"/>
          </w:tcPr>
          <w:p w14:paraId="179C715E" w14:textId="77777777" w:rsidR="00820AF5" w:rsidRPr="00BC6CE9" w:rsidRDefault="00820AF5" w:rsidP="00DA0BED">
            <w:pPr>
              <w:pStyle w:val="110"/>
              <w:rPr>
                <w:rFonts w:cs="Times New Roman"/>
                <w:lang w:eastAsia="ru-RU"/>
              </w:rPr>
            </w:pPr>
            <w:proofErr w:type="spellStart"/>
            <w:r w:rsidRPr="00BC6CE9">
              <w:rPr>
                <w:rFonts w:cs="Times New Roman"/>
                <w:lang w:eastAsia="ru-RU"/>
              </w:rPr>
              <w:t>БПКполн</w:t>
            </w:r>
            <w:proofErr w:type="spellEnd"/>
          </w:p>
        </w:tc>
        <w:tc>
          <w:tcPr>
            <w:tcW w:w="1275" w:type="pct"/>
            <w:vAlign w:val="center"/>
          </w:tcPr>
          <w:p w14:paraId="67B5D5F3" w14:textId="77777777" w:rsidR="00820AF5" w:rsidRPr="00BC6CE9" w:rsidRDefault="00820AF5" w:rsidP="00DA0BED">
            <w:pPr>
              <w:pStyle w:val="110"/>
              <w:rPr>
                <w:rFonts w:cs="Times New Roman"/>
                <w:lang w:eastAsia="ru-RU"/>
              </w:rPr>
            </w:pPr>
            <w:r w:rsidRPr="00BC6CE9">
              <w:rPr>
                <w:rFonts w:cs="Times New Roman"/>
                <w:lang w:eastAsia="ru-RU"/>
              </w:rPr>
              <w:t>14.1:2:3:4.123-97</w:t>
            </w:r>
          </w:p>
        </w:tc>
        <w:tc>
          <w:tcPr>
            <w:tcW w:w="671" w:type="pct"/>
            <w:vAlign w:val="center"/>
          </w:tcPr>
          <w:p w14:paraId="45DDAAF6"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63F4777B" w14:textId="77777777" w:rsidR="00820AF5" w:rsidRPr="00BC6CE9" w:rsidRDefault="00820AF5" w:rsidP="00DA0BED">
            <w:pPr>
              <w:pStyle w:val="110"/>
              <w:rPr>
                <w:rFonts w:cs="Times New Roman"/>
                <w:lang w:eastAsia="ru-RU"/>
              </w:rPr>
            </w:pPr>
            <w:r w:rsidRPr="00BC6CE9">
              <w:rPr>
                <w:rFonts w:cs="Times New Roman"/>
                <w:lang w:eastAsia="ru-RU"/>
              </w:rPr>
              <w:t>36,0</w:t>
            </w:r>
          </w:p>
        </w:tc>
        <w:tc>
          <w:tcPr>
            <w:tcW w:w="348" w:type="pct"/>
            <w:vAlign w:val="center"/>
          </w:tcPr>
          <w:p w14:paraId="34989AE7" w14:textId="77777777" w:rsidR="00820AF5" w:rsidRPr="00BC6CE9" w:rsidRDefault="00820AF5" w:rsidP="00DA0BED">
            <w:pPr>
              <w:pStyle w:val="110"/>
              <w:rPr>
                <w:rFonts w:cs="Times New Roman"/>
                <w:lang w:eastAsia="ru-RU"/>
              </w:rPr>
            </w:pPr>
            <w:r w:rsidRPr="00BC6CE9">
              <w:rPr>
                <w:rFonts w:cs="Times New Roman"/>
                <w:lang w:eastAsia="ru-RU"/>
              </w:rPr>
              <w:t>34,0</w:t>
            </w:r>
          </w:p>
        </w:tc>
        <w:tc>
          <w:tcPr>
            <w:tcW w:w="348" w:type="pct"/>
            <w:vAlign w:val="center"/>
          </w:tcPr>
          <w:p w14:paraId="5D7B5500" w14:textId="77777777" w:rsidR="00820AF5" w:rsidRPr="00BC6CE9" w:rsidRDefault="00820AF5" w:rsidP="00DA0BED">
            <w:pPr>
              <w:pStyle w:val="110"/>
              <w:rPr>
                <w:rFonts w:cs="Times New Roman"/>
                <w:lang w:eastAsia="ru-RU"/>
              </w:rPr>
            </w:pPr>
            <w:r w:rsidRPr="00BC6CE9">
              <w:rPr>
                <w:rFonts w:cs="Times New Roman"/>
                <w:lang w:eastAsia="ru-RU"/>
              </w:rPr>
              <w:t>42,0</w:t>
            </w:r>
          </w:p>
        </w:tc>
        <w:tc>
          <w:tcPr>
            <w:tcW w:w="348" w:type="pct"/>
            <w:vAlign w:val="center"/>
          </w:tcPr>
          <w:p w14:paraId="5F78CCF8" w14:textId="77777777" w:rsidR="00820AF5" w:rsidRPr="00BC6CE9" w:rsidRDefault="00820AF5" w:rsidP="00DA0BED">
            <w:pPr>
              <w:pStyle w:val="110"/>
              <w:rPr>
                <w:rFonts w:cs="Times New Roman"/>
                <w:lang w:eastAsia="ru-RU"/>
              </w:rPr>
            </w:pPr>
            <w:r w:rsidRPr="00BC6CE9">
              <w:rPr>
                <w:rFonts w:cs="Times New Roman"/>
                <w:lang w:eastAsia="ru-RU"/>
              </w:rPr>
              <w:t>40,0</w:t>
            </w:r>
          </w:p>
        </w:tc>
        <w:tc>
          <w:tcPr>
            <w:tcW w:w="351" w:type="pct"/>
            <w:vAlign w:val="center"/>
          </w:tcPr>
          <w:p w14:paraId="385C3C7B" w14:textId="77777777" w:rsidR="00820AF5" w:rsidRPr="00BC6CE9" w:rsidRDefault="00820AF5" w:rsidP="00DA0BED">
            <w:pPr>
              <w:pStyle w:val="110"/>
              <w:rPr>
                <w:rFonts w:cs="Times New Roman"/>
                <w:lang w:eastAsia="ru-RU"/>
              </w:rPr>
            </w:pPr>
            <w:r w:rsidRPr="00BC6CE9">
              <w:rPr>
                <w:rFonts w:cs="Times New Roman"/>
                <w:lang w:eastAsia="ru-RU"/>
              </w:rPr>
              <w:t>31,0</w:t>
            </w:r>
          </w:p>
        </w:tc>
        <w:tc>
          <w:tcPr>
            <w:tcW w:w="377" w:type="pct"/>
            <w:vAlign w:val="center"/>
          </w:tcPr>
          <w:p w14:paraId="45891439" w14:textId="77777777" w:rsidR="00820AF5" w:rsidRPr="00BC6CE9" w:rsidRDefault="00820AF5" w:rsidP="00DA0BED">
            <w:pPr>
              <w:pStyle w:val="110"/>
              <w:rPr>
                <w:rFonts w:cs="Times New Roman"/>
                <w:lang w:eastAsia="ru-RU"/>
              </w:rPr>
            </w:pPr>
            <w:r w:rsidRPr="00BC6CE9">
              <w:rPr>
                <w:rFonts w:cs="Times New Roman"/>
                <w:lang w:eastAsia="ru-RU"/>
              </w:rPr>
              <w:t>43,0</w:t>
            </w:r>
          </w:p>
        </w:tc>
      </w:tr>
      <w:tr w:rsidR="00820AF5" w:rsidRPr="00BC6CE9" w14:paraId="7D261957" w14:textId="77777777" w:rsidTr="00DA0BED">
        <w:trPr>
          <w:trHeight w:val="112"/>
          <w:jc w:val="center"/>
        </w:trPr>
        <w:tc>
          <w:tcPr>
            <w:tcW w:w="254" w:type="pct"/>
            <w:vAlign w:val="center"/>
          </w:tcPr>
          <w:p w14:paraId="577CF085" w14:textId="77777777" w:rsidR="00820AF5" w:rsidRPr="00BC6CE9" w:rsidRDefault="00820AF5" w:rsidP="00DA0BED">
            <w:pPr>
              <w:pStyle w:val="110"/>
              <w:rPr>
                <w:rFonts w:cs="Times New Roman"/>
                <w:lang w:eastAsia="ru-RU"/>
              </w:rPr>
            </w:pPr>
            <w:r w:rsidRPr="00BC6CE9">
              <w:rPr>
                <w:rFonts w:cs="Times New Roman"/>
                <w:lang w:eastAsia="ru-RU"/>
              </w:rPr>
              <w:t>11</w:t>
            </w:r>
          </w:p>
        </w:tc>
        <w:tc>
          <w:tcPr>
            <w:tcW w:w="680" w:type="pct"/>
            <w:vAlign w:val="center"/>
          </w:tcPr>
          <w:p w14:paraId="6F241167" w14:textId="77777777" w:rsidR="00820AF5" w:rsidRPr="00BC6CE9" w:rsidRDefault="00820AF5" w:rsidP="00DA0BED">
            <w:pPr>
              <w:pStyle w:val="110"/>
              <w:rPr>
                <w:rFonts w:cs="Times New Roman"/>
                <w:lang w:eastAsia="ru-RU"/>
              </w:rPr>
            </w:pPr>
            <w:r w:rsidRPr="00BC6CE9">
              <w:rPr>
                <w:rFonts w:cs="Times New Roman"/>
                <w:lang w:eastAsia="ru-RU"/>
              </w:rPr>
              <w:t>КПАВ</w:t>
            </w:r>
          </w:p>
        </w:tc>
        <w:tc>
          <w:tcPr>
            <w:tcW w:w="1275" w:type="pct"/>
            <w:vAlign w:val="center"/>
          </w:tcPr>
          <w:p w14:paraId="55BC9C9F" w14:textId="77777777" w:rsidR="00820AF5" w:rsidRPr="00BC6CE9" w:rsidRDefault="00820AF5" w:rsidP="00DA0BED">
            <w:pPr>
              <w:pStyle w:val="110"/>
              <w:rPr>
                <w:rFonts w:cs="Times New Roman"/>
                <w:lang w:eastAsia="ru-RU"/>
              </w:rPr>
            </w:pPr>
            <w:r w:rsidRPr="00BC6CE9">
              <w:rPr>
                <w:rFonts w:cs="Times New Roman"/>
                <w:lang w:eastAsia="ru-RU"/>
              </w:rPr>
              <w:t>14.1:2.16-97</w:t>
            </w:r>
          </w:p>
        </w:tc>
        <w:tc>
          <w:tcPr>
            <w:tcW w:w="671" w:type="pct"/>
            <w:vAlign w:val="center"/>
          </w:tcPr>
          <w:p w14:paraId="3FD15182"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5C30C895" w14:textId="77777777" w:rsidR="00820AF5" w:rsidRPr="00BC6CE9" w:rsidRDefault="00820AF5" w:rsidP="00DA0BED">
            <w:pPr>
              <w:pStyle w:val="110"/>
              <w:rPr>
                <w:rFonts w:cs="Times New Roman"/>
                <w:lang w:eastAsia="ru-RU"/>
              </w:rPr>
            </w:pPr>
            <w:r w:rsidRPr="00BC6CE9">
              <w:rPr>
                <w:rFonts w:cs="Times New Roman"/>
                <w:lang w:eastAsia="ru-RU"/>
              </w:rPr>
              <w:t>0,06</w:t>
            </w:r>
          </w:p>
        </w:tc>
        <w:tc>
          <w:tcPr>
            <w:tcW w:w="348" w:type="pct"/>
            <w:vAlign w:val="center"/>
          </w:tcPr>
          <w:p w14:paraId="568BEC98" w14:textId="77777777" w:rsidR="00820AF5" w:rsidRPr="00BC6CE9" w:rsidRDefault="00820AF5" w:rsidP="00DA0BED">
            <w:pPr>
              <w:pStyle w:val="110"/>
              <w:rPr>
                <w:rFonts w:cs="Times New Roman"/>
                <w:lang w:eastAsia="ru-RU"/>
              </w:rPr>
            </w:pPr>
            <w:r w:rsidRPr="00BC6CE9">
              <w:rPr>
                <w:rFonts w:cs="Times New Roman"/>
                <w:lang w:eastAsia="ru-RU"/>
              </w:rPr>
              <w:t>0,18</w:t>
            </w:r>
          </w:p>
        </w:tc>
        <w:tc>
          <w:tcPr>
            <w:tcW w:w="348" w:type="pct"/>
            <w:vAlign w:val="center"/>
          </w:tcPr>
          <w:p w14:paraId="510075B5" w14:textId="77777777" w:rsidR="00820AF5" w:rsidRPr="00BC6CE9" w:rsidRDefault="00820AF5" w:rsidP="00DA0BED">
            <w:pPr>
              <w:pStyle w:val="110"/>
              <w:rPr>
                <w:rFonts w:cs="Times New Roman"/>
                <w:lang w:eastAsia="ru-RU"/>
              </w:rPr>
            </w:pPr>
            <w:r w:rsidRPr="00BC6CE9">
              <w:rPr>
                <w:rFonts w:cs="Times New Roman"/>
                <w:lang w:eastAsia="ru-RU"/>
              </w:rPr>
              <w:t>0,22</w:t>
            </w:r>
          </w:p>
        </w:tc>
        <w:tc>
          <w:tcPr>
            <w:tcW w:w="348" w:type="pct"/>
            <w:vAlign w:val="center"/>
          </w:tcPr>
          <w:p w14:paraId="19B08F93" w14:textId="77777777" w:rsidR="00820AF5" w:rsidRPr="00BC6CE9" w:rsidRDefault="00820AF5" w:rsidP="00DA0BED">
            <w:pPr>
              <w:pStyle w:val="110"/>
              <w:rPr>
                <w:rFonts w:cs="Times New Roman"/>
                <w:lang w:eastAsia="ru-RU"/>
              </w:rPr>
            </w:pPr>
            <w:r w:rsidRPr="00BC6CE9">
              <w:rPr>
                <w:rFonts w:cs="Times New Roman"/>
                <w:lang w:eastAsia="ru-RU"/>
              </w:rPr>
              <w:t>0,08</w:t>
            </w:r>
          </w:p>
        </w:tc>
        <w:tc>
          <w:tcPr>
            <w:tcW w:w="351" w:type="pct"/>
            <w:vAlign w:val="center"/>
          </w:tcPr>
          <w:p w14:paraId="2580C6AE" w14:textId="77777777" w:rsidR="00820AF5" w:rsidRPr="00BC6CE9" w:rsidRDefault="00820AF5" w:rsidP="00DA0BED">
            <w:pPr>
              <w:pStyle w:val="110"/>
              <w:rPr>
                <w:rFonts w:cs="Times New Roman"/>
                <w:lang w:eastAsia="ru-RU"/>
              </w:rPr>
            </w:pPr>
            <w:r w:rsidRPr="00BC6CE9">
              <w:rPr>
                <w:rFonts w:cs="Times New Roman"/>
                <w:lang w:eastAsia="ru-RU"/>
              </w:rPr>
              <w:t>0,20</w:t>
            </w:r>
          </w:p>
        </w:tc>
        <w:tc>
          <w:tcPr>
            <w:tcW w:w="377" w:type="pct"/>
            <w:vAlign w:val="center"/>
          </w:tcPr>
          <w:p w14:paraId="5852D79A" w14:textId="77777777" w:rsidR="00820AF5" w:rsidRPr="00BC6CE9" w:rsidRDefault="00820AF5" w:rsidP="00DA0BED">
            <w:pPr>
              <w:pStyle w:val="110"/>
              <w:rPr>
                <w:rFonts w:cs="Times New Roman"/>
                <w:lang w:eastAsia="ru-RU"/>
              </w:rPr>
            </w:pPr>
            <w:r w:rsidRPr="00BC6CE9">
              <w:rPr>
                <w:rFonts w:cs="Times New Roman"/>
                <w:lang w:eastAsia="ru-RU"/>
              </w:rPr>
              <w:t>0,18</w:t>
            </w:r>
          </w:p>
        </w:tc>
      </w:tr>
      <w:tr w:rsidR="00820AF5" w:rsidRPr="00BC6CE9" w14:paraId="30A3A908" w14:textId="77777777" w:rsidTr="00DA0BED">
        <w:trPr>
          <w:trHeight w:val="112"/>
          <w:jc w:val="center"/>
        </w:trPr>
        <w:tc>
          <w:tcPr>
            <w:tcW w:w="254" w:type="pct"/>
            <w:vAlign w:val="center"/>
          </w:tcPr>
          <w:p w14:paraId="39A71C1C" w14:textId="77777777" w:rsidR="00820AF5" w:rsidRPr="00BC6CE9" w:rsidRDefault="00820AF5" w:rsidP="00DA0BED">
            <w:pPr>
              <w:pStyle w:val="110"/>
              <w:rPr>
                <w:rFonts w:cs="Times New Roman"/>
                <w:lang w:eastAsia="ru-RU"/>
              </w:rPr>
            </w:pPr>
            <w:r w:rsidRPr="00BC6CE9">
              <w:rPr>
                <w:rFonts w:cs="Times New Roman"/>
                <w:lang w:eastAsia="ru-RU"/>
              </w:rPr>
              <w:t>12</w:t>
            </w:r>
          </w:p>
        </w:tc>
        <w:tc>
          <w:tcPr>
            <w:tcW w:w="680" w:type="pct"/>
            <w:vAlign w:val="center"/>
          </w:tcPr>
          <w:p w14:paraId="5AEE419A" w14:textId="77777777" w:rsidR="00820AF5" w:rsidRPr="00BC6CE9" w:rsidRDefault="00820AF5" w:rsidP="00DA0BED">
            <w:pPr>
              <w:pStyle w:val="110"/>
              <w:rPr>
                <w:rFonts w:cs="Times New Roman"/>
                <w:lang w:eastAsia="ru-RU"/>
              </w:rPr>
            </w:pPr>
            <w:r w:rsidRPr="00BC6CE9">
              <w:rPr>
                <w:rFonts w:cs="Times New Roman"/>
                <w:lang w:eastAsia="ru-RU"/>
              </w:rPr>
              <w:t>АПАВ</w:t>
            </w:r>
          </w:p>
        </w:tc>
        <w:tc>
          <w:tcPr>
            <w:tcW w:w="1275" w:type="pct"/>
            <w:vAlign w:val="center"/>
          </w:tcPr>
          <w:p w14:paraId="01578C36" w14:textId="77777777" w:rsidR="00820AF5" w:rsidRPr="00BC6CE9" w:rsidRDefault="00820AF5" w:rsidP="00DA0BED">
            <w:pPr>
              <w:pStyle w:val="110"/>
              <w:rPr>
                <w:rFonts w:cs="Times New Roman"/>
                <w:lang w:eastAsia="ru-RU"/>
              </w:rPr>
            </w:pPr>
            <w:r w:rsidRPr="00BC6CE9">
              <w:rPr>
                <w:rFonts w:cs="Times New Roman"/>
                <w:lang w:eastAsia="ru-RU"/>
              </w:rPr>
              <w:t>14.1:2.15-97</w:t>
            </w:r>
          </w:p>
        </w:tc>
        <w:tc>
          <w:tcPr>
            <w:tcW w:w="671" w:type="pct"/>
            <w:vAlign w:val="center"/>
          </w:tcPr>
          <w:p w14:paraId="16AAB03D" w14:textId="77777777" w:rsidR="00820AF5" w:rsidRPr="00BC6CE9" w:rsidRDefault="00820AF5" w:rsidP="00DA0BED">
            <w:pPr>
              <w:pStyle w:val="110"/>
              <w:rPr>
                <w:rFonts w:cs="Times New Roman"/>
                <w:lang w:eastAsia="ru-RU"/>
              </w:rPr>
            </w:pPr>
            <w:r w:rsidRPr="00BC6CE9">
              <w:rPr>
                <w:rFonts w:cs="Times New Roman"/>
                <w:lang w:eastAsia="ru-RU"/>
              </w:rPr>
              <w:t>мг/д</w:t>
            </w:r>
            <w:r w:rsidRPr="00A71DD7">
              <w:rPr>
                <w:rFonts w:cs="Times New Roman"/>
                <w:lang w:eastAsia="ru-RU"/>
              </w:rPr>
              <w:t>м</w:t>
            </w:r>
            <w:r w:rsidRPr="00A71DD7">
              <w:rPr>
                <w:rFonts w:cs="Times New Roman"/>
                <w:vertAlign w:val="superscript"/>
                <w:lang w:eastAsia="ru-RU"/>
              </w:rPr>
              <w:t>3</w:t>
            </w:r>
          </w:p>
        </w:tc>
        <w:tc>
          <w:tcPr>
            <w:tcW w:w="348" w:type="pct"/>
            <w:vAlign w:val="center"/>
          </w:tcPr>
          <w:p w14:paraId="2D37C59E" w14:textId="77777777" w:rsidR="00820AF5" w:rsidRPr="00BC6CE9" w:rsidRDefault="00820AF5" w:rsidP="00DA0BED">
            <w:pPr>
              <w:pStyle w:val="110"/>
              <w:rPr>
                <w:rFonts w:cs="Times New Roman"/>
                <w:lang w:eastAsia="ru-RU"/>
              </w:rPr>
            </w:pPr>
            <w:r w:rsidRPr="00BC6CE9">
              <w:rPr>
                <w:rFonts w:cs="Times New Roman"/>
                <w:lang w:eastAsia="ru-RU"/>
              </w:rPr>
              <w:t>0,08</w:t>
            </w:r>
          </w:p>
        </w:tc>
        <w:tc>
          <w:tcPr>
            <w:tcW w:w="348" w:type="pct"/>
            <w:vAlign w:val="center"/>
          </w:tcPr>
          <w:p w14:paraId="4FA4F8E1" w14:textId="77777777" w:rsidR="00820AF5" w:rsidRPr="00BC6CE9" w:rsidRDefault="00820AF5" w:rsidP="00DA0BED">
            <w:pPr>
              <w:pStyle w:val="110"/>
              <w:rPr>
                <w:rFonts w:cs="Times New Roman"/>
                <w:lang w:eastAsia="ru-RU"/>
              </w:rPr>
            </w:pPr>
            <w:r w:rsidRPr="00BC6CE9">
              <w:rPr>
                <w:rFonts w:cs="Times New Roman"/>
                <w:lang w:eastAsia="ru-RU"/>
              </w:rPr>
              <w:t>0,22</w:t>
            </w:r>
          </w:p>
        </w:tc>
        <w:tc>
          <w:tcPr>
            <w:tcW w:w="348" w:type="pct"/>
            <w:vAlign w:val="center"/>
          </w:tcPr>
          <w:p w14:paraId="06ECB3F5" w14:textId="77777777" w:rsidR="00820AF5" w:rsidRPr="00BC6CE9" w:rsidRDefault="00820AF5" w:rsidP="00DA0BED">
            <w:pPr>
              <w:pStyle w:val="110"/>
              <w:rPr>
                <w:rFonts w:cs="Times New Roman"/>
                <w:lang w:eastAsia="ru-RU"/>
              </w:rPr>
            </w:pPr>
            <w:r w:rsidRPr="00BC6CE9">
              <w:rPr>
                <w:rFonts w:cs="Times New Roman"/>
                <w:lang w:eastAsia="ru-RU"/>
              </w:rPr>
              <w:t>0,06</w:t>
            </w:r>
          </w:p>
        </w:tc>
        <w:tc>
          <w:tcPr>
            <w:tcW w:w="348" w:type="pct"/>
            <w:vAlign w:val="center"/>
          </w:tcPr>
          <w:p w14:paraId="41C0827D" w14:textId="77777777" w:rsidR="00820AF5" w:rsidRPr="00BC6CE9" w:rsidRDefault="00820AF5" w:rsidP="00DA0BED">
            <w:pPr>
              <w:pStyle w:val="110"/>
              <w:rPr>
                <w:rFonts w:cs="Times New Roman"/>
                <w:lang w:eastAsia="ru-RU"/>
              </w:rPr>
            </w:pPr>
            <w:r w:rsidRPr="00BC6CE9">
              <w:rPr>
                <w:rFonts w:cs="Times New Roman"/>
                <w:lang w:eastAsia="ru-RU"/>
              </w:rPr>
              <w:t>0,04</w:t>
            </w:r>
          </w:p>
        </w:tc>
        <w:tc>
          <w:tcPr>
            <w:tcW w:w="351" w:type="pct"/>
            <w:vAlign w:val="center"/>
          </w:tcPr>
          <w:p w14:paraId="115AD000" w14:textId="77777777" w:rsidR="00820AF5" w:rsidRPr="00BC6CE9" w:rsidRDefault="00820AF5" w:rsidP="00DA0BED">
            <w:pPr>
              <w:pStyle w:val="110"/>
              <w:rPr>
                <w:rFonts w:cs="Times New Roman"/>
                <w:lang w:eastAsia="ru-RU"/>
              </w:rPr>
            </w:pPr>
            <w:r w:rsidRPr="00BC6CE9">
              <w:rPr>
                <w:rFonts w:cs="Times New Roman"/>
                <w:lang w:eastAsia="ru-RU"/>
              </w:rPr>
              <w:t>0,02</w:t>
            </w:r>
          </w:p>
        </w:tc>
        <w:tc>
          <w:tcPr>
            <w:tcW w:w="377" w:type="pct"/>
            <w:vAlign w:val="center"/>
          </w:tcPr>
          <w:p w14:paraId="63EA5AA0" w14:textId="77777777" w:rsidR="00820AF5" w:rsidRPr="00BC6CE9" w:rsidRDefault="00820AF5" w:rsidP="00DA0BED">
            <w:pPr>
              <w:pStyle w:val="110"/>
              <w:rPr>
                <w:rFonts w:cs="Times New Roman"/>
                <w:lang w:eastAsia="ru-RU"/>
              </w:rPr>
            </w:pPr>
            <w:r w:rsidRPr="00BC6CE9">
              <w:rPr>
                <w:rFonts w:cs="Times New Roman"/>
                <w:lang w:eastAsia="ru-RU"/>
              </w:rPr>
              <w:t>&lt;0,01</w:t>
            </w:r>
          </w:p>
        </w:tc>
      </w:tr>
    </w:tbl>
    <w:p w14:paraId="6512B8B1" w14:textId="77777777" w:rsidR="003E0218" w:rsidRDefault="003E0218" w:rsidP="003E0218">
      <w:r>
        <w:t xml:space="preserve">Примечание: </w:t>
      </w:r>
    </w:p>
    <w:p w14:paraId="1A445C55" w14:textId="77777777" w:rsidR="003E0218" w:rsidRDefault="003E0218" w:rsidP="003E0218">
      <w:r>
        <w:t xml:space="preserve">Проба №1 – сток №1 – ул. Полярная </w:t>
      </w:r>
    </w:p>
    <w:p w14:paraId="4B96F049" w14:textId="77777777" w:rsidR="003E0218" w:rsidRDefault="003E0218" w:rsidP="003E0218">
      <w:r>
        <w:t xml:space="preserve">Проба №2 – сток №2 – ул. Партизанская (окружная больница) </w:t>
      </w:r>
    </w:p>
    <w:p w14:paraId="788CFE54" w14:textId="77777777" w:rsidR="003E0218" w:rsidRDefault="003E0218" w:rsidP="003E0218">
      <w:r>
        <w:t xml:space="preserve">Проба №3 – сток №3 – ул. Партизанская (дом инвалидов) </w:t>
      </w:r>
    </w:p>
    <w:p w14:paraId="5405C63D" w14:textId="77777777" w:rsidR="003E0218" w:rsidRDefault="003E0218" w:rsidP="003E0218">
      <w:r>
        <w:t xml:space="preserve">Проба №4 – сток №4 – ул. Ленина </w:t>
      </w:r>
    </w:p>
    <w:p w14:paraId="7C92F763" w14:textId="77777777" w:rsidR="003E0218" w:rsidRDefault="003E0218" w:rsidP="003E0218">
      <w:r>
        <w:t xml:space="preserve">Проба №5 – сток №5 – ул. Береговая, 2а </w:t>
      </w:r>
    </w:p>
    <w:p w14:paraId="2D297A04" w14:textId="77777777" w:rsidR="003E0218" w:rsidRDefault="003E0218" w:rsidP="003E0218">
      <w:r>
        <w:t>Проба №6 – сток №6 – ул. Береговая, 10</w:t>
      </w:r>
    </w:p>
    <w:p w14:paraId="2B3AB868" w14:textId="77777777" w:rsidR="003E0218" w:rsidRDefault="003E0218" w:rsidP="00820AF5">
      <w:pPr>
        <w:pStyle w:val="a3"/>
      </w:pPr>
      <w:r>
        <w:t>2.1.3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p>
    <w:p w14:paraId="06C1362A" w14:textId="77777777" w:rsidR="003E0218" w:rsidRDefault="003E0218" w:rsidP="003E0218">
      <w:r>
        <w:t>Централизованным водоотведением охвачены г. Анадырь и с. Тавайваам.</w:t>
      </w:r>
    </w:p>
    <w:p w14:paraId="3D47AE91" w14:textId="0D38F71F" w:rsidR="003E0218" w:rsidRDefault="003E0218" w:rsidP="003E0218">
      <w:r>
        <w:t xml:space="preserve">Система хозяйственно-бытового водоотведения городского округа </w:t>
      </w:r>
      <w:r w:rsidR="00DA2835">
        <w:t>Анадырь</w:t>
      </w:r>
      <w:r>
        <w:t xml:space="preserve"> представлена единой централизованной системой бытового водоотведения с подачей сточных вод от кварталов жилой застройки и предприятий на выпуски канализации.</w:t>
      </w:r>
    </w:p>
    <w:p w14:paraId="0200CB31" w14:textId="77777777" w:rsidR="003E0218" w:rsidRDefault="003E0218" w:rsidP="00820AF5">
      <w:pPr>
        <w:pStyle w:val="a3"/>
      </w:pPr>
      <w: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p>
    <w:p w14:paraId="737FDA75" w14:textId="3AFD1DF5" w:rsidR="003E0218" w:rsidRDefault="003E0218" w:rsidP="003E0218">
      <w:r>
        <w:t xml:space="preserve">Образующийся осадок на канализационных очистных сооружениях </w:t>
      </w:r>
      <w:r w:rsidR="00820AF5">
        <w:t>городского округа</w:t>
      </w:r>
      <w:r>
        <w:t xml:space="preserve"> </w:t>
      </w:r>
      <w:r w:rsidR="00DA2835">
        <w:t>Анадырь</w:t>
      </w:r>
      <w:r>
        <w:t xml:space="preserve"> не обрабатывается и не утилизируется.</w:t>
      </w:r>
    </w:p>
    <w:p w14:paraId="0AECBB89" w14:textId="77777777" w:rsidR="003E0218" w:rsidRDefault="003E0218" w:rsidP="003E0218">
      <w:r>
        <w:t>Направления утилизации осадков сточных вод (вариант).</w:t>
      </w:r>
    </w:p>
    <w:p w14:paraId="4611AAF4" w14:textId="0D1AF644" w:rsidR="003E0218" w:rsidRPr="00820AF5" w:rsidRDefault="00820AF5" w:rsidP="00820AF5">
      <w:pPr>
        <w:jc w:val="center"/>
        <w:rPr>
          <w:sz w:val="20"/>
          <w:szCs w:val="18"/>
        </w:rPr>
      </w:pPr>
      <w:r w:rsidRPr="00BC6CE9">
        <w:rPr>
          <w:noProof/>
          <w:szCs w:val="24"/>
          <w:lang w:eastAsia="ru-RU"/>
        </w:rPr>
        <w:lastRenderedPageBreak/>
        <w:drawing>
          <wp:inline distT="0" distB="0" distL="0" distR="0" wp14:anchorId="1F27020E" wp14:editId="53876AC8">
            <wp:extent cx="5327015" cy="3806190"/>
            <wp:effectExtent l="0" t="0" r="6985"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015" cy="3806190"/>
                    </a:xfrm>
                    <a:prstGeom prst="rect">
                      <a:avLst/>
                    </a:prstGeom>
                    <a:noFill/>
                    <a:ln>
                      <a:noFill/>
                    </a:ln>
                  </pic:spPr>
                </pic:pic>
              </a:graphicData>
            </a:graphic>
          </wp:inline>
        </w:drawing>
      </w:r>
      <w:r w:rsidR="003E0218" w:rsidRPr="00820AF5">
        <w:rPr>
          <w:sz w:val="20"/>
          <w:szCs w:val="18"/>
        </w:rPr>
        <w:t xml:space="preserve">Рисунок </w:t>
      </w:r>
      <w:r w:rsidRPr="00820AF5">
        <w:rPr>
          <w:sz w:val="20"/>
          <w:szCs w:val="18"/>
        </w:rPr>
        <w:t>2</w:t>
      </w:r>
      <w:r w:rsidR="003E0218" w:rsidRPr="00820AF5">
        <w:rPr>
          <w:sz w:val="20"/>
          <w:szCs w:val="18"/>
        </w:rPr>
        <w:t xml:space="preserve"> Направления утилизации осадков сточных вод</w:t>
      </w:r>
    </w:p>
    <w:p w14:paraId="2ED821B1" w14:textId="77777777" w:rsidR="003E0218" w:rsidRDefault="003E0218" w:rsidP="003E0218">
      <w:r>
        <w:t>Предлагаемые на мировом рынке варианты утилизации осадков, могут быть сведены к следующим методам:</w:t>
      </w:r>
    </w:p>
    <w:p w14:paraId="34914EFB" w14:textId="13B230FE" w:rsidR="003E0218" w:rsidRDefault="003E0218" w:rsidP="003E0218">
      <w:r>
        <w:t xml:space="preserve">использование осадка для производства </w:t>
      </w:r>
      <w:proofErr w:type="spellStart"/>
      <w:r w:rsidRPr="00A929F3">
        <w:t>биопочвы</w:t>
      </w:r>
      <w:proofErr w:type="spellEnd"/>
      <w:r w:rsidR="00A929F3" w:rsidRPr="00A929F3">
        <w:t>,</w:t>
      </w:r>
      <w:r w:rsidRPr="00A929F3">
        <w:t xml:space="preserve"> утилизация</w:t>
      </w:r>
      <w:r>
        <w:t xml:space="preserve"> осадка на базе современных термических технологий и, как следствие, получение из отходов вторичных продуктов, пригодных к реализации в строительной отрасли для производства строительных материалов или цемента.</w:t>
      </w:r>
    </w:p>
    <w:p w14:paraId="458FB831" w14:textId="77777777" w:rsidR="003E0218" w:rsidRDefault="003E0218" w:rsidP="003E0218">
      <w:r>
        <w:t xml:space="preserve">Одним из путей решения проблемы загрязненных и деградированных почв - применение </w:t>
      </w:r>
      <w:proofErr w:type="spellStart"/>
      <w:r>
        <w:t>почвогрунтов</w:t>
      </w:r>
      <w:proofErr w:type="spellEnd"/>
      <w:r>
        <w:t xml:space="preserve"> с использованием обезвоженных и обезвреженных осадков сточных вод.</w:t>
      </w:r>
    </w:p>
    <w:p w14:paraId="359A14CE" w14:textId="36233813" w:rsidR="003E0218" w:rsidRDefault="003E0218" w:rsidP="003E0218">
      <w:r>
        <w:t>Осадки сточных вод, получаемые в результате их очистки, являются азотно-фосфорным органическим удобрением, содержащим полный набор микроэлементов, необходимый для роста сельскохозяйственных культур. В 1 м</w:t>
      </w:r>
      <w:r w:rsidR="006C1390">
        <w:t>3</w:t>
      </w:r>
      <w:r>
        <w:t xml:space="preserve"> обезвоженного осадка содержится около 9 кг азота и 18 кг фосфора.</w:t>
      </w:r>
    </w:p>
    <w:p w14:paraId="731CF6FA" w14:textId="77777777" w:rsidR="003E0218" w:rsidRDefault="003E0218" w:rsidP="003E0218">
      <w:r>
        <w:t xml:space="preserve">Технология производства </w:t>
      </w:r>
      <w:proofErr w:type="spellStart"/>
      <w:r>
        <w:t>почвогрунтов</w:t>
      </w:r>
      <w:proofErr w:type="spellEnd"/>
      <w:r>
        <w:t xml:space="preserve"> решает сразу несколько важнейших экологических задач:</w:t>
      </w:r>
    </w:p>
    <w:p w14:paraId="393BD459" w14:textId="472587AD" w:rsidR="003E0218" w:rsidRDefault="003E0218">
      <w:pPr>
        <w:pStyle w:val="af"/>
        <w:numPr>
          <w:ilvl w:val="0"/>
          <w:numId w:val="49"/>
        </w:numPr>
      </w:pPr>
      <w:r>
        <w:t>утилизация отхода очистных сооружений;</w:t>
      </w:r>
    </w:p>
    <w:p w14:paraId="474E3A2A" w14:textId="7B55BDB3" w:rsidR="003E0218" w:rsidRDefault="003E0218">
      <w:pPr>
        <w:pStyle w:val="af"/>
        <w:numPr>
          <w:ilvl w:val="0"/>
          <w:numId w:val="49"/>
        </w:numPr>
      </w:pPr>
      <w:r>
        <w:t xml:space="preserve">снижение затрат на доставку </w:t>
      </w:r>
      <w:proofErr w:type="spellStart"/>
      <w:r>
        <w:t>почвогрунтов</w:t>
      </w:r>
      <w:proofErr w:type="spellEnd"/>
      <w:r>
        <w:t>;</w:t>
      </w:r>
    </w:p>
    <w:p w14:paraId="1F1A4350" w14:textId="0829D037" w:rsidR="003E0218" w:rsidRDefault="003E0218">
      <w:pPr>
        <w:pStyle w:val="af"/>
        <w:numPr>
          <w:ilvl w:val="0"/>
          <w:numId w:val="49"/>
        </w:numPr>
      </w:pPr>
      <w:r>
        <w:t xml:space="preserve">созданием достаточного количества кондиционных </w:t>
      </w:r>
      <w:proofErr w:type="spellStart"/>
      <w:r>
        <w:t>почвогрунтов</w:t>
      </w:r>
      <w:proofErr w:type="spellEnd"/>
      <w:r>
        <w:t>.</w:t>
      </w:r>
    </w:p>
    <w:p w14:paraId="10EF7A55" w14:textId="7A7D00BC" w:rsidR="003E0218" w:rsidRDefault="003E0218" w:rsidP="003E0218">
      <w:r>
        <w:t>Использование современных термических технологий позволя</w:t>
      </w:r>
      <w:r w:rsidR="006C1390">
        <w:t>е</w:t>
      </w:r>
      <w:r>
        <w:t xml:space="preserve">т минимизировать эмиссионные изменения, возникающие в результате сжигания осадка, что не приводит к </w:t>
      </w:r>
      <w:r>
        <w:lastRenderedPageBreak/>
        <w:t>превышению нормативных показателей в отработанном воздухе. При этом, скрытая в сухом веществе осадка тепловая энергия используется для покрытия энергетических потребностей, необходимых для испарения избыточной влаги и нагрева воздуха горения.</w:t>
      </w:r>
    </w:p>
    <w:p w14:paraId="4E34CCC5" w14:textId="77777777" w:rsidR="003E0218" w:rsidRDefault="003E0218" w:rsidP="00820AF5">
      <w:pPr>
        <w:pStyle w:val="a3"/>
      </w:pPr>
      <w:r>
        <w:t>2.1.5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p w14:paraId="5AA07CC1" w14:textId="26942918" w:rsidR="003E0218" w:rsidRDefault="003E0218" w:rsidP="003E0218">
      <w:r>
        <w:t xml:space="preserve">Комплексная оценка систем бытовой канализации городского округа </w:t>
      </w:r>
      <w:r w:rsidR="00DA2835">
        <w:t>Анадырь</w:t>
      </w:r>
      <w:r w:rsidR="006C1390">
        <w:t xml:space="preserve"> </w:t>
      </w:r>
      <w:r>
        <w:t>рассматривает уровень обеспеченности централизованным сбором и очисткой бытовых стоков и техническое состояние централизованных систем бытовой канализации.</w:t>
      </w:r>
    </w:p>
    <w:p w14:paraId="59DED420" w14:textId="76BE027C" w:rsidR="003E0218" w:rsidRDefault="003E0218" w:rsidP="003E0218">
      <w:r>
        <w:t xml:space="preserve">Основными критериями, характеризующими состояние систем бытовой канализации городского округа, являются: наличие на территории </w:t>
      </w:r>
      <w:r w:rsidR="001E08C5">
        <w:t>городского округа</w:t>
      </w:r>
      <w:r>
        <w:t xml:space="preserve"> централизованных систем бытовой канализации, включающих канализационные сети и выпуски; отсутствие канализационных очистных сооружений.</w:t>
      </w:r>
    </w:p>
    <w:p w14:paraId="547CAB90" w14:textId="6F8DBE6A" w:rsidR="003E0218" w:rsidRDefault="003E0218" w:rsidP="006C1390">
      <w:pPr>
        <w:ind w:firstLine="426"/>
      </w:pPr>
      <w:r>
        <w:t xml:space="preserve">Износ коллекторной сети и сооружений на них в </w:t>
      </w:r>
      <w:r w:rsidR="00A92B49">
        <w:t>городском округе</w:t>
      </w:r>
      <w:r>
        <w:t xml:space="preserve"> </w:t>
      </w:r>
      <w:r w:rsidR="00DA2835">
        <w:t>Анадырь</w:t>
      </w:r>
      <w:r>
        <w:t xml:space="preserve"> составляет около 57,3%. </w:t>
      </w:r>
    </w:p>
    <w:p w14:paraId="5B1FBF12" w14:textId="30D83DC4" w:rsidR="00820AF5" w:rsidRDefault="003E0218" w:rsidP="00C83B23">
      <w:pPr>
        <w:spacing w:before="240"/>
        <w:jc w:val="right"/>
        <w:rPr>
          <w:b/>
          <w:bCs/>
        </w:rPr>
      </w:pPr>
      <w:r w:rsidRPr="00820AF5">
        <w:rPr>
          <w:b/>
          <w:bCs/>
        </w:rPr>
        <w:t xml:space="preserve">Таблица </w:t>
      </w:r>
      <w:r w:rsidR="00820AF5">
        <w:rPr>
          <w:b/>
          <w:bCs/>
        </w:rPr>
        <w:t>2</w:t>
      </w:r>
      <w:r w:rsidR="002D2C09">
        <w:rPr>
          <w:b/>
          <w:bCs/>
        </w:rPr>
        <w:t>5</w:t>
      </w:r>
      <w:r w:rsidRPr="00820AF5">
        <w:rPr>
          <w:b/>
          <w:bCs/>
        </w:rPr>
        <w:t xml:space="preserve"> </w:t>
      </w:r>
    </w:p>
    <w:p w14:paraId="4DCE8848" w14:textId="16DA98AC" w:rsidR="003E0218" w:rsidRPr="00820AF5" w:rsidRDefault="003E0218" w:rsidP="00820AF5">
      <w:pPr>
        <w:jc w:val="right"/>
        <w:rPr>
          <w:b/>
          <w:bCs/>
        </w:rPr>
      </w:pPr>
      <w:r w:rsidRPr="00820AF5">
        <w:rPr>
          <w:b/>
          <w:bCs/>
        </w:rPr>
        <w:t xml:space="preserve"> Характеристика сетей водоотведения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718"/>
        <w:gridCol w:w="1599"/>
        <w:gridCol w:w="1059"/>
        <w:gridCol w:w="1055"/>
        <w:gridCol w:w="1610"/>
        <w:gridCol w:w="797"/>
        <w:gridCol w:w="1789"/>
      </w:tblGrid>
      <w:tr w:rsidR="006C1390" w:rsidRPr="00BC6CE9" w14:paraId="55F431C9" w14:textId="77777777" w:rsidTr="006C1390">
        <w:trPr>
          <w:trHeight w:val="20"/>
        </w:trPr>
        <w:tc>
          <w:tcPr>
            <w:tcW w:w="901" w:type="pct"/>
            <w:shd w:val="clear" w:color="auto" w:fill="D9D9D9"/>
            <w:vAlign w:val="center"/>
            <w:hideMark/>
          </w:tcPr>
          <w:p w14:paraId="375F3E7E" w14:textId="77777777" w:rsidR="00820AF5" w:rsidRPr="00BC6CE9" w:rsidRDefault="00820AF5" w:rsidP="00DA0BED">
            <w:pPr>
              <w:pStyle w:val="110"/>
              <w:rPr>
                <w:rFonts w:cs="Times New Roman"/>
              </w:rPr>
            </w:pPr>
            <w:r w:rsidRPr="00BC6CE9">
              <w:rPr>
                <w:rFonts w:cs="Times New Roman"/>
              </w:rPr>
              <w:t>Наименование участка (населенного пункта)</w:t>
            </w:r>
          </w:p>
        </w:tc>
        <w:tc>
          <w:tcPr>
            <w:tcW w:w="811" w:type="pct"/>
            <w:shd w:val="clear" w:color="auto" w:fill="D9D9D9"/>
            <w:vAlign w:val="center"/>
            <w:hideMark/>
          </w:tcPr>
          <w:p w14:paraId="5BED2A0C" w14:textId="77777777" w:rsidR="00820AF5" w:rsidRPr="00BC6CE9" w:rsidRDefault="00820AF5" w:rsidP="00DA0BED">
            <w:pPr>
              <w:pStyle w:val="110"/>
              <w:rPr>
                <w:rFonts w:cs="Times New Roman"/>
              </w:rPr>
            </w:pPr>
            <w:r w:rsidRPr="00BC6CE9">
              <w:rPr>
                <w:rFonts w:cs="Times New Roman"/>
              </w:rPr>
              <w:t>Протяженность, м</w:t>
            </w:r>
          </w:p>
        </w:tc>
        <w:tc>
          <w:tcPr>
            <w:tcW w:w="559" w:type="pct"/>
            <w:shd w:val="clear" w:color="auto" w:fill="D9D9D9"/>
            <w:vAlign w:val="center"/>
            <w:hideMark/>
          </w:tcPr>
          <w:p w14:paraId="3472EE6B" w14:textId="77777777" w:rsidR="00820AF5" w:rsidRPr="00BC6CE9" w:rsidRDefault="00820AF5" w:rsidP="00DA0BED">
            <w:pPr>
              <w:pStyle w:val="110"/>
              <w:rPr>
                <w:rFonts w:cs="Times New Roman"/>
              </w:rPr>
            </w:pPr>
            <w:r w:rsidRPr="00BC6CE9">
              <w:rPr>
                <w:rFonts w:cs="Times New Roman"/>
              </w:rPr>
              <w:t>Диаметр, мм</w:t>
            </w:r>
          </w:p>
        </w:tc>
        <w:tc>
          <w:tcPr>
            <w:tcW w:w="535" w:type="pct"/>
            <w:shd w:val="clear" w:color="auto" w:fill="D9D9D9"/>
            <w:vAlign w:val="center"/>
            <w:hideMark/>
          </w:tcPr>
          <w:p w14:paraId="38315377" w14:textId="77777777" w:rsidR="00820AF5" w:rsidRPr="00BC6CE9" w:rsidRDefault="00820AF5" w:rsidP="00DA0BED">
            <w:pPr>
              <w:pStyle w:val="110"/>
              <w:rPr>
                <w:rFonts w:cs="Times New Roman"/>
              </w:rPr>
            </w:pPr>
            <w:r w:rsidRPr="00BC6CE9">
              <w:rPr>
                <w:rFonts w:cs="Times New Roman"/>
              </w:rPr>
              <w:t>Материал труб</w:t>
            </w:r>
          </w:p>
        </w:tc>
        <w:tc>
          <w:tcPr>
            <w:tcW w:w="845" w:type="pct"/>
            <w:shd w:val="clear" w:color="auto" w:fill="D9D9D9"/>
            <w:vAlign w:val="center"/>
            <w:hideMark/>
          </w:tcPr>
          <w:p w14:paraId="575BD8D7" w14:textId="77777777" w:rsidR="00820AF5" w:rsidRPr="00BC6CE9" w:rsidRDefault="00820AF5" w:rsidP="00DA0BED">
            <w:pPr>
              <w:pStyle w:val="110"/>
              <w:rPr>
                <w:rFonts w:cs="Times New Roman"/>
              </w:rPr>
            </w:pPr>
            <w:r w:rsidRPr="00BC6CE9">
              <w:rPr>
                <w:rFonts w:cs="Times New Roman"/>
              </w:rPr>
              <w:t>Год ввода</w:t>
            </w:r>
          </w:p>
          <w:p w14:paraId="799A9D6C" w14:textId="77777777" w:rsidR="00820AF5" w:rsidRPr="00BC6CE9" w:rsidRDefault="00820AF5" w:rsidP="00DA0BED">
            <w:pPr>
              <w:pStyle w:val="110"/>
              <w:rPr>
                <w:rFonts w:cs="Times New Roman"/>
              </w:rPr>
            </w:pPr>
            <w:r w:rsidRPr="00BC6CE9">
              <w:rPr>
                <w:rFonts w:cs="Times New Roman"/>
              </w:rPr>
              <w:t>в эксплуатацию</w:t>
            </w:r>
          </w:p>
        </w:tc>
        <w:tc>
          <w:tcPr>
            <w:tcW w:w="422" w:type="pct"/>
            <w:shd w:val="clear" w:color="auto" w:fill="D9D9D9"/>
            <w:vAlign w:val="center"/>
          </w:tcPr>
          <w:p w14:paraId="3B9638F6" w14:textId="77777777" w:rsidR="00820AF5" w:rsidRPr="00BC6CE9" w:rsidRDefault="00820AF5" w:rsidP="00DA0BED">
            <w:pPr>
              <w:pStyle w:val="110"/>
              <w:rPr>
                <w:rFonts w:cs="Times New Roman"/>
              </w:rPr>
            </w:pPr>
            <w:r w:rsidRPr="00BC6CE9">
              <w:rPr>
                <w:rFonts w:cs="Times New Roman"/>
              </w:rPr>
              <w:t>Износ %</w:t>
            </w:r>
          </w:p>
        </w:tc>
        <w:tc>
          <w:tcPr>
            <w:tcW w:w="926" w:type="pct"/>
            <w:shd w:val="clear" w:color="auto" w:fill="D9D9D9"/>
            <w:vAlign w:val="center"/>
          </w:tcPr>
          <w:p w14:paraId="0D14119B" w14:textId="77777777" w:rsidR="00820AF5" w:rsidRPr="00BC6CE9" w:rsidRDefault="00820AF5" w:rsidP="00DA0BED">
            <w:pPr>
              <w:pStyle w:val="110"/>
              <w:rPr>
                <w:rFonts w:cs="Times New Roman"/>
              </w:rPr>
            </w:pPr>
            <w:r w:rsidRPr="00BC6CE9">
              <w:rPr>
                <w:rFonts w:cs="Times New Roman"/>
              </w:rPr>
              <w:t>Балансодержатель</w:t>
            </w:r>
          </w:p>
        </w:tc>
      </w:tr>
      <w:tr w:rsidR="006C1390" w:rsidRPr="00BC6CE9" w14:paraId="5171C8C4" w14:textId="77777777" w:rsidTr="006C1390">
        <w:trPr>
          <w:trHeight w:val="20"/>
        </w:trPr>
        <w:tc>
          <w:tcPr>
            <w:tcW w:w="901" w:type="pct"/>
            <w:shd w:val="clear" w:color="auto" w:fill="FFFFFF"/>
            <w:vAlign w:val="center"/>
            <w:hideMark/>
          </w:tcPr>
          <w:p w14:paraId="1426DAFE" w14:textId="07AA2BFD" w:rsidR="00820AF5" w:rsidRPr="00BC6CE9" w:rsidRDefault="00A92B49" w:rsidP="006C1390">
            <w:pPr>
              <w:pStyle w:val="110"/>
              <w:rPr>
                <w:rFonts w:cs="Times New Roman"/>
              </w:rPr>
            </w:pPr>
            <w:r>
              <w:rPr>
                <w:rFonts w:cs="Times New Roman"/>
              </w:rPr>
              <w:t>ГО</w:t>
            </w:r>
            <w:r w:rsidR="00820AF5" w:rsidRPr="00BC6CE9">
              <w:rPr>
                <w:rFonts w:cs="Times New Roman"/>
              </w:rPr>
              <w:t xml:space="preserve"> </w:t>
            </w:r>
            <w:r w:rsidR="00DA2835">
              <w:rPr>
                <w:rFonts w:cs="Times New Roman"/>
              </w:rPr>
              <w:t>Анадырь</w:t>
            </w:r>
          </w:p>
        </w:tc>
        <w:tc>
          <w:tcPr>
            <w:tcW w:w="811" w:type="pct"/>
            <w:shd w:val="clear" w:color="auto" w:fill="FFFFFF"/>
            <w:vAlign w:val="center"/>
            <w:hideMark/>
          </w:tcPr>
          <w:p w14:paraId="31ABF620" w14:textId="77777777" w:rsidR="00820AF5" w:rsidRPr="00BC6CE9" w:rsidRDefault="00820AF5" w:rsidP="00DA0BED">
            <w:pPr>
              <w:pStyle w:val="110"/>
              <w:rPr>
                <w:rFonts w:cs="Times New Roman"/>
              </w:rPr>
            </w:pPr>
            <w:r w:rsidRPr="00BC6CE9">
              <w:rPr>
                <w:rFonts w:cs="Times New Roman"/>
              </w:rPr>
              <w:t>15 125</w:t>
            </w:r>
          </w:p>
        </w:tc>
        <w:tc>
          <w:tcPr>
            <w:tcW w:w="559" w:type="pct"/>
            <w:shd w:val="clear" w:color="auto" w:fill="FFFFFF"/>
            <w:vAlign w:val="center"/>
            <w:hideMark/>
          </w:tcPr>
          <w:p w14:paraId="2D0DF7C7" w14:textId="77777777" w:rsidR="00820AF5" w:rsidRPr="00BC6CE9" w:rsidRDefault="00820AF5" w:rsidP="00DA0BED">
            <w:pPr>
              <w:pStyle w:val="110"/>
              <w:rPr>
                <w:rFonts w:cs="Times New Roman"/>
              </w:rPr>
            </w:pPr>
            <w:r w:rsidRPr="00BC6CE9">
              <w:rPr>
                <w:rFonts w:cs="Times New Roman"/>
              </w:rPr>
              <w:t>50-400</w:t>
            </w:r>
          </w:p>
        </w:tc>
        <w:tc>
          <w:tcPr>
            <w:tcW w:w="535" w:type="pct"/>
            <w:shd w:val="clear" w:color="auto" w:fill="FFFFFF"/>
            <w:vAlign w:val="center"/>
            <w:hideMark/>
          </w:tcPr>
          <w:p w14:paraId="0BE75215" w14:textId="77777777" w:rsidR="00820AF5" w:rsidRPr="00BC6CE9" w:rsidRDefault="00820AF5" w:rsidP="00DA0BED">
            <w:pPr>
              <w:pStyle w:val="110"/>
              <w:rPr>
                <w:rFonts w:cs="Times New Roman"/>
              </w:rPr>
            </w:pPr>
            <w:proofErr w:type="spellStart"/>
            <w:r w:rsidRPr="00BC6CE9">
              <w:rPr>
                <w:rFonts w:cs="Times New Roman"/>
              </w:rPr>
              <w:t>Ст</w:t>
            </w:r>
            <w:proofErr w:type="spellEnd"/>
            <w:r w:rsidRPr="00BC6CE9">
              <w:rPr>
                <w:rFonts w:cs="Times New Roman"/>
              </w:rPr>
              <w:t>, ПЭ</w:t>
            </w:r>
          </w:p>
        </w:tc>
        <w:tc>
          <w:tcPr>
            <w:tcW w:w="845" w:type="pct"/>
            <w:shd w:val="clear" w:color="auto" w:fill="FFFFFF"/>
            <w:vAlign w:val="center"/>
            <w:hideMark/>
          </w:tcPr>
          <w:p w14:paraId="4444995D" w14:textId="77777777" w:rsidR="00820AF5" w:rsidRPr="00BC6CE9" w:rsidRDefault="00820AF5" w:rsidP="00DA0BED">
            <w:pPr>
              <w:pStyle w:val="110"/>
              <w:rPr>
                <w:rFonts w:cs="Times New Roman"/>
              </w:rPr>
            </w:pPr>
            <w:r w:rsidRPr="00BC6CE9">
              <w:rPr>
                <w:rFonts w:cs="Times New Roman"/>
              </w:rPr>
              <w:t>1980</w:t>
            </w:r>
          </w:p>
        </w:tc>
        <w:tc>
          <w:tcPr>
            <w:tcW w:w="422" w:type="pct"/>
            <w:shd w:val="clear" w:color="auto" w:fill="FFFFFF"/>
            <w:vAlign w:val="center"/>
          </w:tcPr>
          <w:p w14:paraId="16BC654C" w14:textId="77777777" w:rsidR="00820AF5" w:rsidRPr="00BC6CE9" w:rsidRDefault="00820AF5" w:rsidP="00DA0BED">
            <w:pPr>
              <w:pStyle w:val="110"/>
              <w:rPr>
                <w:rFonts w:cs="Times New Roman"/>
              </w:rPr>
            </w:pPr>
            <w:r w:rsidRPr="00BC6CE9">
              <w:t>57,3</w:t>
            </w:r>
          </w:p>
        </w:tc>
        <w:tc>
          <w:tcPr>
            <w:tcW w:w="926" w:type="pct"/>
            <w:shd w:val="clear" w:color="auto" w:fill="FFFFFF"/>
            <w:vAlign w:val="center"/>
          </w:tcPr>
          <w:p w14:paraId="5486C649" w14:textId="77777777" w:rsidR="00820AF5" w:rsidRPr="00BC6CE9" w:rsidRDefault="00820AF5" w:rsidP="00DA0BED">
            <w:pPr>
              <w:pStyle w:val="110"/>
              <w:rPr>
                <w:rFonts w:cs="Times New Roman"/>
              </w:rPr>
            </w:pPr>
            <w:r w:rsidRPr="00BC6CE9">
              <w:rPr>
                <w:rFonts w:cs="Times New Roman"/>
              </w:rPr>
              <w:t>администрация</w:t>
            </w:r>
          </w:p>
        </w:tc>
      </w:tr>
    </w:tbl>
    <w:p w14:paraId="72498DA0" w14:textId="77777777" w:rsidR="003E0218" w:rsidRDefault="003E0218" w:rsidP="003E0218"/>
    <w:p w14:paraId="0ACB2911" w14:textId="50C21D1A" w:rsidR="003E0218" w:rsidRDefault="003E0218" w:rsidP="003E0218">
      <w:r>
        <w:t xml:space="preserve">Общая протяженность канализационных сетей, </w:t>
      </w:r>
      <w:r w:rsidR="00820828" w:rsidRPr="004713BF">
        <w:t>переданных по договору хозяйственного ведения на обслуживание</w:t>
      </w:r>
      <w:r w:rsidRPr="004713BF">
        <w:t xml:space="preserve"> МП «ГКХ</w:t>
      </w:r>
      <w:r w:rsidR="006C1390" w:rsidRPr="004713BF">
        <w:t>»</w:t>
      </w:r>
      <w:r w:rsidRPr="004713BF">
        <w:t>, составляет 15,125 км. Материал канализационных сетей МП «ГКХ» диаметром от 50 до 500 мм представлен</w:t>
      </w:r>
      <w:r>
        <w:t xml:space="preserve"> сталью и ПЭ.</w:t>
      </w:r>
    </w:p>
    <w:p w14:paraId="2EF3210E" w14:textId="77777777" w:rsidR="003E0218" w:rsidRDefault="003E0218" w:rsidP="003E0218">
      <w:r>
        <w:t xml:space="preserve"> Большинство трубопроводов канализационной сети введены в эксплуатацию в 1980 г. и построены без учета современных требований надежности по применяемым материалам, в настоящее время имеют незначительный физический износ.</w:t>
      </w:r>
    </w:p>
    <w:p w14:paraId="4047F28C" w14:textId="77777777" w:rsidR="003E0218" w:rsidRDefault="003E0218" w:rsidP="003E0218">
      <w:r>
        <w:t>Разрушение стальных труб вызваны, в основном, усталостью материала. Железобетонные конструкции канализационных коллекторов разрушаются вследствие коррозии и износа арматуры и разрушения бетонов. Отложение жира и ила приводит к потере проходимости канализационных сетей и, как следствие, к частым засорам крупногабаритным мусором.</w:t>
      </w:r>
    </w:p>
    <w:p w14:paraId="2330C43F" w14:textId="77777777" w:rsidR="003E0218" w:rsidRDefault="003E0218" w:rsidP="00820AF5">
      <w:pPr>
        <w:pStyle w:val="a3"/>
      </w:pPr>
      <w:r>
        <w:lastRenderedPageBreak/>
        <w:t>2.1.6 Оценка безопасности и надежности объектов централизованной системы водоотведения и их управляемости</w:t>
      </w:r>
    </w:p>
    <w:p w14:paraId="20E56122" w14:textId="1FE21271" w:rsidR="003E0218" w:rsidRDefault="003E0218" w:rsidP="003E0218">
      <w:r>
        <w:t xml:space="preserve">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w:t>
      </w:r>
      <w:r w:rsidR="00820AF5">
        <w:t>городского округа</w:t>
      </w:r>
      <w:r>
        <w:t xml:space="preserve">. </w:t>
      </w:r>
    </w:p>
    <w:p w14:paraId="1ACC0A54" w14:textId="77777777" w:rsidR="003E0218" w:rsidRDefault="003E0218" w:rsidP="003E0218">
      <w:r>
        <w:t>В условиях экономии воды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 Практика показывает, что системы трубопроводов являются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канализационной сети. Поэтому в последние годы особое внимание уделяется ее реконструкции и модернизации.</w:t>
      </w:r>
    </w:p>
    <w:p w14:paraId="20B4FC1A" w14:textId="3EEA42EE" w:rsidR="003E0218" w:rsidRDefault="003E0218" w:rsidP="003E0218">
      <w:r>
        <w:t>Важным звеном в системе водоотведения являются канализационные насосные станции. Вопросы повышения надежности насосных станций в первую очередь связаны с энергоснабжением.</w:t>
      </w:r>
    </w:p>
    <w:p w14:paraId="5A384524" w14:textId="77777777" w:rsidR="003E0218" w:rsidRDefault="003E0218" w:rsidP="003E0218">
      <w:r>
        <w:t>Наиболее чувствительными к различным дестабилизирующим факторам являются сооружения биологической очистки. Основные причины, приводящие к нарушению биохимических процессов при эксплуатации канализационных очистных сооружений: перебои в энергоснабжении; поступление токсичных веществ, ингибирующих процесс биологической очистки. Опыт эксплуатации сооружений в различных условиях позволяет оценить воздействие вышеперечисленных факторов и принять меры, обеспечивающие надежность работы очистных сооружений. Важным способом повышения надежности очистных сооружений (особенно в условиях экономии энергоресурсов) является внедрение автоматического регулирования технологического процесса.</w:t>
      </w:r>
    </w:p>
    <w:p w14:paraId="3BC14BCC" w14:textId="77777777" w:rsidR="003E0218" w:rsidRDefault="003E0218" w:rsidP="003E0218">
      <w:r>
        <w:t>Безопасность и надежность очистных сооружений обеспечивается:</w:t>
      </w:r>
    </w:p>
    <w:p w14:paraId="0185A329" w14:textId="4687DB2E" w:rsidR="003E0218" w:rsidRDefault="003E0218">
      <w:pPr>
        <w:pStyle w:val="af"/>
        <w:numPr>
          <w:ilvl w:val="0"/>
          <w:numId w:val="50"/>
        </w:numPr>
      </w:pPr>
      <w:r>
        <w:t>Строгим соблюдением технологических регламентов;</w:t>
      </w:r>
    </w:p>
    <w:p w14:paraId="7ED10B65" w14:textId="6FA8853D" w:rsidR="003E0218" w:rsidRDefault="003E0218">
      <w:pPr>
        <w:pStyle w:val="af"/>
        <w:numPr>
          <w:ilvl w:val="0"/>
          <w:numId w:val="50"/>
        </w:numPr>
      </w:pPr>
      <w:r>
        <w:t>Регулярным обучением и повышением квалификации работников;</w:t>
      </w:r>
    </w:p>
    <w:p w14:paraId="34AF280A" w14:textId="0C3E7FB1" w:rsidR="003E0218" w:rsidRDefault="003E0218">
      <w:pPr>
        <w:pStyle w:val="af"/>
        <w:numPr>
          <w:ilvl w:val="0"/>
          <w:numId w:val="50"/>
        </w:numPr>
      </w:pPr>
      <w:r>
        <w:t>Контролем за ходом технологического процесса;</w:t>
      </w:r>
    </w:p>
    <w:p w14:paraId="3E9FE0DF" w14:textId="4B987CC5" w:rsidR="003E0218" w:rsidRDefault="003E0218">
      <w:pPr>
        <w:pStyle w:val="af"/>
        <w:numPr>
          <w:ilvl w:val="0"/>
          <w:numId w:val="50"/>
        </w:numPr>
      </w:pPr>
      <w:r>
        <w:t>Регулярным мониторингом состояния вод, сбрасываемых в водоемы, с целью недопущения отклонений от установленных параметров;</w:t>
      </w:r>
    </w:p>
    <w:p w14:paraId="1682B1AB" w14:textId="33B57F6A" w:rsidR="003E0218" w:rsidRDefault="003E0218">
      <w:pPr>
        <w:pStyle w:val="af"/>
        <w:numPr>
          <w:ilvl w:val="0"/>
          <w:numId w:val="50"/>
        </w:numPr>
      </w:pPr>
      <w:r>
        <w:t>Поддержанием системы менеджмента качества, соответствующей требованиям ИСО 14000;</w:t>
      </w:r>
    </w:p>
    <w:p w14:paraId="2EE69AC1" w14:textId="4F79039B" w:rsidR="003E0218" w:rsidRDefault="003E0218">
      <w:pPr>
        <w:pStyle w:val="af"/>
        <w:numPr>
          <w:ilvl w:val="0"/>
          <w:numId w:val="50"/>
        </w:numPr>
      </w:pPr>
      <w:r>
        <w:t>Регулярным мониторингом существующих технологий очистки сточных вод;</w:t>
      </w:r>
    </w:p>
    <w:p w14:paraId="5FCBA957" w14:textId="7FE25357" w:rsidR="003E0218" w:rsidRDefault="003E0218">
      <w:pPr>
        <w:pStyle w:val="af"/>
        <w:numPr>
          <w:ilvl w:val="0"/>
          <w:numId w:val="50"/>
        </w:numPr>
      </w:pPr>
      <w:r>
        <w:lastRenderedPageBreak/>
        <w:t>Внедрением рационализаторских и инновационных предложений в части повышения эффективности очистки сточных вод.</w:t>
      </w:r>
    </w:p>
    <w:p w14:paraId="770076C5" w14:textId="58816A74" w:rsidR="003E0218" w:rsidRDefault="003E0218" w:rsidP="003E0218">
      <w:r>
        <w:t>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w:t>
      </w:r>
      <w:r w:rsidR="00820AF5">
        <w:t xml:space="preserve"> </w:t>
      </w:r>
      <w:r>
        <w:t xml:space="preserve">важнейших составляющих благополучия </w:t>
      </w:r>
      <w:r w:rsidR="001D42FC">
        <w:t>городского округа</w:t>
      </w:r>
      <w:r>
        <w:t>. По системе, состоящей из трубопроводов, каналов, коллекторов общей протяженностью 15,125 км</w:t>
      </w:r>
      <w:r w:rsidR="00F23327">
        <w:t>,</w:t>
      </w:r>
      <w:r>
        <w:t xml:space="preserve"> отводятся все хозяйственно-бытовые сточные воды (</w:t>
      </w:r>
      <w:r w:rsidR="00820AF5">
        <w:t>очистка</w:t>
      </w:r>
      <w:r>
        <w:t xml:space="preserve"> отсутствует), образующиеся на территории г. Анадырь и с. Тавайваам.</w:t>
      </w:r>
    </w:p>
    <w:p w14:paraId="67D95BD3" w14:textId="77777777" w:rsidR="003E0218" w:rsidRDefault="003E0218" w:rsidP="003E0218">
      <w:r>
        <w:t>В условиях экономии воды и ежегодного повышения объемов водопотребления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w:t>
      </w:r>
    </w:p>
    <w:p w14:paraId="18A49C06" w14:textId="2AF050C0" w:rsidR="003E0218" w:rsidRDefault="003E0218" w:rsidP="003E0218">
      <w:r>
        <w:t>Практика показывает, что наиболее уязвимыми с точки зрения надежности являются трубопроводные сети. По-прежнему острой остается проблемы износа канализационных сетей. Для вновь прокладываемых участков канализационных трубопроводов наиболее надежным и долговечным является полиэтилен.</w:t>
      </w:r>
    </w:p>
    <w:p w14:paraId="6056ACF7" w14:textId="12261A73" w:rsidR="00F045EF" w:rsidRDefault="00F045EF" w:rsidP="003E0218">
      <w:r>
        <w:t>При новом строительстве очистных сооружений следует предусматривать внедрение автоматического регулирования технологического процесса, для обеспечения требуемых показателей надежности.</w:t>
      </w:r>
    </w:p>
    <w:p w14:paraId="3B6A4AD9" w14:textId="5D4B0C73" w:rsidR="003E0218" w:rsidRDefault="003E0218" w:rsidP="003E0218">
      <w:r>
        <w:t xml:space="preserve">В соответствии с ГОСТ 27.002-89 надежность систем водоснабжения и водоотведения - это комплексный показатель, характеризующий систему как безотказную, долговечную, </w:t>
      </w:r>
      <w:proofErr w:type="spellStart"/>
      <w:r>
        <w:t>ремонтнопригодную</w:t>
      </w:r>
      <w:proofErr w:type="spellEnd"/>
      <w:r>
        <w:t>, способную выполнять заданные функции, т.е. подавать (отводить) воду в расчетном количестве и качестве, отвечающим санитарным нормам.</w:t>
      </w:r>
    </w:p>
    <w:p w14:paraId="77C628B1" w14:textId="77777777" w:rsidR="003E0218" w:rsidRDefault="003E0218" w:rsidP="003E0218">
      <w:r>
        <w:t>Другими словами, под надежностью систем понимается их свойство выполнять функции водоотведения, сохраняя во времени установленные технологические показатели в пределах, соответствующих заданным режимам и условиям эксплуатации, технического обслуживания и хранения.</w:t>
      </w:r>
    </w:p>
    <w:p w14:paraId="0814018B" w14:textId="77777777" w:rsidR="003E0218" w:rsidRDefault="003E0218" w:rsidP="003E0218">
      <w:r>
        <w:t xml:space="preserve">Интегральными показателями оценки надежности водоотведения в целом являются такие эмпирические показатели как интенсивность отказов </w:t>
      </w:r>
      <w:r w:rsidRPr="00A929F3">
        <w:t>пот</w:t>
      </w:r>
      <w:r>
        <w:t xml:space="preserve"> [1/год] и относительный аварийный </w:t>
      </w:r>
      <w:proofErr w:type="spellStart"/>
      <w:r>
        <w:t>недоотвод</w:t>
      </w:r>
      <w:proofErr w:type="spellEnd"/>
      <w:r>
        <w:t xml:space="preserve"> сточных вод </w:t>
      </w:r>
      <w:proofErr w:type="spellStart"/>
      <w:r>
        <w:t>Gав</w:t>
      </w:r>
      <w:proofErr w:type="spellEnd"/>
      <w:r>
        <w:t>/</w:t>
      </w:r>
      <w:proofErr w:type="spellStart"/>
      <w:r>
        <w:t>Gрасч</w:t>
      </w:r>
      <w:proofErr w:type="spellEnd"/>
      <w:r>
        <w:t xml:space="preserve">, где </w:t>
      </w:r>
      <w:proofErr w:type="spellStart"/>
      <w:r>
        <w:t>Gав</w:t>
      </w:r>
      <w:proofErr w:type="spellEnd"/>
      <w:r>
        <w:t xml:space="preserve"> - аварийный </w:t>
      </w:r>
      <w:proofErr w:type="spellStart"/>
      <w:r>
        <w:t>недоотвод</w:t>
      </w:r>
      <w:proofErr w:type="spellEnd"/>
      <w:r>
        <w:t xml:space="preserve"> воды за год [</w:t>
      </w:r>
      <w:proofErr w:type="spellStart"/>
      <w:r>
        <w:t>м.куб</w:t>
      </w:r>
      <w:proofErr w:type="spellEnd"/>
      <w:r>
        <w:t xml:space="preserve">.], </w:t>
      </w:r>
      <w:proofErr w:type="spellStart"/>
      <w:r>
        <w:t>Gрасч</w:t>
      </w:r>
      <w:proofErr w:type="spellEnd"/>
      <w:r>
        <w:t xml:space="preserve"> - расчетное количество сточных вод, пропускаемое системой водоотведения </w:t>
      </w:r>
      <w:proofErr w:type="spellStart"/>
      <w:r>
        <w:t>ния</w:t>
      </w:r>
      <w:proofErr w:type="spellEnd"/>
      <w:r>
        <w:t xml:space="preserve"> за год [</w:t>
      </w:r>
      <w:proofErr w:type="spellStart"/>
      <w:r>
        <w:t>м.куб</w:t>
      </w:r>
      <w:proofErr w:type="spellEnd"/>
      <w:r>
        <w:t>.]. Динамика изменения данных показателей указывает на прогресс или деградацию надежности каждой конкретной системы канализации. Однако они не могут быть применены в качестве универсальных системных показателей, поскольку не содержат элементов сопоставимости систем водоотведения.</w:t>
      </w:r>
    </w:p>
    <w:p w14:paraId="028BF310" w14:textId="77777777" w:rsidR="003E0218" w:rsidRDefault="003E0218" w:rsidP="003E0218">
      <w:r>
        <w:lastRenderedPageBreak/>
        <w:t>Для оценки надежности систем водоотведения необходимо использовать показатели надежности структурных элементов системы водоотведения и внешних систем электроснабжения источников перекачки воды и очистных сооружений.</w:t>
      </w:r>
    </w:p>
    <w:p w14:paraId="4DF85DD1" w14:textId="77777777" w:rsidR="003E0218" w:rsidRDefault="003E0218" w:rsidP="00F23327">
      <w:pPr>
        <w:tabs>
          <w:tab w:val="left" w:pos="993"/>
        </w:tabs>
      </w:pPr>
      <w:r>
        <w:t>1.</w:t>
      </w:r>
      <w:r>
        <w:tab/>
        <w:t>Показатель надежности электроснабжения систем водоотведения (КНС, КОС) (</w:t>
      </w:r>
      <w:proofErr w:type="spellStart"/>
      <w:r>
        <w:t>Кэ</w:t>
      </w:r>
      <w:proofErr w:type="spellEnd"/>
      <w:r>
        <w:t>) характеризуется наличием или отсутствием резервного электропитания:</w:t>
      </w:r>
    </w:p>
    <w:p w14:paraId="4C33ECD3" w14:textId="77777777" w:rsidR="003E0218" w:rsidRDefault="003E0218" w:rsidP="003E0218">
      <w:r>
        <w:t>•</w:t>
      </w:r>
      <w:r>
        <w:tab/>
        <w:t xml:space="preserve">при наличии резервного электроснабжения (или в случае отсутствия станций) </w:t>
      </w:r>
      <w:proofErr w:type="spellStart"/>
      <w:r>
        <w:t>Кэ</w:t>
      </w:r>
      <w:proofErr w:type="spellEnd"/>
      <w:r>
        <w:t xml:space="preserve"> = 1,0;</w:t>
      </w:r>
    </w:p>
    <w:p w14:paraId="7F113995" w14:textId="77777777" w:rsidR="003E0218" w:rsidRDefault="003E0218" w:rsidP="003E0218">
      <w:r>
        <w:t>•</w:t>
      </w:r>
      <w:r>
        <w:tab/>
        <w:t>при отсутствии резервного электроснабжения при мощности станций (</w:t>
      </w:r>
      <w:proofErr w:type="spellStart"/>
      <w:r>
        <w:t>м.куб</w:t>
      </w:r>
      <w:proofErr w:type="spellEnd"/>
      <w:r>
        <w:t>/ч):</w:t>
      </w:r>
    </w:p>
    <w:p w14:paraId="52DB0EA6" w14:textId="2BE0B379" w:rsidR="003E0218" w:rsidRDefault="003E0218" w:rsidP="002F43D1">
      <w:pPr>
        <w:jc w:val="center"/>
      </w:pPr>
      <w:r>
        <w:t>до 500</w:t>
      </w:r>
      <w:r w:rsidR="00F23327">
        <w:t xml:space="preserve"> </w:t>
      </w:r>
      <w:r>
        <w:t xml:space="preserve">- </w:t>
      </w:r>
      <w:proofErr w:type="spellStart"/>
      <w:r>
        <w:t>Кэ</w:t>
      </w:r>
      <w:proofErr w:type="spellEnd"/>
      <w:r>
        <w:t xml:space="preserve"> = 0,8; 500 - 2000 - </w:t>
      </w:r>
      <w:proofErr w:type="spellStart"/>
      <w:r>
        <w:t>Кэ</w:t>
      </w:r>
      <w:proofErr w:type="spellEnd"/>
      <w:r>
        <w:t xml:space="preserve"> = 0,7; свыше 2000 - </w:t>
      </w:r>
      <w:proofErr w:type="spellStart"/>
      <w:r>
        <w:t>Кэ</w:t>
      </w:r>
      <w:proofErr w:type="spellEnd"/>
      <w:r>
        <w:t xml:space="preserve"> = 0,6.</w:t>
      </w:r>
    </w:p>
    <w:p w14:paraId="4EAABF97" w14:textId="44766C73" w:rsidR="003E0218" w:rsidRDefault="003E0218" w:rsidP="00F23327">
      <w:pPr>
        <w:tabs>
          <w:tab w:val="left" w:pos="993"/>
        </w:tabs>
      </w:pPr>
      <w:r>
        <w:t>2.</w:t>
      </w:r>
      <w:r>
        <w:tab/>
        <w:t>Показатель соответствия пропускной способности</w:t>
      </w:r>
      <w:r w:rsidR="002F43D1">
        <w:t xml:space="preserve"> </w:t>
      </w:r>
      <w:r>
        <w:t>канализационных сетей фактическим нагрузкам (Кб).</w:t>
      </w:r>
    </w:p>
    <w:p w14:paraId="0784E471" w14:textId="77777777" w:rsidR="003E0218" w:rsidRDefault="003E0218" w:rsidP="003E0218">
      <w:r>
        <w:t>Величина этого показателя определяется размером дефицита, (%):</w:t>
      </w:r>
    </w:p>
    <w:p w14:paraId="103C7BB3" w14:textId="77777777" w:rsidR="003E0218" w:rsidRDefault="003E0218" w:rsidP="002F43D1">
      <w:pPr>
        <w:jc w:val="center"/>
      </w:pPr>
      <w:r>
        <w:t>до 10 - Кб = 1,0; 10 - 2 - Кб = 0,8; 20 - 30 - Кб - 0,6; свыше 30 - Кб = 0,3.</w:t>
      </w:r>
    </w:p>
    <w:p w14:paraId="7B6241CA" w14:textId="77777777" w:rsidR="003E0218" w:rsidRDefault="003E0218" w:rsidP="003E0218">
      <w:r>
        <w:t>3. Показатель уровня резервирования (</w:t>
      </w:r>
      <w:proofErr w:type="spellStart"/>
      <w:r>
        <w:t>Кр</w:t>
      </w:r>
      <w:proofErr w:type="spellEnd"/>
      <w:r>
        <w:t>) элементов канализационной сети, характеризуемый отношением фактическим резервируемым количеством сетей к фактическому количеству участков сетей подлежащей резервированию:</w:t>
      </w:r>
    </w:p>
    <w:p w14:paraId="4CCBA261" w14:textId="7507E73B" w:rsidR="003E0218" w:rsidRDefault="003E0218" w:rsidP="00096C0A">
      <w:pPr>
        <w:tabs>
          <w:tab w:val="left" w:pos="142"/>
        </w:tabs>
        <w:ind w:firstLine="0"/>
      </w:pPr>
      <w:r>
        <w:t xml:space="preserve">90 - 100 - </w:t>
      </w:r>
      <w:proofErr w:type="spellStart"/>
      <w:r>
        <w:t>Кр</w:t>
      </w:r>
      <w:proofErr w:type="spellEnd"/>
      <w:r>
        <w:t xml:space="preserve"> = 1,0; 70 - 90 - </w:t>
      </w:r>
      <w:proofErr w:type="spellStart"/>
      <w:r>
        <w:t>Кр</w:t>
      </w:r>
      <w:proofErr w:type="spellEnd"/>
      <w:r>
        <w:t xml:space="preserve"> = 0,7; 50 - 70 - </w:t>
      </w:r>
      <w:proofErr w:type="spellStart"/>
      <w:r>
        <w:t>Кр</w:t>
      </w:r>
      <w:proofErr w:type="spellEnd"/>
      <w:r>
        <w:t xml:space="preserve"> = 0,5; 30 - 50 - </w:t>
      </w:r>
      <w:proofErr w:type="spellStart"/>
      <w:r>
        <w:t>Кр</w:t>
      </w:r>
      <w:proofErr w:type="spellEnd"/>
      <w:r>
        <w:t xml:space="preserve"> = 0,3;</w:t>
      </w:r>
      <w:r w:rsidR="00096C0A">
        <w:t xml:space="preserve"> </w:t>
      </w:r>
      <w:r>
        <w:t xml:space="preserve">менее 30 - </w:t>
      </w:r>
      <w:proofErr w:type="spellStart"/>
      <w:r>
        <w:t>Кр</w:t>
      </w:r>
      <w:proofErr w:type="spellEnd"/>
      <w:r>
        <w:t xml:space="preserve"> = 0,2.</w:t>
      </w:r>
    </w:p>
    <w:p w14:paraId="3B21301E" w14:textId="77777777" w:rsidR="003E0218" w:rsidRDefault="003E0218" w:rsidP="003E0218">
      <w:r>
        <w:t xml:space="preserve">4.  Показатель технического состояния канализационных сетей (Кс), характеризуемый долей ветхих, подлежащих замене (%) трубопроводов: </w:t>
      </w:r>
    </w:p>
    <w:p w14:paraId="033FB051" w14:textId="77777777" w:rsidR="003E0218" w:rsidRDefault="003E0218" w:rsidP="002F43D1">
      <w:pPr>
        <w:jc w:val="center"/>
      </w:pPr>
      <w:r>
        <w:t>до 10 - Кс = 1,0; 10 - 20 - Кс = 0,8; 20 - 30 - Кс = 0,6; свыше 30 - Кс = 0,5.</w:t>
      </w:r>
    </w:p>
    <w:p w14:paraId="3D5BB67E" w14:textId="77777777" w:rsidR="003E0218" w:rsidRDefault="003E0218" w:rsidP="00F23327">
      <w:pPr>
        <w:tabs>
          <w:tab w:val="left" w:pos="993"/>
        </w:tabs>
      </w:pPr>
      <w:r>
        <w:t>5.</w:t>
      </w:r>
      <w:r>
        <w:tab/>
        <w:t>Показатель интенсивности отказов канализационных сетей (</w:t>
      </w:r>
      <w:proofErr w:type="spellStart"/>
      <w:r>
        <w:t>Котк</w:t>
      </w:r>
      <w:proofErr w:type="spellEnd"/>
      <w:r>
        <w:t>), характеризуемый количеством вынужденных отключений участков сети с ограничением пропускной способности, вызванным отказом и его устранением за последние три года</w:t>
      </w:r>
    </w:p>
    <w:p w14:paraId="0274D9EB" w14:textId="273299F3" w:rsidR="003E0218" w:rsidRPr="00A929F3" w:rsidRDefault="003E0218" w:rsidP="002F43D1">
      <w:pPr>
        <w:jc w:val="center"/>
      </w:pPr>
      <w:proofErr w:type="spellStart"/>
      <w:r w:rsidRPr="00A929F3">
        <w:t>Иотк</w:t>
      </w:r>
      <w:proofErr w:type="spellEnd"/>
      <w:r w:rsidRPr="00A929F3">
        <w:t xml:space="preserve"> = </w:t>
      </w:r>
      <w:proofErr w:type="spellStart"/>
      <w:r w:rsidRPr="00A929F3">
        <w:t>потк</w:t>
      </w:r>
      <w:proofErr w:type="spellEnd"/>
      <w:r w:rsidRPr="00A929F3">
        <w:t>/(3*</w:t>
      </w:r>
      <w:r w:rsidR="00A929F3" w:rsidRPr="00A929F3">
        <w:t xml:space="preserve"> S</w:t>
      </w:r>
      <w:r w:rsidRPr="00A929F3">
        <w:t>) [1/(км*год)],</w:t>
      </w:r>
    </w:p>
    <w:p w14:paraId="57D8C431" w14:textId="77777777" w:rsidR="003E0218" w:rsidRPr="00A929F3" w:rsidRDefault="003E0218" w:rsidP="003E0218">
      <w:r w:rsidRPr="00A929F3">
        <w:t xml:space="preserve">где: </w:t>
      </w:r>
      <w:proofErr w:type="spellStart"/>
      <w:r w:rsidRPr="00A929F3">
        <w:t>потк</w:t>
      </w:r>
      <w:proofErr w:type="spellEnd"/>
      <w:r w:rsidRPr="00A929F3">
        <w:t xml:space="preserve"> - количество отказов за последние три года;</w:t>
      </w:r>
    </w:p>
    <w:p w14:paraId="31EB7202" w14:textId="77777777" w:rsidR="003E0218" w:rsidRDefault="003E0218" w:rsidP="003E0218">
      <w:r w:rsidRPr="00A929F3">
        <w:t>S- протяженность канализационной сети данной</w:t>
      </w:r>
      <w:r>
        <w:t xml:space="preserve"> системы водоотведения [км].</w:t>
      </w:r>
    </w:p>
    <w:p w14:paraId="308177EA" w14:textId="77777777" w:rsidR="003E0218" w:rsidRDefault="003E0218" w:rsidP="003E0218">
      <w:r>
        <w:t>В зависимости от интенсивности отказов (</w:t>
      </w:r>
      <w:proofErr w:type="spellStart"/>
      <w:r>
        <w:t>Иотк</w:t>
      </w:r>
      <w:proofErr w:type="spellEnd"/>
      <w:r>
        <w:t>) определяется показатель надежности (</w:t>
      </w:r>
      <w:proofErr w:type="spellStart"/>
      <w:r>
        <w:t>Котк</w:t>
      </w:r>
      <w:proofErr w:type="spellEnd"/>
      <w:r>
        <w:t>)</w:t>
      </w:r>
    </w:p>
    <w:p w14:paraId="71E226E5" w14:textId="77777777" w:rsidR="003E0218" w:rsidRDefault="003E0218" w:rsidP="002F43D1">
      <w:pPr>
        <w:jc w:val="center"/>
      </w:pPr>
      <w:r>
        <w:t xml:space="preserve">до 0,5 - </w:t>
      </w:r>
      <w:proofErr w:type="spellStart"/>
      <w:r>
        <w:t>Котк</w:t>
      </w:r>
      <w:proofErr w:type="spellEnd"/>
      <w:r>
        <w:t xml:space="preserve"> = 1,0; 0,5 - 0,8 - </w:t>
      </w:r>
      <w:proofErr w:type="spellStart"/>
      <w:r>
        <w:t>Котк</w:t>
      </w:r>
      <w:proofErr w:type="spellEnd"/>
      <w:r>
        <w:t xml:space="preserve"> = 0,8; 0,8 - 1,2 - </w:t>
      </w:r>
      <w:proofErr w:type="spellStart"/>
      <w:r>
        <w:t>Котк</w:t>
      </w:r>
      <w:proofErr w:type="spellEnd"/>
      <w:r>
        <w:t xml:space="preserve"> = 0,6; свыше 1,2 - </w:t>
      </w:r>
      <w:proofErr w:type="spellStart"/>
      <w:r>
        <w:t>Котк</w:t>
      </w:r>
      <w:proofErr w:type="spellEnd"/>
      <w:r>
        <w:t xml:space="preserve"> = 0,5;</w:t>
      </w:r>
    </w:p>
    <w:p w14:paraId="381643B9" w14:textId="18853882" w:rsidR="003E0218" w:rsidRDefault="003E0218" w:rsidP="00096C0A">
      <w:pPr>
        <w:tabs>
          <w:tab w:val="left" w:pos="993"/>
        </w:tabs>
      </w:pPr>
      <w:r>
        <w:t>6.</w:t>
      </w:r>
      <w:r>
        <w:tab/>
        <w:t>Показатель качества водоотведения (</w:t>
      </w:r>
      <w:proofErr w:type="spellStart"/>
      <w:r>
        <w:t>Кж</w:t>
      </w:r>
      <w:proofErr w:type="spellEnd"/>
      <w:r>
        <w:t>), характеризуемый</w:t>
      </w:r>
      <w:r w:rsidR="00096C0A">
        <w:t xml:space="preserve"> </w:t>
      </w:r>
      <w:r>
        <w:t>количеством жалоб потребителей воды на н</w:t>
      </w:r>
      <w:r w:rsidR="00096C0A">
        <w:t>арушение качества водоотведения</w:t>
      </w:r>
    </w:p>
    <w:p w14:paraId="4930E3AD" w14:textId="77777777" w:rsidR="003E0218" w:rsidRDefault="003E0218" w:rsidP="002F43D1">
      <w:pPr>
        <w:jc w:val="center"/>
      </w:pPr>
      <w:r w:rsidRPr="00A929F3">
        <w:t>Ж</w:t>
      </w:r>
      <w:r>
        <w:t xml:space="preserve"> = </w:t>
      </w:r>
      <w:proofErr w:type="spellStart"/>
      <w:r>
        <w:t>Джал</w:t>
      </w:r>
      <w:proofErr w:type="spellEnd"/>
      <w:r>
        <w:t xml:space="preserve">/ </w:t>
      </w:r>
      <w:proofErr w:type="spellStart"/>
      <w:r>
        <w:t>Дсумм</w:t>
      </w:r>
      <w:proofErr w:type="spellEnd"/>
      <w:r>
        <w:t>*100 [%],</w:t>
      </w:r>
    </w:p>
    <w:p w14:paraId="739B4B05" w14:textId="77777777" w:rsidR="003E0218" w:rsidRDefault="003E0218" w:rsidP="003E0218">
      <w:r>
        <w:t xml:space="preserve">где: </w:t>
      </w:r>
      <w:proofErr w:type="spellStart"/>
      <w:r>
        <w:t>Дсумм</w:t>
      </w:r>
      <w:proofErr w:type="spellEnd"/>
      <w:r>
        <w:t xml:space="preserve"> - количество зданий, подключенных к системе канализации;</w:t>
      </w:r>
    </w:p>
    <w:p w14:paraId="279A0397" w14:textId="77777777" w:rsidR="003E0218" w:rsidRDefault="003E0218" w:rsidP="003E0218">
      <w:proofErr w:type="spellStart"/>
      <w:r>
        <w:t>Джал</w:t>
      </w:r>
      <w:proofErr w:type="spellEnd"/>
      <w:r>
        <w:t xml:space="preserve"> - количество зданий, по которым поступили жалобы на работу системы канализации.</w:t>
      </w:r>
    </w:p>
    <w:p w14:paraId="5A888C99" w14:textId="77777777" w:rsidR="003E0218" w:rsidRDefault="003E0218" w:rsidP="003E0218">
      <w:r>
        <w:lastRenderedPageBreak/>
        <w:t>В зависимости от рассчитанного коэффициента (Ж) определяется показатель надежности (</w:t>
      </w:r>
      <w:proofErr w:type="spellStart"/>
      <w:r>
        <w:t>Кж</w:t>
      </w:r>
      <w:proofErr w:type="spellEnd"/>
      <w:r>
        <w:t>)</w:t>
      </w:r>
    </w:p>
    <w:p w14:paraId="4386B421" w14:textId="77777777" w:rsidR="003E0218" w:rsidRDefault="003E0218" w:rsidP="002F43D1">
      <w:pPr>
        <w:jc w:val="center"/>
      </w:pPr>
      <w:r>
        <w:t xml:space="preserve">до 0,2 - </w:t>
      </w:r>
      <w:proofErr w:type="spellStart"/>
      <w:r>
        <w:t>Кж</w:t>
      </w:r>
      <w:proofErr w:type="spellEnd"/>
      <w:r>
        <w:t xml:space="preserve"> = 1,0; 0,2 - 0,5 - </w:t>
      </w:r>
      <w:proofErr w:type="spellStart"/>
      <w:r>
        <w:t>Кж</w:t>
      </w:r>
      <w:proofErr w:type="spellEnd"/>
      <w:r>
        <w:t xml:space="preserve"> = 0,8; 0,5 - 0,8 - </w:t>
      </w:r>
      <w:proofErr w:type="spellStart"/>
      <w:r>
        <w:t>Кж</w:t>
      </w:r>
      <w:proofErr w:type="spellEnd"/>
      <w:r>
        <w:t xml:space="preserve"> = 0,6; свыше 0,8 -</w:t>
      </w:r>
      <w:proofErr w:type="spellStart"/>
      <w:r>
        <w:t>Кж</w:t>
      </w:r>
      <w:proofErr w:type="spellEnd"/>
      <w:r>
        <w:t xml:space="preserve"> = 0,4.</w:t>
      </w:r>
    </w:p>
    <w:p w14:paraId="78F8A9EC" w14:textId="5C97E01B" w:rsidR="003E0218" w:rsidRDefault="003E0218" w:rsidP="00F23327">
      <w:pPr>
        <w:tabs>
          <w:tab w:val="left" w:pos="993"/>
        </w:tabs>
      </w:pPr>
      <w:r>
        <w:t>7.</w:t>
      </w:r>
      <w:r>
        <w:tab/>
        <w:t>Показатель надежности конкретной системы водоотведения (</w:t>
      </w:r>
      <w:proofErr w:type="spellStart"/>
      <w:r>
        <w:t>Кнад</w:t>
      </w:r>
      <w:proofErr w:type="spellEnd"/>
      <w:r>
        <w:t>)</w:t>
      </w:r>
      <w:r w:rsidR="002F43D1">
        <w:t xml:space="preserve"> </w:t>
      </w:r>
      <w:r>
        <w:t xml:space="preserve">определяется как средний по частным </w:t>
      </w:r>
      <w:r w:rsidRPr="003A4A89">
        <w:t xml:space="preserve">показателям </w:t>
      </w:r>
      <w:proofErr w:type="spellStart"/>
      <w:r w:rsidRPr="003A4A89">
        <w:t>Кэ</w:t>
      </w:r>
      <w:proofErr w:type="spellEnd"/>
      <w:r w:rsidRPr="003A4A89">
        <w:t xml:space="preserve">, </w:t>
      </w:r>
      <w:r w:rsidR="003A4A89" w:rsidRPr="003A4A89">
        <w:t xml:space="preserve">Кб, </w:t>
      </w:r>
      <w:proofErr w:type="spellStart"/>
      <w:r w:rsidR="003A4A89" w:rsidRPr="003A4A89">
        <w:t>Кр</w:t>
      </w:r>
      <w:proofErr w:type="spellEnd"/>
      <w:r w:rsidR="003A4A89" w:rsidRPr="003A4A89">
        <w:t xml:space="preserve">, Кс, </w:t>
      </w:r>
      <w:proofErr w:type="spellStart"/>
      <w:r w:rsidRPr="003A4A89">
        <w:t>К</w:t>
      </w:r>
      <w:r w:rsidR="003A4A89" w:rsidRPr="003A4A89">
        <w:t>отк</w:t>
      </w:r>
      <w:proofErr w:type="spellEnd"/>
      <w:r w:rsidR="003A4A89" w:rsidRPr="003A4A89">
        <w:t xml:space="preserve"> и </w:t>
      </w:r>
      <w:proofErr w:type="spellStart"/>
      <w:r w:rsidRPr="003A4A89">
        <w:t>К</w:t>
      </w:r>
      <w:r w:rsidR="003A4A89" w:rsidRPr="003A4A89">
        <w:t>ж</w:t>
      </w:r>
      <w:proofErr w:type="spellEnd"/>
      <w:r w:rsidRPr="003A4A89">
        <w:t>:</w:t>
      </w:r>
    </w:p>
    <w:p w14:paraId="769BC927" w14:textId="31EA04C0" w:rsidR="003E0218" w:rsidRDefault="003E0218" w:rsidP="002F43D1">
      <w:pPr>
        <w:jc w:val="center"/>
      </w:pPr>
      <w:proofErr w:type="spellStart"/>
      <w:r>
        <w:t>Кнад</w:t>
      </w:r>
      <w:proofErr w:type="spellEnd"/>
      <w:r>
        <w:t xml:space="preserve"> = </w:t>
      </w:r>
      <w:r w:rsidR="003A4A89">
        <w:t>(</w:t>
      </w:r>
      <w:proofErr w:type="spellStart"/>
      <w:r>
        <w:t>Кэ</w:t>
      </w:r>
      <w:proofErr w:type="spellEnd"/>
      <w:r>
        <w:t xml:space="preserve"> + Кб + </w:t>
      </w:r>
      <w:proofErr w:type="spellStart"/>
      <w:r>
        <w:t>Кр</w:t>
      </w:r>
      <w:proofErr w:type="spellEnd"/>
      <w:r>
        <w:t xml:space="preserve"> + Кс + </w:t>
      </w:r>
      <w:proofErr w:type="spellStart"/>
      <w:r>
        <w:t>Котк</w:t>
      </w:r>
      <w:proofErr w:type="spellEnd"/>
      <w:r>
        <w:t xml:space="preserve"> + </w:t>
      </w:r>
      <w:proofErr w:type="spellStart"/>
      <w:r>
        <w:t>Кж</w:t>
      </w:r>
      <w:proofErr w:type="spellEnd"/>
      <w:r w:rsidR="003A4A89">
        <w:t xml:space="preserve">) / </w:t>
      </w:r>
      <w:r w:rsidR="003A4A89">
        <w:rPr>
          <w:lang w:val="en-US"/>
        </w:rPr>
        <w:t>n</w:t>
      </w:r>
      <w:r>
        <w:t>,</w:t>
      </w:r>
    </w:p>
    <w:p w14:paraId="56F5E00D" w14:textId="77777777" w:rsidR="003E0218" w:rsidRDefault="003E0218" w:rsidP="003E0218">
      <w:r w:rsidRPr="003A4A89">
        <w:t>где n</w:t>
      </w:r>
      <w:r>
        <w:t xml:space="preserve"> - число показателей, учтенных в числителе.</w:t>
      </w:r>
    </w:p>
    <w:p w14:paraId="11F1E290" w14:textId="4E9FF170" w:rsidR="003E0218" w:rsidRDefault="003E0218" w:rsidP="00F23327">
      <w:pPr>
        <w:tabs>
          <w:tab w:val="left" w:pos="993"/>
        </w:tabs>
      </w:pPr>
      <w:r>
        <w:t>8.</w:t>
      </w:r>
      <w:r>
        <w:tab/>
        <w:t>Общий показатель надежности систем водоотведения городского</w:t>
      </w:r>
      <w:r w:rsidR="00F23327">
        <w:t xml:space="preserve"> </w:t>
      </w:r>
      <w:r w:rsidR="00077A34">
        <w:t>округа</w:t>
      </w:r>
      <w:r>
        <w:t xml:space="preserve"> (при наличии нескольких систем канализации) определяется:</w:t>
      </w:r>
    </w:p>
    <w:p w14:paraId="078D5D5F" w14:textId="7B217407" w:rsidR="003E0218" w:rsidRDefault="002F43D1" w:rsidP="002F43D1">
      <w:pPr>
        <w:jc w:val="center"/>
      </w:pPr>
      <w:r w:rsidRPr="00142632">
        <w:rPr>
          <w:rStyle w:val="FontStyle85"/>
          <w:rFonts w:cs="Times New Roman"/>
          <w:noProof/>
          <w:lang w:eastAsia="ru-RU"/>
        </w:rPr>
        <w:drawing>
          <wp:inline distT="0" distB="0" distL="0" distR="0" wp14:anchorId="06841787" wp14:editId="235DF8DC">
            <wp:extent cx="2817495" cy="775970"/>
            <wp:effectExtent l="0" t="0" r="1905" b="5080"/>
            <wp:docPr id="8" name="Рисунок 8" descr="C:\Users\user\Desktop\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user\Desktop\Снимок.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7495" cy="775970"/>
                    </a:xfrm>
                    <a:prstGeom prst="rect">
                      <a:avLst/>
                    </a:prstGeom>
                    <a:noFill/>
                    <a:ln>
                      <a:noFill/>
                    </a:ln>
                  </pic:spPr>
                </pic:pic>
              </a:graphicData>
            </a:graphic>
          </wp:inline>
        </w:drawing>
      </w:r>
    </w:p>
    <w:p w14:paraId="5543BBAF" w14:textId="58209BC1" w:rsidR="003E0218" w:rsidRDefault="003E0218" w:rsidP="003E0218">
      <w:r w:rsidRPr="003A4A89">
        <w:t xml:space="preserve">где </w:t>
      </w:r>
      <m:oMath>
        <m:sSubSup>
          <m:sSubSupPr>
            <m:ctrlPr>
              <w:rPr>
                <w:rFonts w:ascii="Cambria Math" w:hAnsi="Cambria Math"/>
                <w:i/>
              </w:rPr>
            </m:ctrlPr>
          </m:sSubSupPr>
          <m:e>
            <m:r>
              <w:rPr>
                <w:rFonts w:ascii="Cambria Math" w:hAnsi="Cambria Math"/>
              </w:rPr>
              <m:t>К</m:t>
            </m:r>
          </m:e>
          <m:sub>
            <m:r>
              <w:rPr>
                <w:rFonts w:ascii="Cambria Math" w:hAnsi="Cambria Math"/>
              </w:rPr>
              <m:t>над</m:t>
            </m:r>
          </m:sub>
          <m:sup>
            <m:r>
              <w:rPr>
                <w:rFonts w:ascii="Cambria Math" w:hAnsi="Cambria Math"/>
              </w:rPr>
              <m:t>сист1</m:t>
            </m:r>
          </m:sup>
        </m:sSubSup>
        <m:r>
          <w:rPr>
            <w:rFonts w:ascii="Cambria Math" w:hAnsi="Cambria Math"/>
          </w:rPr>
          <m:t xml:space="preserve">, </m:t>
        </m:r>
        <m:sSubSup>
          <m:sSubSupPr>
            <m:ctrlPr>
              <w:rPr>
                <w:rFonts w:ascii="Cambria Math" w:hAnsi="Cambria Math"/>
                <w:i/>
              </w:rPr>
            </m:ctrlPr>
          </m:sSubSupPr>
          <m:e>
            <m:r>
              <w:rPr>
                <w:rFonts w:ascii="Cambria Math" w:hAnsi="Cambria Math"/>
              </w:rPr>
              <m:t>К</m:t>
            </m:r>
          </m:e>
          <m:sub>
            <m:r>
              <w:rPr>
                <w:rFonts w:ascii="Cambria Math" w:hAnsi="Cambria Math"/>
              </w:rPr>
              <m:t>над</m:t>
            </m:r>
          </m:sub>
          <m:sup>
            <m:r>
              <w:rPr>
                <w:rFonts w:ascii="Cambria Math" w:hAnsi="Cambria Math"/>
              </w:rPr>
              <m:t>систn</m:t>
            </m:r>
          </m:sup>
        </m:sSubSup>
      </m:oMath>
      <w:r w:rsidRPr="003A4A89">
        <w:t xml:space="preserve"> - значения показателей</w:t>
      </w:r>
      <w:r>
        <w:t xml:space="preserve"> надежности отдельных систем водоотведения;</w:t>
      </w:r>
    </w:p>
    <w:p w14:paraId="22840EEE" w14:textId="79FD098F" w:rsidR="003E0218" w:rsidRDefault="003E0218" w:rsidP="003E0218">
      <w:r>
        <w:t xml:space="preserve">G1, </w:t>
      </w:r>
      <w:proofErr w:type="spellStart"/>
      <w:r>
        <w:t>Gn</w:t>
      </w:r>
      <w:proofErr w:type="spellEnd"/>
      <w:r>
        <w:t xml:space="preserve"> - расчетные нагрузки отдельных систем водоотведения, м</w:t>
      </w:r>
      <w:r w:rsidR="00C52D85">
        <w:t>3</w:t>
      </w:r>
      <w:r>
        <w:t>/год.</w:t>
      </w:r>
    </w:p>
    <w:p w14:paraId="3F3D7895" w14:textId="6118DE9A" w:rsidR="003E0218" w:rsidRDefault="003E0218" w:rsidP="003E0218">
      <w:r>
        <w:t>Данные по расчету коэффициента надежности приведены в таблице</w:t>
      </w:r>
      <w:r w:rsidR="002F43D1">
        <w:t xml:space="preserve"> 2</w:t>
      </w:r>
      <w:r w:rsidR="002D2C09">
        <w:t>6</w:t>
      </w:r>
      <w:r>
        <w:t xml:space="preserve">. </w:t>
      </w:r>
    </w:p>
    <w:p w14:paraId="31D9C0FC" w14:textId="77777777" w:rsidR="00A929F3" w:rsidRDefault="00A929F3" w:rsidP="00C52D85">
      <w:pPr>
        <w:ind w:right="281"/>
        <w:jc w:val="right"/>
        <w:rPr>
          <w:b/>
          <w:bCs/>
        </w:rPr>
      </w:pPr>
    </w:p>
    <w:p w14:paraId="0166A5AD" w14:textId="0A25316A" w:rsidR="002F43D1" w:rsidRDefault="003E0218" w:rsidP="00C52D85">
      <w:pPr>
        <w:ind w:right="281"/>
        <w:jc w:val="right"/>
        <w:rPr>
          <w:b/>
          <w:bCs/>
        </w:rPr>
      </w:pPr>
      <w:r w:rsidRPr="002F43D1">
        <w:rPr>
          <w:b/>
          <w:bCs/>
        </w:rPr>
        <w:t xml:space="preserve">Таблица </w:t>
      </w:r>
      <w:r w:rsidR="002F43D1">
        <w:rPr>
          <w:b/>
          <w:bCs/>
        </w:rPr>
        <w:t>2</w:t>
      </w:r>
      <w:r w:rsidR="002D2C09">
        <w:rPr>
          <w:b/>
          <w:bCs/>
        </w:rPr>
        <w:t>6</w:t>
      </w:r>
    </w:p>
    <w:p w14:paraId="0C19AE84" w14:textId="5F775E39" w:rsidR="003E0218" w:rsidRPr="002F43D1" w:rsidRDefault="003E0218" w:rsidP="00C52D85">
      <w:pPr>
        <w:ind w:right="281"/>
        <w:jc w:val="right"/>
        <w:rPr>
          <w:b/>
          <w:bCs/>
        </w:rPr>
      </w:pPr>
      <w:r w:rsidRPr="002F43D1">
        <w:rPr>
          <w:b/>
          <w:bCs/>
        </w:rPr>
        <w:t>Данные по расчету коэффициента надежности</w:t>
      </w:r>
    </w:p>
    <w:tbl>
      <w:tblPr>
        <w:tblW w:w="0" w:type="auto"/>
        <w:jc w:val="center"/>
        <w:tblLayout w:type="fixed"/>
        <w:tblCellMar>
          <w:left w:w="40" w:type="dxa"/>
          <w:right w:w="40" w:type="dxa"/>
        </w:tblCellMar>
        <w:tblLook w:val="0000" w:firstRow="0" w:lastRow="0" w:firstColumn="0" w:lastColumn="0" w:noHBand="0" w:noVBand="0"/>
      </w:tblPr>
      <w:tblGrid>
        <w:gridCol w:w="2650"/>
        <w:gridCol w:w="974"/>
        <w:gridCol w:w="970"/>
        <w:gridCol w:w="974"/>
        <w:gridCol w:w="974"/>
        <w:gridCol w:w="974"/>
        <w:gridCol w:w="830"/>
        <w:gridCol w:w="734"/>
      </w:tblGrid>
      <w:tr w:rsidR="002F43D1" w:rsidRPr="00BC6CE9" w14:paraId="25F37357" w14:textId="77777777" w:rsidTr="00DA0BED">
        <w:trPr>
          <w:tblHeader/>
          <w:jc w:val="center"/>
        </w:trPr>
        <w:tc>
          <w:tcPr>
            <w:tcW w:w="2650" w:type="dxa"/>
            <w:tcBorders>
              <w:top w:val="single" w:sz="6" w:space="0" w:color="auto"/>
              <w:left w:val="single" w:sz="6" w:space="0" w:color="auto"/>
              <w:bottom w:val="single" w:sz="6" w:space="0" w:color="auto"/>
              <w:right w:val="single" w:sz="6" w:space="0" w:color="auto"/>
            </w:tcBorders>
            <w:shd w:val="clear" w:color="auto" w:fill="D9D9D9"/>
            <w:vAlign w:val="center"/>
          </w:tcPr>
          <w:p w14:paraId="422970F1"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Наименование</w:t>
            </w:r>
          </w:p>
        </w:tc>
        <w:tc>
          <w:tcPr>
            <w:tcW w:w="974" w:type="dxa"/>
            <w:tcBorders>
              <w:top w:val="single" w:sz="6" w:space="0" w:color="auto"/>
              <w:left w:val="single" w:sz="6" w:space="0" w:color="auto"/>
              <w:bottom w:val="single" w:sz="6" w:space="0" w:color="auto"/>
              <w:right w:val="single" w:sz="6" w:space="0" w:color="auto"/>
            </w:tcBorders>
            <w:shd w:val="clear" w:color="auto" w:fill="D9D9D9"/>
            <w:vAlign w:val="center"/>
          </w:tcPr>
          <w:p w14:paraId="4ADEB686" w14:textId="77777777" w:rsidR="002F43D1" w:rsidRPr="002F43D1" w:rsidRDefault="002F43D1" w:rsidP="00DA0BED">
            <w:pPr>
              <w:pStyle w:val="110"/>
              <w:rPr>
                <w:rStyle w:val="FontStyle82"/>
                <w:rFonts w:ascii="Times New Roman" w:hAnsi="Times New Roman" w:cs="Times New Roman"/>
                <w:sz w:val="24"/>
                <w:szCs w:val="24"/>
              </w:rPr>
            </w:pPr>
            <w:proofErr w:type="spellStart"/>
            <w:r w:rsidRPr="002F43D1">
              <w:rPr>
                <w:rStyle w:val="FontStyle82"/>
                <w:rFonts w:ascii="Times New Roman" w:hAnsi="Times New Roman" w:cs="Times New Roman"/>
                <w:sz w:val="24"/>
                <w:szCs w:val="24"/>
              </w:rPr>
              <w:t>Кэ</w:t>
            </w:r>
            <w:proofErr w:type="spellEnd"/>
          </w:p>
        </w:tc>
        <w:tc>
          <w:tcPr>
            <w:tcW w:w="970" w:type="dxa"/>
            <w:tcBorders>
              <w:top w:val="single" w:sz="6" w:space="0" w:color="auto"/>
              <w:left w:val="single" w:sz="6" w:space="0" w:color="auto"/>
              <w:bottom w:val="single" w:sz="6" w:space="0" w:color="auto"/>
              <w:right w:val="single" w:sz="6" w:space="0" w:color="auto"/>
            </w:tcBorders>
            <w:shd w:val="clear" w:color="auto" w:fill="D9D9D9"/>
            <w:vAlign w:val="center"/>
          </w:tcPr>
          <w:p w14:paraId="5D0D1EE0"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Кб</w:t>
            </w:r>
          </w:p>
        </w:tc>
        <w:tc>
          <w:tcPr>
            <w:tcW w:w="974" w:type="dxa"/>
            <w:tcBorders>
              <w:top w:val="single" w:sz="6" w:space="0" w:color="auto"/>
              <w:left w:val="single" w:sz="6" w:space="0" w:color="auto"/>
              <w:bottom w:val="single" w:sz="6" w:space="0" w:color="auto"/>
              <w:right w:val="single" w:sz="6" w:space="0" w:color="auto"/>
            </w:tcBorders>
            <w:shd w:val="clear" w:color="auto" w:fill="D9D9D9"/>
            <w:vAlign w:val="center"/>
          </w:tcPr>
          <w:p w14:paraId="5B665C4D" w14:textId="77777777" w:rsidR="002F43D1" w:rsidRPr="002F43D1" w:rsidRDefault="002F43D1" w:rsidP="00DA0BED">
            <w:pPr>
              <w:pStyle w:val="110"/>
              <w:rPr>
                <w:rStyle w:val="FontStyle82"/>
                <w:rFonts w:ascii="Times New Roman" w:hAnsi="Times New Roman" w:cs="Times New Roman"/>
                <w:sz w:val="24"/>
                <w:szCs w:val="24"/>
              </w:rPr>
            </w:pPr>
            <w:proofErr w:type="spellStart"/>
            <w:r w:rsidRPr="002F43D1">
              <w:rPr>
                <w:rStyle w:val="FontStyle82"/>
                <w:rFonts w:ascii="Times New Roman" w:hAnsi="Times New Roman" w:cs="Times New Roman"/>
                <w:sz w:val="24"/>
                <w:szCs w:val="24"/>
              </w:rPr>
              <w:t>Кр</w:t>
            </w:r>
            <w:proofErr w:type="spellEnd"/>
          </w:p>
        </w:tc>
        <w:tc>
          <w:tcPr>
            <w:tcW w:w="974" w:type="dxa"/>
            <w:tcBorders>
              <w:top w:val="single" w:sz="6" w:space="0" w:color="auto"/>
              <w:left w:val="single" w:sz="6" w:space="0" w:color="auto"/>
              <w:bottom w:val="single" w:sz="6" w:space="0" w:color="auto"/>
              <w:right w:val="single" w:sz="6" w:space="0" w:color="auto"/>
            </w:tcBorders>
            <w:shd w:val="clear" w:color="auto" w:fill="D9D9D9"/>
            <w:vAlign w:val="center"/>
          </w:tcPr>
          <w:p w14:paraId="00EFE984"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Кс</w:t>
            </w:r>
          </w:p>
        </w:tc>
        <w:tc>
          <w:tcPr>
            <w:tcW w:w="974" w:type="dxa"/>
            <w:tcBorders>
              <w:top w:val="single" w:sz="6" w:space="0" w:color="auto"/>
              <w:left w:val="single" w:sz="6" w:space="0" w:color="auto"/>
              <w:bottom w:val="single" w:sz="6" w:space="0" w:color="auto"/>
              <w:right w:val="single" w:sz="6" w:space="0" w:color="auto"/>
            </w:tcBorders>
            <w:shd w:val="clear" w:color="auto" w:fill="D9D9D9"/>
            <w:vAlign w:val="center"/>
          </w:tcPr>
          <w:p w14:paraId="0EDE23E1" w14:textId="77777777" w:rsidR="002F43D1" w:rsidRPr="002F43D1" w:rsidRDefault="002F43D1" w:rsidP="00DA0BED">
            <w:pPr>
              <w:pStyle w:val="110"/>
              <w:rPr>
                <w:rStyle w:val="FontStyle82"/>
                <w:rFonts w:ascii="Times New Roman" w:hAnsi="Times New Roman" w:cs="Times New Roman"/>
                <w:sz w:val="24"/>
                <w:szCs w:val="24"/>
              </w:rPr>
            </w:pPr>
            <w:proofErr w:type="spellStart"/>
            <w:r w:rsidRPr="002F43D1">
              <w:rPr>
                <w:rStyle w:val="FontStyle82"/>
                <w:rFonts w:ascii="Times New Roman" w:hAnsi="Times New Roman" w:cs="Times New Roman"/>
                <w:sz w:val="24"/>
                <w:szCs w:val="24"/>
              </w:rPr>
              <w:t>Котк</w:t>
            </w:r>
            <w:proofErr w:type="spellEnd"/>
          </w:p>
        </w:tc>
        <w:tc>
          <w:tcPr>
            <w:tcW w:w="830" w:type="dxa"/>
            <w:tcBorders>
              <w:top w:val="single" w:sz="6" w:space="0" w:color="auto"/>
              <w:left w:val="single" w:sz="6" w:space="0" w:color="auto"/>
              <w:bottom w:val="single" w:sz="6" w:space="0" w:color="auto"/>
              <w:right w:val="single" w:sz="6" w:space="0" w:color="auto"/>
            </w:tcBorders>
            <w:shd w:val="clear" w:color="auto" w:fill="D9D9D9"/>
            <w:vAlign w:val="center"/>
          </w:tcPr>
          <w:p w14:paraId="7B1327AF"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К жал</w:t>
            </w:r>
          </w:p>
        </w:tc>
        <w:tc>
          <w:tcPr>
            <w:tcW w:w="734" w:type="dxa"/>
            <w:tcBorders>
              <w:top w:val="single" w:sz="6" w:space="0" w:color="auto"/>
              <w:left w:val="single" w:sz="6" w:space="0" w:color="auto"/>
              <w:bottom w:val="single" w:sz="6" w:space="0" w:color="auto"/>
              <w:right w:val="single" w:sz="6" w:space="0" w:color="auto"/>
            </w:tcBorders>
            <w:shd w:val="clear" w:color="auto" w:fill="D9D9D9"/>
            <w:vAlign w:val="center"/>
          </w:tcPr>
          <w:p w14:paraId="28E64BB7" w14:textId="77777777" w:rsidR="002F43D1" w:rsidRPr="002F43D1" w:rsidRDefault="002F43D1" w:rsidP="00DA0BED">
            <w:pPr>
              <w:pStyle w:val="110"/>
              <w:rPr>
                <w:rStyle w:val="FontStyle81"/>
                <w:rFonts w:ascii="Times New Roman" w:hAnsi="Times New Roman" w:cs="Times New Roman"/>
                <w:b w:val="0"/>
                <w:sz w:val="24"/>
                <w:szCs w:val="24"/>
              </w:rPr>
            </w:pPr>
            <w:proofErr w:type="spellStart"/>
            <w:r w:rsidRPr="002F43D1">
              <w:rPr>
                <w:rStyle w:val="FontStyle81"/>
                <w:rFonts w:ascii="Times New Roman" w:hAnsi="Times New Roman" w:cs="Times New Roman"/>
                <w:b w:val="0"/>
                <w:sz w:val="24"/>
                <w:szCs w:val="24"/>
              </w:rPr>
              <w:t>Кнад</w:t>
            </w:r>
            <w:proofErr w:type="spellEnd"/>
          </w:p>
        </w:tc>
      </w:tr>
      <w:tr w:rsidR="002F43D1" w:rsidRPr="00BC6CE9" w14:paraId="2FC922EF" w14:textId="77777777" w:rsidTr="00DA0BED">
        <w:trPr>
          <w:jc w:val="center"/>
        </w:trPr>
        <w:tc>
          <w:tcPr>
            <w:tcW w:w="2650" w:type="dxa"/>
            <w:tcBorders>
              <w:top w:val="single" w:sz="6" w:space="0" w:color="auto"/>
              <w:left w:val="single" w:sz="6" w:space="0" w:color="auto"/>
              <w:bottom w:val="single" w:sz="6" w:space="0" w:color="auto"/>
              <w:right w:val="single" w:sz="6" w:space="0" w:color="auto"/>
            </w:tcBorders>
            <w:vAlign w:val="center"/>
          </w:tcPr>
          <w:p w14:paraId="079C8B81"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Система водоотведения</w:t>
            </w:r>
          </w:p>
        </w:tc>
        <w:tc>
          <w:tcPr>
            <w:tcW w:w="974" w:type="dxa"/>
            <w:tcBorders>
              <w:top w:val="single" w:sz="6" w:space="0" w:color="auto"/>
              <w:left w:val="single" w:sz="6" w:space="0" w:color="auto"/>
              <w:bottom w:val="single" w:sz="6" w:space="0" w:color="auto"/>
              <w:right w:val="single" w:sz="6" w:space="0" w:color="auto"/>
            </w:tcBorders>
            <w:vAlign w:val="center"/>
          </w:tcPr>
          <w:p w14:paraId="1BA07E80"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1</w:t>
            </w:r>
          </w:p>
        </w:tc>
        <w:tc>
          <w:tcPr>
            <w:tcW w:w="970" w:type="dxa"/>
            <w:tcBorders>
              <w:top w:val="single" w:sz="6" w:space="0" w:color="auto"/>
              <w:left w:val="single" w:sz="6" w:space="0" w:color="auto"/>
              <w:bottom w:val="single" w:sz="6" w:space="0" w:color="auto"/>
              <w:right w:val="single" w:sz="6" w:space="0" w:color="auto"/>
            </w:tcBorders>
            <w:vAlign w:val="center"/>
          </w:tcPr>
          <w:p w14:paraId="7721B589"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1</w:t>
            </w:r>
          </w:p>
        </w:tc>
        <w:tc>
          <w:tcPr>
            <w:tcW w:w="974" w:type="dxa"/>
            <w:tcBorders>
              <w:top w:val="single" w:sz="6" w:space="0" w:color="auto"/>
              <w:left w:val="single" w:sz="6" w:space="0" w:color="auto"/>
              <w:bottom w:val="single" w:sz="6" w:space="0" w:color="auto"/>
              <w:right w:val="single" w:sz="6" w:space="0" w:color="auto"/>
            </w:tcBorders>
            <w:vAlign w:val="center"/>
          </w:tcPr>
          <w:p w14:paraId="633E3C15"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1</w:t>
            </w:r>
          </w:p>
        </w:tc>
        <w:tc>
          <w:tcPr>
            <w:tcW w:w="974" w:type="dxa"/>
            <w:tcBorders>
              <w:top w:val="single" w:sz="6" w:space="0" w:color="auto"/>
              <w:left w:val="single" w:sz="6" w:space="0" w:color="auto"/>
              <w:bottom w:val="single" w:sz="6" w:space="0" w:color="auto"/>
              <w:right w:val="single" w:sz="6" w:space="0" w:color="auto"/>
            </w:tcBorders>
            <w:vAlign w:val="center"/>
          </w:tcPr>
          <w:p w14:paraId="6593E072"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0,5</w:t>
            </w:r>
          </w:p>
        </w:tc>
        <w:tc>
          <w:tcPr>
            <w:tcW w:w="974" w:type="dxa"/>
            <w:tcBorders>
              <w:top w:val="single" w:sz="6" w:space="0" w:color="auto"/>
              <w:left w:val="single" w:sz="6" w:space="0" w:color="auto"/>
              <w:bottom w:val="single" w:sz="6" w:space="0" w:color="auto"/>
              <w:right w:val="single" w:sz="6" w:space="0" w:color="auto"/>
            </w:tcBorders>
            <w:vAlign w:val="center"/>
          </w:tcPr>
          <w:p w14:paraId="7516680D"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0,8</w:t>
            </w:r>
          </w:p>
        </w:tc>
        <w:tc>
          <w:tcPr>
            <w:tcW w:w="830" w:type="dxa"/>
            <w:tcBorders>
              <w:top w:val="single" w:sz="6" w:space="0" w:color="auto"/>
              <w:left w:val="single" w:sz="6" w:space="0" w:color="auto"/>
              <w:bottom w:val="single" w:sz="6" w:space="0" w:color="auto"/>
              <w:right w:val="single" w:sz="6" w:space="0" w:color="auto"/>
            </w:tcBorders>
            <w:vAlign w:val="center"/>
          </w:tcPr>
          <w:p w14:paraId="77A2B77A"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0,9</w:t>
            </w:r>
          </w:p>
        </w:tc>
        <w:tc>
          <w:tcPr>
            <w:tcW w:w="734" w:type="dxa"/>
            <w:tcBorders>
              <w:top w:val="single" w:sz="6" w:space="0" w:color="auto"/>
              <w:left w:val="single" w:sz="6" w:space="0" w:color="auto"/>
              <w:bottom w:val="single" w:sz="6" w:space="0" w:color="auto"/>
              <w:right w:val="single" w:sz="6" w:space="0" w:color="auto"/>
            </w:tcBorders>
            <w:vAlign w:val="center"/>
          </w:tcPr>
          <w:p w14:paraId="3865ADCB" w14:textId="77777777" w:rsidR="002F43D1" w:rsidRPr="002F43D1" w:rsidRDefault="002F43D1" w:rsidP="00DA0BED">
            <w:pPr>
              <w:pStyle w:val="110"/>
              <w:rPr>
                <w:rStyle w:val="FontStyle82"/>
                <w:rFonts w:ascii="Times New Roman" w:hAnsi="Times New Roman" w:cs="Times New Roman"/>
                <w:sz w:val="24"/>
                <w:szCs w:val="24"/>
              </w:rPr>
            </w:pPr>
            <w:r w:rsidRPr="002F43D1">
              <w:rPr>
                <w:rStyle w:val="FontStyle82"/>
                <w:rFonts w:ascii="Times New Roman" w:hAnsi="Times New Roman" w:cs="Times New Roman"/>
                <w:sz w:val="24"/>
                <w:szCs w:val="24"/>
              </w:rPr>
              <w:t>0,85</w:t>
            </w:r>
          </w:p>
        </w:tc>
      </w:tr>
    </w:tbl>
    <w:p w14:paraId="485C30AF" w14:textId="77777777" w:rsidR="00C52D85" w:rsidRDefault="003E0218" w:rsidP="003E0218">
      <w:r>
        <w:t xml:space="preserve">В зависимости от полученных показателей надежности системы водоотведения с точки зрения надежности могут быть оценены как: </w:t>
      </w:r>
    </w:p>
    <w:p w14:paraId="168DA154" w14:textId="41C547B1" w:rsidR="003E0218" w:rsidRDefault="003E0218" w:rsidP="00C52D85">
      <w:pPr>
        <w:pStyle w:val="af"/>
        <w:numPr>
          <w:ilvl w:val="0"/>
          <w:numId w:val="68"/>
        </w:numPr>
      </w:pPr>
      <w:r>
        <w:t>высоконадежные - более 0,9;</w:t>
      </w:r>
    </w:p>
    <w:p w14:paraId="5272D5D4" w14:textId="0CAD16C5" w:rsidR="003E0218" w:rsidRDefault="003E0218">
      <w:pPr>
        <w:pStyle w:val="af"/>
        <w:numPr>
          <w:ilvl w:val="0"/>
          <w:numId w:val="51"/>
        </w:numPr>
      </w:pPr>
      <w:r>
        <w:t>надежные - 0,75 - 0,89;</w:t>
      </w:r>
    </w:p>
    <w:p w14:paraId="1A81F657" w14:textId="65195181" w:rsidR="003E0218" w:rsidRDefault="003E0218">
      <w:pPr>
        <w:pStyle w:val="af"/>
        <w:numPr>
          <w:ilvl w:val="0"/>
          <w:numId w:val="51"/>
        </w:numPr>
      </w:pPr>
      <w:r>
        <w:t>малонадежные - 0,5 - 0,74;</w:t>
      </w:r>
    </w:p>
    <w:p w14:paraId="06D436A9" w14:textId="3D79B8A4" w:rsidR="003E0218" w:rsidRDefault="003E0218">
      <w:pPr>
        <w:pStyle w:val="af"/>
        <w:numPr>
          <w:ilvl w:val="0"/>
          <w:numId w:val="51"/>
        </w:numPr>
      </w:pPr>
      <w:r>
        <w:t>ненадежные - менее 0,5.</w:t>
      </w:r>
    </w:p>
    <w:p w14:paraId="164196B6" w14:textId="77777777" w:rsidR="003E0218" w:rsidRDefault="003E0218" w:rsidP="003E0218">
      <w:r>
        <w:t>Общий показатель надежности систем водоотведения: 0,85.</w:t>
      </w:r>
    </w:p>
    <w:p w14:paraId="6D3F8920" w14:textId="5EE775B8" w:rsidR="003E0218" w:rsidRDefault="003E0218" w:rsidP="003E0218">
      <w:r>
        <w:t xml:space="preserve">Реализуя комплекс мероприятий, направленных на повышение надежности системы водоотведения, обеспечена устойчивая работа систем канализации </w:t>
      </w:r>
      <w:r w:rsidR="0020634D">
        <w:t>городского округа</w:t>
      </w:r>
      <w:r>
        <w:t>.</w:t>
      </w:r>
    </w:p>
    <w:p w14:paraId="397C75A1" w14:textId="77777777" w:rsidR="003E0218" w:rsidRDefault="003E0218" w:rsidP="003E0218">
      <w:r>
        <w:t>Безопасность и надежность очистных сооружений обеспечивается:</w:t>
      </w:r>
    </w:p>
    <w:p w14:paraId="76B975A1" w14:textId="36752014" w:rsidR="003E0218" w:rsidRDefault="003E0218">
      <w:pPr>
        <w:pStyle w:val="af"/>
        <w:numPr>
          <w:ilvl w:val="0"/>
          <w:numId w:val="52"/>
        </w:numPr>
      </w:pPr>
      <w:r>
        <w:t>строгим соблюдением технологических регламентов;</w:t>
      </w:r>
    </w:p>
    <w:p w14:paraId="43E2A104" w14:textId="63D59B88" w:rsidR="003E0218" w:rsidRDefault="003E0218">
      <w:pPr>
        <w:pStyle w:val="af"/>
        <w:numPr>
          <w:ilvl w:val="0"/>
          <w:numId w:val="52"/>
        </w:numPr>
      </w:pPr>
      <w:r>
        <w:t>регулярным обучением и повышением квалификации работников;</w:t>
      </w:r>
    </w:p>
    <w:p w14:paraId="6847F649" w14:textId="22FBC2F0" w:rsidR="003E0218" w:rsidRDefault="003E0218">
      <w:pPr>
        <w:pStyle w:val="af"/>
        <w:numPr>
          <w:ilvl w:val="0"/>
          <w:numId w:val="52"/>
        </w:numPr>
      </w:pPr>
      <w:r>
        <w:t>контролем за ходом технологического процесса;</w:t>
      </w:r>
    </w:p>
    <w:p w14:paraId="2BC03493" w14:textId="494B9B8D" w:rsidR="003E0218" w:rsidRDefault="003E0218">
      <w:pPr>
        <w:pStyle w:val="af"/>
        <w:numPr>
          <w:ilvl w:val="0"/>
          <w:numId w:val="52"/>
        </w:numPr>
      </w:pPr>
      <w:r>
        <w:t>регулярным мониторингом состояния вод, сбрасываемых в водоемы, с целью недопущения отклонений от установленных параметров;</w:t>
      </w:r>
    </w:p>
    <w:p w14:paraId="07ADAE04" w14:textId="031C2902" w:rsidR="003E0218" w:rsidRDefault="003E0218">
      <w:pPr>
        <w:pStyle w:val="af"/>
        <w:numPr>
          <w:ilvl w:val="0"/>
          <w:numId w:val="52"/>
        </w:numPr>
      </w:pPr>
      <w:r>
        <w:lastRenderedPageBreak/>
        <w:t>регулярным мониторингом существующих технологий очистки сточных вод;</w:t>
      </w:r>
    </w:p>
    <w:p w14:paraId="7DE0F672" w14:textId="19DEB303" w:rsidR="003E0218" w:rsidRDefault="003E0218">
      <w:pPr>
        <w:pStyle w:val="af"/>
        <w:numPr>
          <w:ilvl w:val="0"/>
          <w:numId w:val="52"/>
        </w:numPr>
      </w:pPr>
      <w:r>
        <w:t>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w:t>
      </w:r>
    </w:p>
    <w:p w14:paraId="3A5B66F4" w14:textId="638BE82B" w:rsidR="003E0218" w:rsidRDefault="003E0218" w:rsidP="00C52D85">
      <w:pPr>
        <w:pStyle w:val="a3"/>
        <w:numPr>
          <w:ilvl w:val="2"/>
          <w:numId w:val="9"/>
        </w:numPr>
        <w:ind w:left="0" w:firstLine="567"/>
      </w:pPr>
      <w:r>
        <w:t>Оценка воздействия сбросов сточных вод через централизованную систему водоотведения на окружающую среду</w:t>
      </w:r>
    </w:p>
    <w:p w14:paraId="0956AED0" w14:textId="5FCC2D8E" w:rsidR="00C52D85" w:rsidRPr="00C52D85" w:rsidRDefault="00C52D85" w:rsidP="00C52D85">
      <w:r>
        <w:t xml:space="preserve">Состояние и функционирование коллекторов и выпусков таково, что при отсутствии </w:t>
      </w:r>
    </w:p>
    <w:p w14:paraId="5F897C13" w14:textId="20552B81" w:rsidR="003E0218" w:rsidRDefault="00C52D85" w:rsidP="00C52D85">
      <w:pPr>
        <w:ind w:firstLine="0"/>
      </w:pPr>
      <w:r>
        <w:t>КОС</w:t>
      </w:r>
      <w:r w:rsidRPr="00C52D85">
        <w:t xml:space="preserve"> </w:t>
      </w:r>
      <w:r>
        <w:t xml:space="preserve">централизованная система водоотведения городского округа </w:t>
      </w:r>
      <w:r w:rsidR="00DA2835">
        <w:t>Анадырь</w:t>
      </w:r>
      <w:r>
        <w:t xml:space="preserve"> не в состоянии </w:t>
      </w:r>
      <w:r w:rsidR="003E0218">
        <w:t>обеспечить нормативные показатели очистки сточных вод.</w:t>
      </w:r>
    </w:p>
    <w:p w14:paraId="3869D226" w14:textId="77777777" w:rsidR="003E0218" w:rsidRDefault="003E0218" w:rsidP="003E0218">
      <w:r>
        <w:t>Поверхностно-ливневые сточные воды не организовано отводятся через почву. Хозяйственно-бытовые и производственные сточные воды не проходят механическую и биологическую очистку. Качество сброса сточных вод существенно не удовлетворяет требуемым показателям. Существующая система водоотведения представляет опасность с экологической точки зрения ввиду отсутствия систем очистки сточных вод. Требуется строительство очистных сооружений.</w:t>
      </w:r>
    </w:p>
    <w:p w14:paraId="4EAFCF33" w14:textId="77777777" w:rsidR="003E0218" w:rsidRDefault="003E0218" w:rsidP="003E0218">
      <w:r>
        <w:t xml:space="preserve">Строительство и ремонт объектов канализации обеспечит уменьшение воздействия загрязненных стоков на почвы, грунтовые и подземные воды. </w:t>
      </w:r>
    </w:p>
    <w:p w14:paraId="021189D5" w14:textId="5C9999B5" w:rsidR="003E0218" w:rsidRDefault="003E0218" w:rsidP="002F43D1">
      <w:r>
        <w:t xml:space="preserve">Возможное воздействие на грунтовые и подземные воды в период работ по реконструкции и ремонту </w:t>
      </w:r>
      <w:r w:rsidR="002F43D1">
        <w:t>объектов канализации</w:t>
      </w:r>
      <w:r>
        <w:t xml:space="preserve"> будет носить временный характер. При эксплуатации объектов при условии соблюдения санитарных требований негативного воздействия не прогнозируется.</w:t>
      </w:r>
    </w:p>
    <w:p w14:paraId="75E15E62" w14:textId="5EEE879F" w:rsidR="003E0218" w:rsidRDefault="003E0218" w:rsidP="002F43D1">
      <w:pPr>
        <w:pStyle w:val="a3"/>
      </w:pPr>
      <w:r>
        <w:t>2.</w:t>
      </w:r>
      <w:r w:rsidR="00C52D85">
        <w:t>1</w:t>
      </w:r>
      <w:r>
        <w:t>.8 Описание территорий муниципального образования, не охваченных централизованной системой водоотведения</w:t>
      </w:r>
    </w:p>
    <w:p w14:paraId="1FD587CF" w14:textId="124226FC" w:rsidR="003E0218" w:rsidRDefault="003E0218" w:rsidP="002F43D1">
      <w:r>
        <w:t xml:space="preserve">К неохваченной централизованным водоотведением территории относится не более 2% потребителей </w:t>
      </w:r>
      <w:r w:rsidR="002F43D1">
        <w:t>городского округа</w:t>
      </w:r>
      <w:r>
        <w:t xml:space="preserve"> </w:t>
      </w:r>
      <w:r w:rsidR="00DA2835">
        <w:t>Анадырь</w:t>
      </w:r>
      <w:r>
        <w:t>. Сброс сточных вод в таких зонах осуществляется в септики либо в выгребы и вывозится по заявке на приёмный резервуар системы водоотведения.</w:t>
      </w:r>
    </w:p>
    <w:p w14:paraId="2612710C" w14:textId="2F2CE28C" w:rsidR="002F43D1" w:rsidRDefault="003E0218" w:rsidP="002F43D1">
      <w:pPr>
        <w:jc w:val="right"/>
        <w:rPr>
          <w:b/>
          <w:bCs/>
        </w:rPr>
      </w:pPr>
      <w:r w:rsidRPr="002F43D1">
        <w:rPr>
          <w:b/>
          <w:bCs/>
        </w:rPr>
        <w:t xml:space="preserve">Таблица </w:t>
      </w:r>
      <w:r w:rsidR="002F43D1">
        <w:rPr>
          <w:b/>
          <w:bCs/>
        </w:rPr>
        <w:t>2</w:t>
      </w:r>
      <w:r w:rsidR="002D2C09">
        <w:rPr>
          <w:b/>
          <w:bCs/>
        </w:rPr>
        <w:t>7</w:t>
      </w:r>
    </w:p>
    <w:p w14:paraId="5DC7E05F" w14:textId="6C26C2F7" w:rsidR="003E0218" w:rsidRPr="002F43D1" w:rsidRDefault="003E0218" w:rsidP="002F43D1">
      <w:pPr>
        <w:jc w:val="right"/>
        <w:rPr>
          <w:b/>
          <w:bCs/>
        </w:rPr>
      </w:pPr>
      <w:r w:rsidRPr="002F43D1">
        <w:rPr>
          <w:b/>
          <w:bCs/>
        </w:rPr>
        <w:t xml:space="preserve">Данные о расчетных объемах нецентрализованных стоков </w:t>
      </w:r>
    </w:p>
    <w:tbl>
      <w:tblPr>
        <w:tblW w:w="5000" w:type="pct"/>
        <w:tblLook w:val="04A0" w:firstRow="1" w:lastRow="0" w:firstColumn="1" w:lastColumn="0" w:noHBand="0" w:noVBand="1"/>
      </w:tblPr>
      <w:tblGrid>
        <w:gridCol w:w="728"/>
        <w:gridCol w:w="3897"/>
        <w:gridCol w:w="1702"/>
        <w:gridCol w:w="1893"/>
        <w:gridCol w:w="1407"/>
      </w:tblGrid>
      <w:tr w:rsidR="002F43D1" w:rsidRPr="002F43D1" w14:paraId="44A2E309" w14:textId="77777777" w:rsidTr="00DA0BED">
        <w:trPr>
          <w:trHeight w:val="20"/>
          <w:tblHeader/>
        </w:trPr>
        <w:tc>
          <w:tcPr>
            <w:tcW w:w="378" w:type="pct"/>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4377B01F"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 xml:space="preserve">№ </w:t>
            </w:r>
            <w:proofErr w:type="spellStart"/>
            <w:r w:rsidRPr="002F43D1">
              <w:rPr>
                <w:rFonts w:cs="Times New Roman"/>
                <w:sz w:val="24"/>
                <w:szCs w:val="24"/>
                <w:lang w:eastAsia="ru-RU"/>
              </w:rPr>
              <w:t>п.п</w:t>
            </w:r>
            <w:proofErr w:type="spellEnd"/>
            <w:r w:rsidRPr="002F43D1">
              <w:rPr>
                <w:rFonts w:cs="Times New Roman"/>
                <w:sz w:val="24"/>
                <w:szCs w:val="24"/>
                <w:lang w:eastAsia="ru-RU"/>
              </w:rPr>
              <w:t>.</w:t>
            </w:r>
          </w:p>
        </w:tc>
        <w:tc>
          <w:tcPr>
            <w:tcW w:w="2024" w:type="pct"/>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61AC691B"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Потребители</w:t>
            </w:r>
          </w:p>
        </w:tc>
        <w:tc>
          <w:tcPr>
            <w:tcW w:w="2598" w:type="pct"/>
            <w:gridSpan w:val="3"/>
            <w:tcBorders>
              <w:top w:val="single" w:sz="4" w:space="0" w:color="auto"/>
              <w:left w:val="nil"/>
              <w:bottom w:val="single" w:sz="4" w:space="0" w:color="auto"/>
              <w:right w:val="single" w:sz="4" w:space="0" w:color="000000"/>
            </w:tcBorders>
            <w:shd w:val="clear" w:color="auto" w:fill="D9D9D9"/>
            <w:vAlign w:val="center"/>
            <w:hideMark/>
          </w:tcPr>
          <w:p w14:paraId="2E491477" w14:textId="7B3E6C09" w:rsidR="002F43D1" w:rsidRPr="002F43D1" w:rsidRDefault="002F43D1" w:rsidP="00471C66">
            <w:pPr>
              <w:pStyle w:val="110"/>
              <w:rPr>
                <w:rFonts w:cs="Times New Roman"/>
                <w:sz w:val="24"/>
                <w:szCs w:val="24"/>
                <w:lang w:eastAsia="ru-RU"/>
              </w:rPr>
            </w:pPr>
            <w:r w:rsidRPr="002F43D1">
              <w:rPr>
                <w:rFonts w:cs="Times New Roman"/>
                <w:sz w:val="24"/>
                <w:szCs w:val="24"/>
                <w:lang w:eastAsia="ru-RU"/>
              </w:rPr>
              <w:t>2022 год (</w:t>
            </w:r>
            <w:r w:rsidR="00471C66">
              <w:rPr>
                <w:rFonts w:cs="Times New Roman"/>
                <w:sz w:val="24"/>
                <w:szCs w:val="24"/>
                <w:lang w:eastAsia="ru-RU"/>
              </w:rPr>
              <w:t>факт</w:t>
            </w:r>
            <w:r w:rsidRPr="002F43D1">
              <w:rPr>
                <w:rFonts w:cs="Times New Roman"/>
                <w:sz w:val="24"/>
                <w:szCs w:val="24"/>
                <w:lang w:eastAsia="ru-RU"/>
              </w:rPr>
              <w:t>)</w:t>
            </w:r>
          </w:p>
        </w:tc>
      </w:tr>
      <w:tr w:rsidR="002F43D1" w:rsidRPr="002F43D1" w14:paraId="023CC3F4" w14:textId="77777777" w:rsidTr="00DA0BED">
        <w:trPr>
          <w:trHeight w:val="20"/>
          <w:tblHeader/>
        </w:trPr>
        <w:tc>
          <w:tcPr>
            <w:tcW w:w="378" w:type="pct"/>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37ECA6E3" w14:textId="77777777" w:rsidR="002F43D1" w:rsidRPr="002F43D1" w:rsidRDefault="002F43D1" w:rsidP="00DA0BED">
            <w:pPr>
              <w:pStyle w:val="110"/>
              <w:rPr>
                <w:rFonts w:cs="Times New Roman"/>
                <w:sz w:val="24"/>
                <w:szCs w:val="24"/>
                <w:lang w:eastAsia="ru-RU"/>
              </w:rPr>
            </w:pPr>
          </w:p>
        </w:tc>
        <w:tc>
          <w:tcPr>
            <w:tcW w:w="2024" w:type="pct"/>
            <w:vMerge/>
            <w:tcBorders>
              <w:top w:val="single" w:sz="4" w:space="0" w:color="auto"/>
              <w:left w:val="single" w:sz="4" w:space="0" w:color="auto"/>
              <w:bottom w:val="single" w:sz="4" w:space="0" w:color="000000"/>
              <w:right w:val="single" w:sz="4" w:space="0" w:color="auto"/>
            </w:tcBorders>
            <w:shd w:val="clear" w:color="auto" w:fill="D9D9D9"/>
            <w:vAlign w:val="center"/>
            <w:hideMark/>
          </w:tcPr>
          <w:p w14:paraId="0CCB2B68" w14:textId="77777777" w:rsidR="002F43D1" w:rsidRPr="002F43D1" w:rsidRDefault="002F43D1" w:rsidP="00DA0BED">
            <w:pPr>
              <w:pStyle w:val="110"/>
              <w:rPr>
                <w:rFonts w:cs="Times New Roman"/>
                <w:sz w:val="24"/>
                <w:szCs w:val="24"/>
                <w:lang w:eastAsia="ru-RU"/>
              </w:rPr>
            </w:pPr>
          </w:p>
        </w:tc>
        <w:tc>
          <w:tcPr>
            <w:tcW w:w="884" w:type="pct"/>
            <w:tcBorders>
              <w:top w:val="nil"/>
              <w:left w:val="nil"/>
              <w:bottom w:val="single" w:sz="4" w:space="0" w:color="auto"/>
              <w:right w:val="single" w:sz="4" w:space="0" w:color="auto"/>
            </w:tcBorders>
            <w:shd w:val="clear" w:color="auto" w:fill="D9D9D9"/>
            <w:vAlign w:val="center"/>
            <w:hideMark/>
          </w:tcPr>
          <w:p w14:paraId="694CFF8F"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Годовой объем стоков, тыс. м</w:t>
            </w:r>
            <w:r w:rsidRPr="002F43D1">
              <w:rPr>
                <w:rFonts w:cs="Times New Roman"/>
                <w:sz w:val="24"/>
                <w:szCs w:val="24"/>
                <w:vertAlign w:val="superscript"/>
                <w:lang w:eastAsia="ru-RU"/>
              </w:rPr>
              <w:t>3</w:t>
            </w:r>
          </w:p>
        </w:tc>
        <w:tc>
          <w:tcPr>
            <w:tcW w:w="983" w:type="pct"/>
            <w:tcBorders>
              <w:top w:val="nil"/>
              <w:left w:val="nil"/>
              <w:bottom w:val="single" w:sz="4" w:space="0" w:color="auto"/>
              <w:right w:val="single" w:sz="4" w:space="0" w:color="auto"/>
            </w:tcBorders>
            <w:shd w:val="clear" w:color="auto" w:fill="D9D9D9"/>
            <w:vAlign w:val="center"/>
            <w:hideMark/>
          </w:tcPr>
          <w:p w14:paraId="49F4F56E" w14:textId="435CC40E" w:rsidR="002F43D1" w:rsidRPr="002F43D1" w:rsidRDefault="002F43D1" w:rsidP="00C46DC3">
            <w:pPr>
              <w:pStyle w:val="110"/>
              <w:rPr>
                <w:rFonts w:cs="Times New Roman"/>
                <w:sz w:val="24"/>
                <w:szCs w:val="24"/>
                <w:lang w:eastAsia="ru-RU"/>
              </w:rPr>
            </w:pPr>
            <w:r w:rsidRPr="002F43D1">
              <w:rPr>
                <w:rFonts w:cs="Times New Roman"/>
                <w:sz w:val="24"/>
                <w:szCs w:val="24"/>
                <w:lang w:eastAsia="ru-RU"/>
              </w:rPr>
              <w:t>Средний суточный объем, м</w:t>
            </w:r>
            <w:r w:rsidR="00C46DC3">
              <w:rPr>
                <w:rFonts w:cs="Times New Roman"/>
                <w:sz w:val="24"/>
                <w:szCs w:val="24"/>
                <w:lang w:eastAsia="ru-RU"/>
              </w:rPr>
              <w:t>3</w:t>
            </w:r>
            <w:r w:rsidRPr="002F43D1">
              <w:rPr>
                <w:rFonts w:cs="Times New Roman"/>
                <w:sz w:val="24"/>
                <w:szCs w:val="24"/>
                <w:lang w:eastAsia="ru-RU"/>
              </w:rPr>
              <w:t>/сут.</w:t>
            </w:r>
          </w:p>
        </w:tc>
        <w:tc>
          <w:tcPr>
            <w:tcW w:w="731" w:type="pct"/>
            <w:tcBorders>
              <w:top w:val="nil"/>
              <w:left w:val="nil"/>
              <w:bottom w:val="single" w:sz="4" w:space="0" w:color="auto"/>
              <w:right w:val="single" w:sz="4" w:space="0" w:color="auto"/>
            </w:tcBorders>
            <w:shd w:val="clear" w:color="auto" w:fill="D9D9D9"/>
            <w:vAlign w:val="center"/>
            <w:hideMark/>
          </w:tcPr>
          <w:p w14:paraId="557846B0"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 xml:space="preserve">Часовой расход, </w:t>
            </w:r>
            <w:proofErr w:type="spellStart"/>
            <w:r w:rsidRPr="002F43D1">
              <w:rPr>
                <w:rFonts w:cs="Times New Roman"/>
                <w:sz w:val="24"/>
                <w:szCs w:val="24"/>
                <w:lang w:eastAsia="ru-RU"/>
              </w:rPr>
              <w:t>м.куб</w:t>
            </w:r>
            <w:proofErr w:type="spellEnd"/>
            <w:r w:rsidRPr="002F43D1">
              <w:rPr>
                <w:rFonts w:cs="Times New Roman"/>
                <w:sz w:val="24"/>
                <w:szCs w:val="24"/>
                <w:lang w:eastAsia="ru-RU"/>
              </w:rPr>
              <w:t>/час</w:t>
            </w:r>
          </w:p>
        </w:tc>
      </w:tr>
      <w:tr w:rsidR="002F43D1" w:rsidRPr="002F43D1" w14:paraId="25728302" w14:textId="77777777" w:rsidTr="00DA0BED">
        <w:trPr>
          <w:trHeight w:val="20"/>
        </w:trPr>
        <w:tc>
          <w:tcPr>
            <w:tcW w:w="378" w:type="pct"/>
            <w:tcBorders>
              <w:top w:val="nil"/>
              <w:left w:val="single" w:sz="4" w:space="0" w:color="auto"/>
              <w:bottom w:val="single" w:sz="4" w:space="0" w:color="auto"/>
              <w:right w:val="single" w:sz="4" w:space="0" w:color="auto"/>
            </w:tcBorders>
            <w:shd w:val="clear" w:color="auto" w:fill="auto"/>
            <w:vAlign w:val="bottom"/>
            <w:hideMark/>
          </w:tcPr>
          <w:p w14:paraId="70361E56"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1</w:t>
            </w:r>
          </w:p>
        </w:tc>
        <w:tc>
          <w:tcPr>
            <w:tcW w:w="2024" w:type="pct"/>
            <w:tcBorders>
              <w:top w:val="nil"/>
              <w:left w:val="nil"/>
              <w:bottom w:val="single" w:sz="4" w:space="0" w:color="auto"/>
              <w:right w:val="single" w:sz="4" w:space="0" w:color="auto"/>
            </w:tcBorders>
            <w:shd w:val="clear" w:color="auto" w:fill="auto"/>
            <w:vAlign w:val="center"/>
            <w:hideMark/>
          </w:tcPr>
          <w:p w14:paraId="6736BA02" w14:textId="7FFF495E" w:rsidR="002F43D1" w:rsidRPr="002F43D1" w:rsidRDefault="002F43D1" w:rsidP="00DA0BED">
            <w:pPr>
              <w:pStyle w:val="110"/>
              <w:rPr>
                <w:rFonts w:cs="Times New Roman"/>
                <w:sz w:val="24"/>
                <w:szCs w:val="24"/>
                <w:lang w:eastAsia="ru-RU"/>
              </w:rPr>
            </w:pPr>
            <w:r w:rsidRPr="002F43D1">
              <w:rPr>
                <w:rFonts w:cs="Times New Roman"/>
                <w:sz w:val="24"/>
                <w:szCs w:val="24"/>
              </w:rPr>
              <w:t xml:space="preserve">Городской округ </w:t>
            </w:r>
            <w:r w:rsidR="00DA2835">
              <w:rPr>
                <w:rFonts w:cs="Times New Roman"/>
                <w:sz w:val="24"/>
                <w:szCs w:val="24"/>
              </w:rPr>
              <w:t>Анадырь</w:t>
            </w:r>
          </w:p>
        </w:tc>
        <w:tc>
          <w:tcPr>
            <w:tcW w:w="884" w:type="pct"/>
            <w:tcBorders>
              <w:top w:val="nil"/>
              <w:left w:val="nil"/>
              <w:bottom w:val="single" w:sz="4" w:space="0" w:color="auto"/>
              <w:right w:val="single" w:sz="4" w:space="0" w:color="auto"/>
            </w:tcBorders>
            <w:shd w:val="clear" w:color="000000" w:fill="FFFFFF"/>
            <w:noWrap/>
            <w:vAlign w:val="bottom"/>
            <w:hideMark/>
          </w:tcPr>
          <w:p w14:paraId="398ADDBB" w14:textId="438F2F00" w:rsidR="002F43D1" w:rsidRPr="00CF2E8F" w:rsidRDefault="00471C66" w:rsidP="00471C66">
            <w:pPr>
              <w:pStyle w:val="110"/>
              <w:rPr>
                <w:sz w:val="24"/>
                <w:szCs w:val="24"/>
              </w:rPr>
            </w:pPr>
            <w:r w:rsidRPr="00CF2E8F">
              <w:rPr>
                <w:sz w:val="24"/>
                <w:szCs w:val="24"/>
              </w:rPr>
              <w:t>946,9</w:t>
            </w:r>
          </w:p>
        </w:tc>
        <w:tc>
          <w:tcPr>
            <w:tcW w:w="983" w:type="pct"/>
            <w:tcBorders>
              <w:top w:val="nil"/>
              <w:left w:val="nil"/>
              <w:bottom w:val="single" w:sz="4" w:space="0" w:color="auto"/>
              <w:right w:val="single" w:sz="4" w:space="0" w:color="auto"/>
            </w:tcBorders>
            <w:shd w:val="clear" w:color="000000" w:fill="FFFFFF"/>
            <w:noWrap/>
            <w:vAlign w:val="center"/>
            <w:hideMark/>
          </w:tcPr>
          <w:p w14:paraId="1F692434" w14:textId="231A7AD0" w:rsidR="002F43D1" w:rsidRPr="00CF2E8F" w:rsidRDefault="00CF2E8F" w:rsidP="00DA0BED">
            <w:pPr>
              <w:pStyle w:val="110"/>
              <w:rPr>
                <w:sz w:val="24"/>
                <w:szCs w:val="24"/>
              </w:rPr>
            </w:pPr>
            <w:r w:rsidRPr="00CF2E8F">
              <w:rPr>
                <w:sz w:val="24"/>
                <w:szCs w:val="24"/>
              </w:rPr>
              <w:t>2</w:t>
            </w:r>
            <w:r w:rsidR="00C46DC3">
              <w:rPr>
                <w:sz w:val="24"/>
                <w:szCs w:val="24"/>
              </w:rPr>
              <w:t xml:space="preserve"> </w:t>
            </w:r>
            <w:r w:rsidRPr="00CF2E8F">
              <w:rPr>
                <w:sz w:val="24"/>
                <w:szCs w:val="24"/>
              </w:rPr>
              <w:t>594,25</w:t>
            </w:r>
          </w:p>
        </w:tc>
        <w:tc>
          <w:tcPr>
            <w:tcW w:w="731" w:type="pct"/>
            <w:tcBorders>
              <w:top w:val="nil"/>
              <w:left w:val="nil"/>
              <w:bottom w:val="single" w:sz="4" w:space="0" w:color="auto"/>
              <w:right w:val="single" w:sz="4" w:space="0" w:color="auto"/>
            </w:tcBorders>
            <w:shd w:val="clear" w:color="000000" w:fill="FFFFFF"/>
            <w:noWrap/>
            <w:vAlign w:val="center"/>
            <w:hideMark/>
          </w:tcPr>
          <w:p w14:paraId="1F9EAD7E" w14:textId="46927A7C" w:rsidR="002F43D1" w:rsidRPr="00CF2E8F" w:rsidRDefault="00CF2E8F" w:rsidP="00DA0BED">
            <w:pPr>
              <w:pStyle w:val="110"/>
              <w:rPr>
                <w:sz w:val="24"/>
                <w:szCs w:val="24"/>
              </w:rPr>
            </w:pPr>
            <w:r w:rsidRPr="00CF2E8F">
              <w:rPr>
                <w:sz w:val="24"/>
                <w:szCs w:val="24"/>
              </w:rPr>
              <w:t>108,1</w:t>
            </w:r>
          </w:p>
        </w:tc>
      </w:tr>
    </w:tbl>
    <w:p w14:paraId="20934155" w14:textId="653203FB" w:rsidR="003E0218" w:rsidRDefault="003E0218" w:rsidP="002F43D1">
      <w:pPr>
        <w:pStyle w:val="a3"/>
      </w:pPr>
      <w:r>
        <w:lastRenderedPageBreak/>
        <w:t>2.</w:t>
      </w:r>
      <w:r w:rsidR="00C52D85">
        <w:t>1</w:t>
      </w:r>
      <w:r>
        <w:t xml:space="preserve">.9 Описание существующих технических и технологических проблем системы водоотведения муниципального образования городской округ </w:t>
      </w:r>
      <w:r w:rsidR="00DA2835">
        <w:t>Анадырь</w:t>
      </w:r>
    </w:p>
    <w:p w14:paraId="4C3E2F5F" w14:textId="472710E1" w:rsidR="003E0218" w:rsidRDefault="003E0218" w:rsidP="003E0218">
      <w:r>
        <w:t xml:space="preserve">К основным проблемам системы водоотведения городского </w:t>
      </w:r>
      <w:r w:rsidR="0020634D">
        <w:t>округа</w:t>
      </w:r>
      <w:r>
        <w:t xml:space="preserve"> относятся:</w:t>
      </w:r>
    </w:p>
    <w:p w14:paraId="08AC3305" w14:textId="18D22ADA" w:rsidR="003E0218" w:rsidRDefault="002F43D1">
      <w:pPr>
        <w:pStyle w:val="af"/>
        <w:numPr>
          <w:ilvl w:val="0"/>
          <w:numId w:val="53"/>
        </w:numPr>
      </w:pPr>
      <w:r>
        <w:t>отсутствие</w:t>
      </w:r>
      <w:r w:rsidR="003E0218">
        <w:t xml:space="preserve"> каки</w:t>
      </w:r>
      <w:r>
        <w:t>х</w:t>
      </w:r>
      <w:r w:rsidR="003E0218">
        <w:t>-либо очистны</w:t>
      </w:r>
      <w:r>
        <w:t>х</w:t>
      </w:r>
      <w:r w:rsidR="003E0218">
        <w:t xml:space="preserve"> сооружени</w:t>
      </w:r>
      <w:r>
        <w:t>й</w:t>
      </w:r>
      <w:r w:rsidR="003E0218">
        <w:t xml:space="preserve"> в системе водоотведения, что является нарушением санитарных правил и норм и должно быть устранено</w:t>
      </w:r>
      <w:r w:rsidR="00C52D85">
        <w:t>;</w:t>
      </w:r>
    </w:p>
    <w:p w14:paraId="332F758E" w14:textId="189681B3" w:rsidR="002F43D1" w:rsidRDefault="002F43D1">
      <w:pPr>
        <w:pStyle w:val="af"/>
        <w:numPr>
          <w:ilvl w:val="0"/>
          <w:numId w:val="53"/>
        </w:numPr>
      </w:pPr>
      <w:r>
        <w:t>н</w:t>
      </w:r>
      <w:r w:rsidR="003E0218">
        <w:t xml:space="preserve">а сегодняшний день на территории городского округа </w:t>
      </w:r>
      <w:r w:rsidR="00DA2835">
        <w:t>Анадырь</w:t>
      </w:r>
      <w:r w:rsidR="003E0218">
        <w:t xml:space="preserve"> сформированы 6 отдельных систем водоотведения с шестью выпусками в р. Казачку и Анадырский лиман. </w:t>
      </w:r>
    </w:p>
    <w:p w14:paraId="512E02AF" w14:textId="2E8B5B04" w:rsidR="003E0218" w:rsidRDefault="003E0218" w:rsidP="003E0218">
      <w:r>
        <w:t>Требуется создание единой централизованной системы канализации, позволяющей практически все стоки города направить на планируемое очистное сооружение и тем самым улучшить экологическое состояние реки и лимана.</w:t>
      </w:r>
    </w:p>
    <w:p w14:paraId="0AA6BF83" w14:textId="77777777" w:rsidR="002F43D1" w:rsidRDefault="002F43D1" w:rsidP="003E0218">
      <w:pPr>
        <w:sectPr w:rsidR="002F43D1" w:rsidSect="003E0218">
          <w:pgSz w:w="11906" w:h="16838" w:code="9"/>
          <w:pgMar w:top="1418" w:right="851" w:bottom="851" w:left="1418" w:header="709" w:footer="709" w:gutter="0"/>
          <w:cols w:space="708"/>
          <w:docGrid w:linePitch="360"/>
        </w:sectPr>
      </w:pPr>
    </w:p>
    <w:p w14:paraId="18D1CDDA" w14:textId="73A52C48" w:rsidR="003E0218" w:rsidRDefault="003E0218" w:rsidP="00384DE9">
      <w:pPr>
        <w:jc w:val="center"/>
      </w:pPr>
      <w:bookmarkStart w:id="13" w:name="_Toc130890931"/>
      <w:r w:rsidRPr="002F43D1">
        <w:rPr>
          <w:rStyle w:val="aa"/>
          <w:rFonts w:eastAsiaTheme="minorHAnsi"/>
        </w:rPr>
        <w:lastRenderedPageBreak/>
        <w:t>2.2 Балансы сточных вод в системе водоотведения</w:t>
      </w:r>
      <w:bookmarkEnd w:id="13"/>
    </w:p>
    <w:p w14:paraId="0C4B34F7" w14:textId="6FD7ADB3" w:rsidR="003E0218" w:rsidRDefault="003E0218" w:rsidP="002F43D1">
      <w:r>
        <w:t>В соответствии с Федеральным законом от 7 декабря 2011 г. №416-ФЗ «О Водоснабжении и водоотведении», Постановлени</w:t>
      </w:r>
      <w:r w:rsidR="00937D5E">
        <w:t>ем</w:t>
      </w:r>
      <w:r>
        <w:t xml:space="preserve"> Правительства РФ от 4 сентября 2013 г. №776 "Об утверждении Правил организации коммерческого учета воды, сточных вод" (с изменениями и дополнениями) и Постановлением Правительства РФ от 6 мая 2011 г. №354 (ред. от 02.03.2021)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 количество сбрасываемых сточных вод от абонентов определяется по приборам учета. В случае отсутствия у абонента прибора учета сточных вод объем отведенных абонентом сточных вод принимается равным объему воды, поданной этому абоненту из всех источников централизованного водоснабжения, при этом учитывается объем поверхностных сточных вод в случае, если прием таких сточных вод в систему водоотведения предусмотрен договором водоотведения.</w:t>
      </w:r>
    </w:p>
    <w:p w14:paraId="3C3BA985" w14:textId="77777777" w:rsidR="003E0218" w:rsidRDefault="003E0218" w:rsidP="002F43D1">
      <w:pPr>
        <w:pStyle w:val="a3"/>
      </w:pPr>
      <w:r>
        <w:t>2.2.1. Баланс поступления сточных вод в централизованную систему водоотведения и отведения стоков по технологическим зонам водоотведения</w:t>
      </w:r>
    </w:p>
    <w:p w14:paraId="708237CA" w14:textId="43E7BE65" w:rsidR="002F43D1" w:rsidRDefault="003E0218" w:rsidP="002F43D1">
      <w:pPr>
        <w:jc w:val="right"/>
        <w:rPr>
          <w:b/>
          <w:bCs/>
        </w:rPr>
      </w:pPr>
      <w:r w:rsidRPr="002F43D1">
        <w:rPr>
          <w:b/>
          <w:bCs/>
        </w:rPr>
        <w:t xml:space="preserve">Таблица </w:t>
      </w:r>
      <w:r w:rsidR="002F43D1">
        <w:rPr>
          <w:b/>
          <w:bCs/>
        </w:rPr>
        <w:t>2</w:t>
      </w:r>
      <w:r w:rsidR="002D2C09">
        <w:rPr>
          <w:b/>
          <w:bCs/>
        </w:rPr>
        <w:t>8</w:t>
      </w:r>
    </w:p>
    <w:p w14:paraId="57E31939" w14:textId="1F3933BA" w:rsidR="003E0218" w:rsidRPr="002F43D1" w:rsidRDefault="003E0218" w:rsidP="002F43D1">
      <w:pPr>
        <w:jc w:val="right"/>
        <w:rPr>
          <w:b/>
          <w:bCs/>
        </w:rPr>
      </w:pPr>
      <w:r w:rsidRPr="002F43D1">
        <w:rPr>
          <w:b/>
          <w:bCs/>
        </w:rPr>
        <w:t xml:space="preserve">Баланс поступления сточных вод </w:t>
      </w:r>
    </w:p>
    <w:tbl>
      <w:tblPr>
        <w:tblW w:w="5000" w:type="pct"/>
        <w:tblLook w:val="04A0" w:firstRow="1" w:lastRow="0" w:firstColumn="1" w:lastColumn="0" w:noHBand="0" w:noVBand="1"/>
      </w:tblPr>
      <w:tblGrid>
        <w:gridCol w:w="1271"/>
        <w:gridCol w:w="3756"/>
        <w:gridCol w:w="1346"/>
        <w:gridCol w:w="1837"/>
        <w:gridCol w:w="1417"/>
      </w:tblGrid>
      <w:tr w:rsidR="002F43D1" w:rsidRPr="002F43D1" w14:paraId="0AED8F0C" w14:textId="77777777" w:rsidTr="00DA0BED">
        <w:trPr>
          <w:trHeight w:val="20"/>
        </w:trPr>
        <w:tc>
          <w:tcPr>
            <w:tcW w:w="660"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CDFCE8E"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 xml:space="preserve">№ </w:t>
            </w:r>
            <w:proofErr w:type="spellStart"/>
            <w:r w:rsidRPr="002F43D1">
              <w:rPr>
                <w:rFonts w:cs="Times New Roman"/>
                <w:sz w:val="24"/>
                <w:szCs w:val="24"/>
                <w:lang w:eastAsia="ru-RU"/>
              </w:rPr>
              <w:t>п.п</w:t>
            </w:r>
            <w:proofErr w:type="spellEnd"/>
            <w:r w:rsidRPr="002F43D1">
              <w:rPr>
                <w:rFonts w:cs="Times New Roman"/>
                <w:sz w:val="24"/>
                <w:szCs w:val="24"/>
                <w:lang w:eastAsia="ru-RU"/>
              </w:rPr>
              <w:t>.</w:t>
            </w:r>
          </w:p>
        </w:tc>
        <w:tc>
          <w:tcPr>
            <w:tcW w:w="1951"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040B94"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Потребители</w:t>
            </w:r>
          </w:p>
        </w:tc>
        <w:tc>
          <w:tcPr>
            <w:tcW w:w="2389" w:type="pct"/>
            <w:gridSpan w:val="3"/>
            <w:tcBorders>
              <w:top w:val="single" w:sz="4" w:space="0" w:color="auto"/>
              <w:left w:val="nil"/>
              <w:bottom w:val="single" w:sz="4" w:space="0" w:color="auto"/>
              <w:right w:val="single" w:sz="4" w:space="0" w:color="000000"/>
            </w:tcBorders>
            <w:shd w:val="clear" w:color="000000" w:fill="D9D9D9"/>
            <w:vAlign w:val="center"/>
            <w:hideMark/>
          </w:tcPr>
          <w:p w14:paraId="733D1F7A" w14:textId="4674E91A" w:rsidR="002F43D1" w:rsidRPr="002F43D1" w:rsidRDefault="002F43D1" w:rsidP="00471C66">
            <w:pPr>
              <w:pStyle w:val="110"/>
              <w:rPr>
                <w:rFonts w:cs="Times New Roman"/>
                <w:sz w:val="24"/>
                <w:szCs w:val="24"/>
                <w:lang w:eastAsia="ru-RU"/>
              </w:rPr>
            </w:pPr>
            <w:r w:rsidRPr="002F43D1">
              <w:rPr>
                <w:rFonts w:cs="Times New Roman"/>
                <w:sz w:val="24"/>
                <w:szCs w:val="24"/>
                <w:lang w:eastAsia="ru-RU"/>
              </w:rPr>
              <w:t>20</w:t>
            </w:r>
            <w:r w:rsidR="00601721">
              <w:rPr>
                <w:rFonts w:cs="Times New Roman"/>
                <w:sz w:val="24"/>
                <w:szCs w:val="24"/>
                <w:lang w:eastAsia="ru-RU"/>
              </w:rPr>
              <w:t>22</w:t>
            </w:r>
            <w:r w:rsidRPr="002F43D1">
              <w:rPr>
                <w:rFonts w:cs="Times New Roman"/>
                <w:sz w:val="24"/>
                <w:szCs w:val="24"/>
                <w:lang w:eastAsia="ru-RU"/>
              </w:rPr>
              <w:t xml:space="preserve"> год (</w:t>
            </w:r>
            <w:r w:rsidR="00471C66">
              <w:rPr>
                <w:rFonts w:cs="Times New Roman"/>
                <w:sz w:val="24"/>
                <w:szCs w:val="24"/>
                <w:lang w:eastAsia="ru-RU"/>
              </w:rPr>
              <w:t>факт</w:t>
            </w:r>
            <w:r w:rsidRPr="002F43D1">
              <w:rPr>
                <w:rFonts w:cs="Times New Roman"/>
                <w:sz w:val="24"/>
                <w:szCs w:val="24"/>
                <w:lang w:eastAsia="ru-RU"/>
              </w:rPr>
              <w:t>)</w:t>
            </w:r>
          </w:p>
        </w:tc>
      </w:tr>
      <w:tr w:rsidR="002F43D1" w:rsidRPr="002F43D1" w14:paraId="2C9C5568" w14:textId="77777777" w:rsidTr="00DA0BED">
        <w:trPr>
          <w:trHeight w:val="20"/>
        </w:trPr>
        <w:tc>
          <w:tcPr>
            <w:tcW w:w="660" w:type="pct"/>
            <w:vMerge/>
            <w:tcBorders>
              <w:top w:val="single" w:sz="4" w:space="0" w:color="auto"/>
              <w:left w:val="single" w:sz="4" w:space="0" w:color="auto"/>
              <w:bottom w:val="single" w:sz="4" w:space="0" w:color="auto"/>
              <w:right w:val="single" w:sz="4" w:space="0" w:color="auto"/>
            </w:tcBorders>
            <w:vAlign w:val="center"/>
            <w:hideMark/>
          </w:tcPr>
          <w:p w14:paraId="56957F6C" w14:textId="77777777" w:rsidR="002F43D1" w:rsidRPr="002F43D1" w:rsidRDefault="002F43D1" w:rsidP="00DA0BED">
            <w:pPr>
              <w:pStyle w:val="110"/>
              <w:rPr>
                <w:rFonts w:cs="Times New Roman"/>
                <w:sz w:val="24"/>
                <w:szCs w:val="24"/>
                <w:lang w:eastAsia="ru-RU"/>
              </w:rPr>
            </w:pPr>
          </w:p>
        </w:tc>
        <w:tc>
          <w:tcPr>
            <w:tcW w:w="1951" w:type="pct"/>
            <w:vMerge/>
            <w:tcBorders>
              <w:top w:val="single" w:sz="4" w:space="0" w:color="auto"/>
              <w:left w:val="single" w:sz="4" w:space="0" w:color="auto"/>
              <w:bottom w:val="single" w:sz="4" w:space="0" w:color="auto"/>
              <w:right w:val="single" w:sz="4" w:space="0" w:color="auto"/>
            </w:tcBorders>
            <w:vAlign w:val="center"/>
            <w:hideMark/>
          </w:tcPr>
          <w:p w14:paraId="404637B0" w14:textId="77777777" w:rsidR="002F43D1" w:rsidRPr="002F43D1" w:rsidRDefault="002F43D1" w:rsidP="00DA0BED">
            <w:pPr>
              <w:pStyle w:val="110"/>
              <w:rPr>
                <w:rFonts w:cs="Times New Roman"/>
                <w:sz w:val="24"/>
                <w:szCs w:val="24"/>
                <w:lang w:eastAsia="ru-RU"/>
              </w:rPr>
            </w:pPr>
          </w:p>
        </w:tc>
        <w:tc>
          <w:tcPr>
            <w:tcW w:w="699" w:type="pct"/>
            <w:tcBorders>
              <w:top w:val="nil"/>
              <w:left w:val="nil"/>
              <w:bottom w:val="single" w:sz="4" w:space="0" w:color="auto"/>
              <w:right w:val="single" w:sz="4" w:space="0" w:color="auto"/>
            </w:tcBorders>
            <w:shd w:val="clear" w:color="000000" w:fill="D9D9D9"/>
            <w:vAlign w:val="center"/>
            <w:hideMark/>
          </w:tcPr>
          <w:p w14:paraId="60D33287"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Годовой объем стоков, тыс. м</w:t>
            </w:r>
            <w:r w:rsidRPr="002F43D1">
              <w:rPr>
                <w:rFonts w:cs="Times New Roman"/>
                <w:sz w:val="24"/>
                <w:szCs w:val="24"/>
                <w:vertAlign w:val="superscript"/>
                <w:lang w:eastAsia="ru-RU"/>
              </w:rPr>
              <w:t>3</w:t>
            </w:r>
          </w:p>
        </w:tc>
        <w:tc>
          <w:tcPr>
            <w:tcW w:w="954" w:type="pct"/>
            <w:tcBorders>
              <w:top w:val="nil"/>
              <w:left w:val="nil"/>
              <w:bottom w:val="single" w:sz="4" w:space="0" w:color="auto"/>
              <w:right w:val="single" w:sz="4" w:space="0" w:color="auto"/>
            </w:tcBorders>
            <w:shd w:val="clear" w:color="000000" w:fill="D9D9D9"/>
            <w:vAlign w:val="center"/>
            <w:hideMark/>
          </w:tcPr>
          <w:p w14:paraId="21464BD9"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 xml:space="preserve">Средний суточный объем,  </w:t>
            </w:r>
            <w:proofErr w:type="spellStart"/>
            <w:r w:rsidRPr="002F43D1">
              <w:rPr>
                <w:rFonts w:cs="Times New Roman"/>
                <w:sz w:val="24"/>
                <w:szCs w:val="24"/>
                <w:lang w:eastAsia="ru-RU"/>
              </w:rPr>
              <w:t>мЗ</w:t>
            </w:r>
            <w:proofErr w:type="spellEnd"/>
            <w:r w:rsidRPr="002F43D1">
              <w:rPr>
                <w:rFonts w:cs="Times New Roman"/>
                <w:sz w:val="24"/>
                <w:szCs w:val="24"/>
                <w:lang w:eastAsia="ru-RU"/>
              </w:rPr>
              <w:t>/сут.</w:t>
            </w:r>
          </w:p>
        </w:tc>
        <w:tc>
          <w:tcPr>
            <w:tcW w:w="736" w:type="pct"/>
            <w:tcBorders>
              <w:top w:val="nil"/>
              <w:left w:val="nil"/>
              <w:bottom w:val="single" w:sz="4" w:space="0" w:color="auto"/>
              <w:right w:val="single" w:sz="4" w:space="0" w:color="auto"/>
            </w:tcBorders>
            <w:shd w:val="clear" w:color="000000" w:fill="D9D9D9"/>
            <w:vAlign w:val="center"/>
            <w:hideMark/>
          </w:tcPr>
          <w:p w14:paraId="20D87F67" w14:textId="77777777" w:rsidR="002F43D1" w:rsidRPr="002F43D1" w:rsidRDefault="002F43D1" w:rsidP="00DA0BED">
            <w:pPr>
              <w:pStyle w:val="110"/>
              <w:rPr>
                <w:rFonts w:cs="Times New Roman"/>
                <w:sz w:val="24"/>
                <w:szCs w:val="24"/>
                <w:lang w:eastAsia="ru-RU"/>
              </w:rPr>
            </w:pPr>
            <w:r w:rsidRPr="002F43D1">
              <w:rPr>
                <w:rFonts w:cs="Times New Roman"/>
                <w:sz w:val="24"/>
                <w:szCs w:val="24"/>
                <w:lang w:eastAsia="ru-RU"/>
              </w:rPr>
              <w:t>Часовой расход, м</w:t>
            </w:r>
            <w:r w:rsidRPr="002F43D1">
              <w:rPr>
                <w:rFonts w:cs="Times New Roman"/>
                <w:sz w:val="24"/>
                <w:szCs w:val="24"/>
                <w:vertAlign w:val="superscript"/>
                <w:lang w:eastAsia="ru-RU"/>
              </w:rPr>
              <w:t>3</w:t>
            </w:r>
            <w:r w:rsidRPr="002F43D1">
              <w:rPr>
                <w:rFonts w:cs="Times New Roman"/>
                <w:sz w:val="24"/>
                <w:szCs w:val="24"/>
                <w:lang w:eastAsia="ru-RU"/>
              </w:rPr>
              <w:t>/час</w:t>
            </w:r>
          </w:p>
        </w:tc>
      </w:tr>
      <w:tr w:rsidR="00E533AE" w:rsidRPr="002F43D1" w14:paraId="51A04BA8" w14:textId="77777777" w:rsidTr="008A0805">
        <w:trPr>
          <w:trHeight w:val="20"/>
        </w:trPr>
        <w:tc>
          <w:tcPr>
            <w:tcW w:w="660" w:type="pct"/>
            <w:tcBorders>
              <w:top w:val="nil"/>
              <w:left w:val="single" w:sz="4" w:space="0" w:color="auto"/>
              <w:bottom w:val="single" w:sz="4" w:space="0" w:color="auto"/>
              <w:right w:val="single" w:sz="4" w:space="0" w:color="auto"/>
            </w:tcBorders>
            <w:shd w:val="clear" w:color="000000" w:fill="FFFFFF"/>
            <w:vAlign w:val="center"/>
            <w:hideMark/>
          </w:tcPr>
          <w:p w14:paraId="04853919" w14:textId="77777777" w:rsidR="00E533AE" w:rsidRPr="002F43D1" w:rsidRDefault="00E533AE" w:rsidP="00E533AE">
            <w:pPr>
              <w:pStyle w:val="110"/>
              <w:rPr>
                <w:rFonts w:cs="Times New Roman"/>
                <w:sz w:val="24"/>
                <w:szCs w:val="24"/>
                <w:lang w:eastAsia="ru-RU"/>
              </w:rPr>
            </w:pPr>
            <w:r w:rsidRPr="002F43D1">
              <w:rPr>
                <w:rFonts w:cs="Times New Roman"/>
                <w:sz w:val="24"/>
                <w:szCs w:val="24"/>
                <w:lang w:eastAsia="ru-RU"/>
              </w:rPr>
              <w:t>1</w:t>
            </w:r>
          </w:p>
        </w:tc>
        <w:tc>
          <w:tcPr>
            <w:tcW w:w="1951" w:type="pct"/>
            <w:tcBorders>
              <w:top w:val="nil"/>
              <w:left w:val="nil"/>
              <w:bottom w:val="single" w:sz="4" w:space="0" w:color="auto"/>
              <w:right w:val="single" w:sz="4" w:space="0" w:color="auto"/>
            </w:tcBorders>
            <w:shd w:val="clear" w:color="000000" w:fill="FFFFFF"/>
            <w:vAlign w:val="center"/>
            <w:hideMark/>
          </w:tcPr>
          <w:p w14:paraId="05EC1E0C" w14:textId="77777777" w:rsidR="00E533AE" w:rsidRPr="002F43D1" w:rsidRDefault="00E533AE" w:rsidP="00E533AE">
            <w:pPr>
              <w:pStyle w:val="110"/>
              <w:rPr>
                <w:rFonts w:cs="Times New Roman"/>
                <w:sz w:val="24"/>
                <w:szCs w:val="24"/>
                <w:lang w:eastAsia="ru-RU"/>
              </w:rPr>
            </w:pPr>
            <w:r w:rsidRPr="002F43D1">
              <w:rPr>
                <w:rFonts w:cs="Times New Roman"/>
                <w:sz w:val="24"/>
                <w:szCs w:val="24"/>
                <w:lang w:eastAsia="ru-RU"/>
              </w:rPr>
              <w:t>Население</w:t>
            </w:r>
          </w:p>
        </w:tc>
        <w:tc>
          <w:tcPr>
            <w:tcW w:w="699" w:type="pct"/>
            <w:tcBorders>
              <w:top w:val="nil"/>
              <w:left w:val="nil"/>
              <w:bottom w:val="single" w:sz="4" w:space="0" w:color="auto"/>
              <w:right w:val="single" w:sz="4" w:space="0" w:color="auto"/>
            </w:tcBorders>
            <w:shd w:val="clear" w:color="000000" w:fill="FFFFFF"/>
            <w:hideMark/>
          </w:tcPr>
          <w:p w14:paraId="4E495B0B" w14:textId="1003AFD3" w:rsidR="00E533AE" w:rsidRPr="00E533AE" w:rsidRDefault="00E533AE" w:rsidP="00E533AE">
            <w:pPr>
              <w:pStyle w:val="110"/>
              <w:rPr>
                <w:sz w:val="24"/>
                <w:szCs w:val="24"/>
                <w:highlight w:val="green"/>
              </w:rPr>
            </w:pPr>
            <w:r w:rsidRPr="00E533AE">
              <w:rPr>
                <w:sz w:val="24"/>
                <w:szCs w:val="24"/>
              </w:rPr>
              <w:t>660,1</w:t>
            </w:r>
          </w:p>
        </w:tc>
        <w:tc>
          <w:tcPr>
            <w:tcW w:w="954" w:type="pct"/>
            <w:tcBorders>
              <w:top w:val="nil"/>
              <w:left w:val="nil"/>
              <w:bottom w:val="single" w:sz="4" w:space="0" w:color="auto"/>
              <w:right w:val="single" w:sz="4" w:space="0" w:color="auto"/>
            </w:tcBorders>
            <w:shd w:val="clear" w:color="000000" w:fill="FFFFFF"/>
            <w:hideMark/>
          </w:tcPr>
          <w:p w14:paraId="6F36A709" w14:textId="68CE2769" w:rsidR="00E533AE" w:rsidRPr="00E533AE" w:rsidRDefault="00E533AE" w:rsidP="00E533AE">
            <w:pPr>
              <w:pStyle w:val="110"/>
              <w:rPr>
                <w:sz w:val="24"/>
                <w:szCs w:val="24"/>
                <w:highlight w:val="red"/>
              </w:rPr>
            </w:pPr>
            <w:r w:rsidRPr="00E533AE">
              <w:rPr>
                <w:sz w:val="24"/>
                <w:szCs w:val="24"/>
              </w:rPr>
              <w:t>1808,49</w:t>
            </w:r>
          </w:p>
        </w:tc>
        <w:tc>
          <w:tcPr>
            <w:tcW w:w="736" w:type="pct"/>
            <w:tcBorders>
              <w:top w:val="nil"/>
              <w:left w:val="nil"/>
              <w:bottom w:val="single" w:sz="4" w:space="0" w:color="auto"/>
              <w:right w:val="single" w:sz="4" w:space="0" w:color="auto"/>
            </w:tcBorders>
            <w:shd w:val="clear" w:color="000000" w:fill="FFFFFF"/>
            <w:hideMark/>
          </w:tcPr>
          <w:p w14:paraId="1EB2EFA5" w14:textId="4B9BEFB7" w:rsidR="00E533AE" w:rsidRPr="00E533AE" w:rsidRDefault="00E533AE" w:rsidP="00E533AE">
            <w:pPr>
              <w:pStyle w:val="110"/>
              <w:rPr>
                <w:sz w:val="24"/>
                <w:szCs w:val="24"/>
                <w:highlight w:val="red"/>
              </w:rPr>
            </w:pPr>
            <w:r w:rsidRPr="00E533AE">
              <w:rPr>
                <w:sz w:val="24"/>
                <w:szCs w:val="24"/>
              </w:rPr>
              <w:t>75,35</w:t>
            </w:r>
          </w:p>
        </w:tc>
      </w:tr>
      <w:tr w:rsidR="00E533AE" w:rsidRPr="002F43D1" w14:paraId="34B7C109" w14:textId="77777777" w:rsidTr="008A0805">
        <w:trPr>
          <w:trHeight w:val="20"/>
        </w:trPr>
        <w:tc>
          <w:tcPr>
            <w:tcW w:w="660" w:type="pct"/>
            <w:tcBorders>
              <w:top w:val="nil"/>
              <w:left w:val="single" w:sz="4" w:space="0" w:color="auto"/>
              <w:bottom w:val="single" w:sz="4" w:space="0" w:color="auto"/>
              <w:right w:val="single" w:sz="4" w:space="0" w:color="auto"/>
            </w:tcBorders>
            <w:shd w:val="clear" w:color="000000" w:fill="FFFFFF"/>
            <w:vAlign w:val="center"/>
            <w:hideMark/>
          </w:tcPr>
          <w:p w14:paraId="0D834726" w14:textId="77777777" w:rsidR="00E533AE" w:rsidRPr="002F43D1" w:rsidRDefault="00E533AE" w:rsidP="00E533AE">
            <w:pPr>
              <w:pStyle w:val="110"/>
              <w:rPr>
                <w:rFonts w:cs="Times New Roman"/>
                <w:sz w:val="24"/>
                <w:szCs w:val="24"/>
                <w:lang w:eastAsia="ru-RU"/>
              </w:rPr>
            </w:pPr>
            <w:r w:rsidRPr="002F43D1">
              <w:rPr>
                <w:rFonts w:cs="Times New Roman"/>
                <w:sz w:val="24"/>
                <w:szCs w:val="24"/>
                <w:lang w:eastAsia="ru-RU"/>
              </w:rPr>
              <w:t>2</w:t>
            </w:r>
          </w:p>
        </w:tc>
        <w:tc>
          <w:tcPr>
            <w:tcW w:w="1951" w:type="pct"/>
            <w:tcBorders>
              <w:top w:val="nil"/>
              <w:left w:val="nil"/>
              <w:bottom w:val="single" w:sz="4" w:space="0" w:color="auto"/>
              <w:right w:val="single" w:sz="4" w:space="0" w:color="auto"/>
            </w:tcBorders>
            <w:shd w:val="clear" w:color="000000" w:fill="FFFFFF"/>
            <w:vAlign w:val="center"/>
            <w:hideMark/>
          </w:tcPr>
          <w:p w14:paraId="004D2B7D" w14:textId="77777777" w:rsidR="00E533AE" w:rsidRPr="002F43D1" w:rsidRDefault="00E533AE" w:rsidP="00E533AE">
            <w:pPr>
              <w:pStyle w:val="110"/>
              <w:rPr>
                <w:rFonts w:cs="Times New Roman"/>
                <w:sz w:val="24"/>
                <w:szCs w:val="24"/>
                <w:lang w:eastAsia="ru-RU"/>
              </w:rPr>
            </w:pPr>
            <w:r w:rsidRPr="002F43D1">
              <w:rPr>
                <w:rFonts w:cs="Times New Roman"/>
                <w:sz w:val="24"/>
                <w:szCs w:val="24"/>
                <w:lang w:eastAsia="ru-RU"/>
              </w:rPr>
              <w:t>Бюджетные организации</w:t>
            </w:r>
          </w:p>
        </w:tc>
        <w:tc>
          <w:tcPr>
            <w:tcW w:w="699" w:type="pct"/>
            <w:tcBorders>
              <w:top w:val="nil"/>
              <w:left w:val="nil"/>
              <w:bottom w:val="single" w:sz="4" w:space="0" w:color="auto"/>
              <w:right w:val="single" w:sz="4" w:space="0" w:color="auto"/>
            </w:tcBorders>
            <w:shd w:val="clear" w:color="000000" w:fill="FFFFFF"/>
            <w:hideMark/>
          </w:tcPr>
          <w:p w14:paraId="2B8A141B" w14:textId="400EBB53" w:rsidR="00E533AE" w:rsidRPr="00E533AE" w:rsidRDefault="00E533AE" w:rsidP="00E533AE">
            <w:pPr>
              <w:pStyle w:val="110"/>
              <w:rPr>
                <w:sz w:val="24"/>
                <w:szCs w:val="24"/>
                <w:highlight w:val="green"/>
              </w:rPr>
            </w:pPr>
            <w:r w:rsidRPr="00E533AE">
              <w:rPr>
                <w:sz w:val="24"/>
                <w:szCs w:val="24"/>
              </w:rPr>
              <w:t>160,6</w:t>
            </w:r>
          </w:p>
        </w:tc>
        <w:tc>
          <w:tcPr>
            <w:tcW w:w="954" w:type="pct"/>
            <w:tcBorders>
              <w:top w:val="nil"/>
              <w:left w:val="nil"/>
              <w:bottom w:val="single" w:sz="4" w:space="0" w:color="auto"/>
              <w:right w:val="single" w:sz="4" w:space="0" w:color="auto"/>
            </w:tcBorders>
            <w:shd w:val="clear" w:color="000000" w:fill="FFFFFF"/>
            <w:hideMark/>
          </w:tcPr>
          <w:p w14:paraId="6B322467" w14:textId="64E9792B" w:rsidR="00E533AE" w:rsidRPr="00E533AE" w:rsidRDefault="00E533AE" w:rsidP="00E533AE">
            <w:pPr>
              <w:pStyle w:val="110"/>
              <w:rPr>
                <w:sz w:val="24"/>
                <w:szCs w:val="24"/>
                <w:highlight w:val="red"/>
              </w:rPr>
            </w:pPr>
            <w:r w:rsidRPr="00E533AE">
              <w:rPr>
                <w:sz w:val="24"/>
                <w:szCs w:val="24"/>
              </w:rPr>
              <w:t>440,00</w:t>
            </w:r>
          </w:p>
        </w:tc>
        <w:tc>
          <w:tcPr>
            <w:tcW w:w="736" w:type="pct"/>
            <w:tcBorders>
              <w:top w:val="nil"/>
              <w:left w:val="nil"/>
              <w:bottom w:val="single" w:sz="4" w:space="0" w:color="auto"/>
              <w:right w:val="single" w:sz="4" w:space="0" w:color="auto"/>
            </w:tcBorders>
            <w:shd w:val="clear" w:color="000000" w:fill="FFFFFF"/>
            <w:hideMark/>
          </w:tcPr>
          <w:p w14:paraId="7DAB6E6A" w14:textId="30E1A9C7" w:rsidR="00E533AE" w:rsidRPr="00E533AE" w:rsidRDefault="00E533AE" w:rsidP="00E533AE">
            <w:pPr>
              <w:pStyle w:val="110"/>
              <w:rPr>
                <w:sz w:val="24"/>
                <w:szCs w:val="24"/>
                <w:highlight w:val="red"/>
              </w:rPr>
            </w:pPr>
            <w:r w:rsidRPr="00E533AE">
              <w:rPr>
                <w:sz w:val="24"/>
                <w:szCs w:val="24"/>
              </w:rPr>
              <w:t>18,33</w:t>
            </w:r>
          </w:p>
        </w:tc>
      </w:tr>
      <w:tr w:rsidR="00E533AE" w:rsidRPr="002F43D1" w14:paraId="2B322FBC" w14:textId="77777777" w:rsidTr="008A0805">
        <w:trPr>
          <w:trHeight w:val="20"/>
        </w:trPr>
        <w:tc>
          <w:tcPr>
            <w:tcW w:w="660" w:type="pct"/>
            <w:tcBorders>
              <w:top w:val="nil"/>
              <w:left w:val="single" w:sz="4" w:space="0" w:color="auto"/>
              <w:bottom w:val="single" w:sz="4" w:space="0" w:color="auto"/>
              <w:right w:val="single" w:sz="4" w:space="0" w:color="auto"/>
            </w:tcBorders>
            <w:shd w:val="clear" w:color="000000" w:fill="FFFFFF"/>
            <w:vAlign w:val="center"/>
            <w:hideMark/>
          </w:tcPr>
          <w:p w14:paraId="087538BC" w14:textId="77777777" w:rsidR="00E533AE" w:rsidRPr="002F43D1" w:rsidRDefault="00E533AE" w:rsidP="00E533AE">
            <w:pPr>
              <w:pStyle w:val="110"/>
              <w:rPr>
                <w:rFonts w:cs="Times New Roman"/>
                <w:sz w:val="24"/>
                <w:szCs w:val="24"/>
                <w:lang w:eastAsia="ru-RU"/>
              </w:rPr>
            </w:pPr>
            <w:r w:rsidRPr="002F43D1">
              <w:rPr>
                <w:rFonts w:cs="Times New Roman"/>
                <w:sz w:val="24"/>
                <w:szCs w:val="24"/>
                <w:lang w:eastAsia="ru-RU"/>
              </w:rPr>
              <w:t>3</w:t>
            </w:r>
          </w:p>
        </w:tc>
        <w:tc>
          <w:tcPr>
            <w:tcW w:w="1951" w:type="pct"/>
            <w:tcBorders>
              <w:top w:val="nil"/>
              <w:left w:val="nil"/>
              <w:bottom w:val="single" w:sz="4" w:space="0" w:color="auto"/>
              <w:right w:val="single" w:sz="4" w:space="0" w:color="auto"/>
            </w:tcBorders>
            <w:shd w:val="clear" w:color="000000" w:fill="FFFFFF"/>
            <w:vAlign w:val="center"/>
            <w:hideMark/>
          </w:tcPr>
          <w:p w14:paraId="140E3C32" w14:textId="77777777" w:rsidR="00E533AE" w:rsidRPr="002F43D1" w:rsidRDefault="00E533AE" w:rsidP="00E533AE">
            <w:pPr>
              <w:pStyle w:val="110"/>
              <w:rPr>
                <w:rFonts w:cs="Times New Roman"/>
                <w:sz w:val="24"/>
                <w:szCs w:val="24"/>
                <w:lang w:eastAsia="ru-RU"/>
              </w:rPr>
            </w:pPr>
            <w:r w:rsidRPr="002F43D1">
              <w:rPr>
                <w:rFonts w:cs="Times New Roman"/>
                <w:sz w:val="24"/>
                <w:szCs w:val="24"/>
                <w:lang w:eastAsia="ru-RU"/>
              </w:rPr>
              <w:t>Прочие потребители</w:t>
            </w:r>
          </w:p>
        </w:tc>
        <w:tc>
          <w:tcPr>
            <w:tcW w:w="699" w:type="pct"/>
            <w:tcBorders>
              <w:top w:val="nil"/>
              <w:left w:val="nil"/>
              <w:bottom w:val="single" w:sz="4" w:space="0" w:color="auto"/>
              <w:right w:val="single" w:sz="4" w:space="0" w:color="auto"/>
            </w:tcBorders>
            <w:shd w:val="clear" w:color="000000" w:fill="FFFFFF"/>
            <w:hideMark/>
          </w:tcPr>
          <w:p w14:paraId="012810FA" w14:textId="618B9155" w:rsidR="00E533AE" w:rsidRPr="00E533AE" w:rsidRDefault="00E533AE" w:rsidP="00E533AE">
            <w:pPr>
              <w:pStyle w:val="110"/>
              <w:rPr>
                <w:sz w:val="24"/>
                <w:szCs w:val="24"/>
                <w:highlight w:val="green"/>
              </w:rPr>
            </w:pPr>
            <w:r w:rsidRPr="00E533AE">
              <w:rPr>
                <w:sz w:val="24"/>
                <w:szCs w:val="24"/>
              </w:rPr>
              <w:t>103,3</w:t>
            </w:r>
          </w:p>
        </w:tc>
        <w:tc>
          <w:tcPr>
            <w:tcW w:w="954" w:type="pct"/>
            <w:tcBorders>
              <w:top w:val="nil"/>
              <w:left w:val="nil"/>
              <w:bottom w:val="single" w:sz="4" w:space="0" w:color="auto"/>
              <w:right w:val="single" w:sz="4" w:space="0" w:color="auto"/>
            </w:tcBorders>
            <w:shd w:val="clear" w:color="000000" w:fill="FFFFFF"/>
            <w:hideMark/>
          </w:tcPr>
          <w:p w14:paraId="791FECE1" w14:textId="10DAEA30" w:rsidR="00E533AE" w:rsidRPr="00E533AE" w:rsidRDefault="00E533AE" w:rsidP="00E533AE">
            <w:pPr>
              <w:pStyle w:val="110"/>
              <w:rPr>
                <w:sz w:val="24"/>
                <w:szCs w:val="24"/>
                <w:highlight w:val="red"/>
              </w:rPr>
            </w:pPr>
            <w:r w:rsidRPr="00E533AE">
              <w:rPr>
                <w:sz w:val="24"/>
                <w:szCs w:val="24"/>
              </w:rPr>
              <w:t>283,01</w:t>
            </w:r>
          </w:p>
        </w:tc>
        <w:tc>
          <w:tcPr>
            <w:tcW w:w="736" w:type="pct"/>
            <w:tcBorders>
              <w:top w:val="nil"/>
              <w:left w:val="nil"/>
              <w:bottom w:val="single" w:sz="4" w:space="0" w:color="auto"/>
              <w:right w:val="single" w:sz="4" w:space="0" w:color="auto"/>
            </w:tcBorders>
            <w:shd w:val="clear" w:color="000000" w:fill="FFFFFF"/>
            <w:hideMark/>
          </w:tcPr>
          <w:p w14:paraId="58CF7E6E" w14:textId="594F495D" w:rsidR="00E533AE" w:rsidRPr="00E533AE" w:rsidRDefault="00E533AE" w:rsidP="00E533AE">
            <w:pPr>
              <w:pStyle w:val="110"/>
              <w:rPr>
                <w:sz w:val="24"/>
                <w:szCs w:val="24"/>
                <w:highlight w:val="red"/>
              </w:rPr>
            </w:pPr>
            <w:r w:rsidRPr="00E533AE">
              <w:rPr>
                <w:sz w:val="24"/>
                <w:szCs w:val="24"/>
              </w:rPr>
              <w:t>11,79</w:t>
            </w:r>
          </w:p>
        </w:tc>
      </w:tr>
      <w:tr w:rsidR="00E533AE" w:rsidRPr="002F43D1" w14:paraId="4B5EF85A" w14:textId="77777777" w:rsidTr="008A0805">
        <w:trPr>
          <w:trHeight w:val="20"/>
        </w:trPr>
        <w:tc>
          <w:tcPr>
            <w:tcW w:w="660" w:type="pct"/>
            <w:tcBorders>
              <w:top w:val="nil"/>
              <w:left w:val="single" w:sz="4" w:space="0" w:color="auto"/>
              <w:bottom w:val="single" w:sz="4" w:space="0" w:color="auto"/>
              <w:right w:val="single" w:sz="4" w:space="0" w:color="auto"/>
            </w:tcBorders>
            <w:shd w:val="clear" w:color="000000" w:fill="FFFFFF"/>
            <w:vAlign w:val="center"/>
            <w:hideMark/>
          </w:tcPr>
          <w:p w14:paraId="3F5DF6BF" w14:textId="77777777" w:rsidR="00E533AE" w:rsidRPr="002F43D1" w:rsidRDefault="00E533AE" w:rsidP="00E533AE">
            <w:pPr>
              <w:pStyle w:val="110"/>
              <w:rPr>
                <w:rFonts w:cs="Times New Roman"/>
                <w:sz w:val="24"/>
                <w:szCs w:val="24"/>
                <w:lang w:eastAsia="ru-RU"/>
              </w:rPr>
            </w:pPr>
            <w:r w:rsidRPr="002F43D1">
              <w:rPr>
                <w:rFonts w:cs="Times New Roman"/>
                <w:sz w:val="24"/>
                <w:szCs w:val="24"/>
                <w:lang w:eastAsia="ru-RU"/>
              </w:rPr>
              <w:t>5</w:t>
            </w:r>
          </w:p>
        </w:tc>
        <w:tc>
          <w:tcPr>
            <w:tcW w:w="1951" w:type="pct"/>
            <w:tcBorders>
              <w:top w:val="nil"/>
              <w:left w:val="nil"/>
              <w:bottom w:val="single" w:sz="4" w:space="0" w:color="auto"/>
              <w:right w:val="single" w:sz="4" w:space="0" w:color="auto"/>
            </w:tcBorders>
            <w:shd w:val="clear" w:color="000000" w:fill="FFFFFF"/>
            <w:vAlign w:val="center"/>
            <w:hideMark/>
          </w:tcPr>
          <w:p w14:paraId="12CFC0C0" w14:textId="77777777" w:rsidR="00E533AE" w:rsidRPr="002F43D1" w:rsidRDefault="00E533AE" w:rsidP="00E533AE">
            <w:pPr>
              <w:pStyle w:val="110"/>
              <w:rPr>
                <w:rFonts w:cs="Times New Roman"/>
                <w:sz w:val="24"/>
                <w:szCs w:val="24"/>
                <w:lang w:eastAsia="ru-RU"/>
              </w:rPr>
            </w:pPr>
            <w:r w:rsidRPr="002F43D1">
              <w:rPr>
                <w:rFonts w:cs="Times New Roman"/>
                <w:sz w:val="24"/>
                <w:szCs w:val="24"/>
                <w:lang w:eastAsia="ru-RU"/>
              </w:rPr>
              <w:t>ИТОГО</w:t>
            </w:r>
          </w:p>
        </w:tc>
        <w:tc>
          <w:tcPr>
            <w:tcW w:w="699" w:type="pct"/>
            <w:tcBorders>
              <w:top w:val="nil"/>
              <w:left w:val="nil"/>
              <w:bottom w:val="single" w:sz="4" w:space="0" w:color="auto"/>
              <w:right w:val="single" w:sz="4" w:space="0" w:color="auto"/>
            </w:tcBorders>
            <w:shd w:val="clear" w:color="000000" w:fill="FFFFFF"/>
            <w:hideMark/>
          </w:tcPr>
          <w:p w14:paraId="4722448A" w14:textId="0EC3CBD1" w:rsidR="00E533AE" w:rsidRPr="00E533AE" w:rsidRDefault="00E533AE" w:rsidP="00E533AE">
            <w:pPr>
              <w:pStyle w:val="110"/>
              <w:rPr>
                <w:sz w:val="24"/>
                <w:szCs w:val="24"/>
                <w:highlight w:val="green"/>
              </w:rPr>
            </w:pPr>
            <w:r w:rsidRPr="00E533AE">
              <w:rPr>
                <w:sz w:val="24"/>
                <w:szCs w:val="24"/>
              </w:rPr>
              <w:t>924</w:t>
            </w:r>
          </w:p>
        </w:tc>
        <w:tc>
          <w:tcPr>
            <w:tcW w:w="954" w:type="pct"/>
            <w:tcBorders>
              <w:top w:val="nil"/>
              <w:left w:val="nil"/>
              <w:bottom w:val="single" w:sz="4" w:space="0" w:color="auto"/>
              <w:right w:val="single" w:sz="4" w:space="0" w:color="auto"/>
            </w:tcBorders>
            <w:shd w:val="clear" w:color="000000" w:fill="FFFFFF"/>
            <w:hideMark/>
          </w:tcPr>
          <w:p w14:paraId="08AC4438" w14:textId="1ADF0733" w:rsidR="00E533AE" w:rsidRPr="00E533AE" w:rsidRDefault="00E533AE" w:rsidP="00E533AE">
            <w:pPr>
              <w:pStyle w:val="110"/>
              <w:rPr>
                <w:sz w:val="24"/>
                <w:szCs w:val="24"/>
                <w:highlight w:val="red"/>
              </w:rPr>
            </w:pPr>
            <w:r w:rsidRPr="00E533AE">
              <w:rPr>
                <w:sz w:val="24"/>
                <w:szCs w:val="24"/>
              </w:rPr>
              <w:t>2531,51</w:t>
            </w:r>
          </w:p>
        </w:tc>
        <w:tc>
          <w:tcPr>
            <w:tcW w:w="736" w:type="pct"/>
            <w:tcBorders>
              <w:top w:val="nil"/>
              <w:left w:val="nil"/>
              <w:bottom w:val="single" w:sz="4" w:space="0" w:color="auto"/>
              <w:right w:val="single" w:sz="4" w:space="0" w:color="auto"/>
            </w:tcBorders>
            <w:shd w:val="clear" w:color="000000" w:fill="FFFFFF"/>
            <w:hideMark/>
          </w:tcPr>
          <w:p w14:paraId="53C1C2E7" w14:textId="70F0AD39" w:rsidR="00E533AE" w:rsidRPr="00E533AE" w:rsidRDefault="00E533AE" w:rsidP="00E533AE">
            <w:pPr>
              <w:pStyle w:val="110"/>
              <w:rPr>
                <w:sz w:val="24"/>
                <w:szCs w:val="24"/>
                <w:highlight w:val="red"/>
              </w:rPr>
            </w:pPr>
            <w:r w:rsidRPr="00E533AE">
              <w:rPr>
                <w:sz w:val="24"/>
                <w:szCs w:val="24"/>
              </w:rPr>
              <w:t>105,48</w:t>
            </w:r>
          </w:p>
        </w:tc>
      </w:tr>
    </w:tbl>
    <w:p w14:paraId="29A6D319" w14:textId="77777777" w:rsidR="003E0218" w:rsidRDefault="003E0218" w:rsidP="002F43D1">
      <w:pPr>
        <w:pStyle w:val="a3"/>
      </w:pPr>
      <w:r>
        <w:t>2.2.2.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p>
    <w:p w14:paraId="2F3CCCEB" w14:textId="2F6F69C4" w:rsidR="003E0218" w:rsidRDefault="003E0218" w:rsidP="003E0218">
      <w:r>
        <w:t xml:space="preserve">На территории городского округа </w:t>
      </w:r>
      <w:r w:rsidR="00DA2835">
        <w:t>Анадырь</w:t>
      </w:r>
      <w:r>
        <w:t xml:space="preserve"> отсутствует система дождевой канализаци</w:t>
      </w:r>
      <w:r w:rsidR="00E82DBD">
        <w:t xml:space="preserve">и. </w:t>
      </w:r>
      <w:r>
        <w:t xml:space="preserve">Отвод поверхностного стока с территории </w:t>
      </w:r>
      <w:r w:rsidR="002F43D1">
        <w:t>городского округа</w:t>
      </w:r>
      <w:r>
        <w:t xml:space="preserve"> </w:t>
      </w:r>
      <w:r w:rsidR="00DA2835">
        <w:t>Анадырь</w:t>
      </w:r>
      <w:r>
        <w:t xml:space="preserve"> осуществляется без очистки по кюветам вдоль дорог и рельефу местности.</w:t>
      </w:r>
    </w:p>
    <w:p w14:paraId="4A8E2DA9" w14:textId="77777777" w:rsidR="003E0218" w:rsidRDefault="003E0218" w:rsidP="003E0218">
      <w:r>
        <w:t xml:space="preserve">Действующие очистные сооружения поверхностного стока на водовыпусках сети дождевой канализации в открытые русла водоприемников на территории г. Анадырь </w:t>
      </w:r>
      <w:r>
        <w:lastRenderedPageBreak/>
        <w:t>отсутствуют. Поверхностные стоки сбрасываются в р. Казачку и лиман в основном без очистки, являясь одним из источников загрязнения водоприемников.</w:t>
      </w:r>
    </w:p>
    <w:p w14:paraId="4B7A8183" w14:textId="6B00F8A7" w:rsidR="003E0218" w:rsidRDefault="003E0218" w:rsidP="003E0218">
      <w:r>
        <w:t>Проектом предлагается строительство ливневой канализации для централизованного отвода поверхностных вод с площадей, улиц, дорог, проездов, тротуаров</w:t>
      </w:r>
      <w:r w:rsidR="00E82DBD">
        <w:t>,</w:t>
      </w:r>
      <w:r>
        <w:t xml:space="preserve"> предусмотреть систему лотков и кюветов, намеченную при решении вертикальной планировки территории. Схема водоотвода предусматривает поверхностны</w:t>
      </w:r>
      <w:r w:rsidR="00E82DBD">
        <w:t>й</w:t>
      </w:r>
      <w:r>
        <w:t xml:space="preserve"> отвод в </w:t>
      </w:r>
      <w:proofErr w:type="spellStart"/>
      <w:r>
        <w:t>прибордюрные</w:t>
      </w:r>
      <w:proofErr w:type="spellEnd"/>
      <w:r>
        <w:t xml:space="preserve"> лотки улично-дорожной сети с последующим поступлением стоков в биологические пруды-отстойники, которые будут расположены за пределами каждого населенного пункта в местах пониженного рельефа. </w:t>
      </w:r>
    </w:p>
    <w:p w14:paraId="35C7659E" w14:textId="77777777" w:rsidR="003E0218" w:rsidRDefault="003E0218" w:rsidP="003E0218">
      <w:r>
        <w:t>В микрорайонах водоотвод должен осуществляться методом вертикальной планировки, обеспечивающей сток продольными и поперечными уклонами на всех проездах и площадках.</w:t>
      </w:r>
    </w:p>
    <w:p w14:paraId="3D922EDF" w14:textId="77777777" w:rsidR="003E0218" w:rsidRDefault="003E0218" w:rsidP="003E0218">
      <w:r>
        <w:t xml:space="preserve">Водостоки должны быть расчищены, в местах пересечений водостоков с проездами должны быть устроены водопропускные трубы или мостики. Перед выпуском поверхностные стоки с застроенных территорий должны очищаться на локальных очистных сооружениях открытого или закрытого типа. Производственные предприятия должны производить очистку поверхностного стока со своих участков на собственных очистных сооружениях (с учетом специфики загрязнения) и использовать часть очищенного стока в оборотном техническом водоснабжении. Открытые водостоки, кроме отвода дождевых и талых вод, будут способствовать понижению уровня грунтовых вод, что особенно важно на участках индивидуальной застройки. Капитальные здания с подвальными помещениями, строящиеся на участках с высоким уровнем стояния грунтовых вод, должны быть оборудованы </w:t>
      </w:r>
      <w:proofErr w:type="spellStart"/>
      <w:r>
        <w:t>прифундаментным</w:t>
      </w:r>
      <w:proofErr w:type="spellEnd"/>
      <w:r>
        <w:t xml:space="preserve"> или пластовым дренажом с выпуском дренажных вод в водотоки или канализационные колодцы. </w:t>
      </w:r>
    </w:p>
    <w:p w14:paraId="2C1CFE00" w14:textId="77777777" w:rsidR="003E0218" w:rsidRDefault="003E0218" w:rsidP="003E0218">
      <w:r>
        <w:t>Учет объемов фактического притока неорганизованных стоков не ведется, в связи с этим, отсутствует возможность оценки и анализа объемов неорганизованных стоков.</w:t>
      </w:r>
    </w:p>
    <w:p w14:paraId="6F49096F" w14:textId="77777777" w:rsidR="003E0218" w:rsidRDefault="003E0218" w:rsidP="003E0218">
      <w:r>
        <w:t>Тип и местоположение очистных сооружений будут уточняться на последующих стадиях проектирования.</w:t>
      </w:r>
    </w:p>
    <w:p w14:paraId="5388EB78" w14:textId="77777777" w:rsidR="003E0218" w:rsidRDefault="003E0218" w:rsidP="00AF5C3B">
      <w:pPr>
        <w:pStyle w:val="a3"/>
      </w:pPr>
      <w:r>
        <w:t>2.2.3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p w14:paraId="46BE2DFD" w14:textId="77777777" w:rsidR="003E0218" w:rsidRDefault="003E0218" w:rsidP="003E0218">
      <w:r>
        <w:t>На территории городского округа Анадырь отсутствуют коммерческие приборы учета сточных вод.</w:t>
      </w:r>
    </w:p>
    <w:p w14:paraId="0C0B186F" w14:textId="4A7F8B39" w:rsidR="003E0218" w:rsidRDefault="003E0218" w:rsidP="00AF5C3B">
      <w:pPr>
        <w:pStyle w:val="a3"/>
      </w:pPr>
      <w:r>
        <w:t xml:space="preserve">2.2.4 Результаты ретроспективного анализа за последние 10 лет балансов поступления сточных вод в централизованную систему водоотведения по </w:t>
      </w:r>
      <w:r>
        <w:lastRenderedPageBreak/>
        <w:t>технологическим зонам водоотведения и по городским округам с выделением зон дефицитов и резервов производственных мощностей</w:t>
      </w:r>
    </w:p>
    <w:p w14:paraId="20B50855" w14:textId="4F6DACF7" w:rsidR="003E0218" w:rsidRDefault="003E0218" w:rsidP="003E0218">
      <w:r>
        <w:t xml:space="preserve">Ретроспективные балансы поступления сточных вод в централизованную систему водоотведения </w:t>
      </w:r>
      <w:r w:rsidR="00AF5C3B">
        <w:t>ресурсоснабжающей</w:t>
      </w:r>
      <w:r>
        <w:t xml:space="preserve"> организацией приведены в таблице</w:t>
      </w:r>
      <w:r w:rsidR="008F1E7D">
        <w:t xml:space="preserve"> </w:t>
      </w:r>
      <w:r w:rsidR="00835917">
        <w:t>29</w:t>
      </w:r>
    </w:p>
    <w:p w14:paraId="2A3970B2" w14:textId="5121306B" w:rsidR="00AF5C3B" w:rsidRDefault="003E0218" w:rsidP="00AF5C3B">
      <w:pPr>
        <w:jc w:val="right"/>
        <w:rPr>
          <w:b/>
          <w:bCs/>
        </w:rPr>
      </w:pPr>
      <w:r w:rsidRPr="00AF5C3B">
        <w:rPr>
          <w:b/>
          <w:bCs/>
        </w:rPr>
        <w:t xml:space="preserve">Таблица </w:t>
      </w:r>
      <w:r w:rsidR="00835917">
        <w:rPr>
          <w:b/>
          <w:bCs/>
        </w:rPr>
        <w:t>29</w:t>
      </w:r>
      <w:r w:rsidRPr="00AF5C3B">
        <w:rPr>
          <w:b/>
          <w:bCs/>
        </w:rPr>
        <w:t xml:space="preserve"> </w:t>
      </w:r>
    </w:p>
    <w:p w14:paraId="5C0D6C95" w14:textId="075D153D" w:rsidR="003E0218" w:rsidRPr="00AF5C3B" w:rsidRDefault="00EB7313" w:rsidP="00AF5C3B">
      <w:pPr>
        <w:jc w:val="right"/>
        <w:rPr>
          <w:b/>
          <w:bCs/>
        </w:rPr>
      </w:pPr>
      <w:r>
        <w:rPr>
          <w:b/>
          <w:bCs/>
        </w:rPr>
        <w:t>Ретроспективные б</w:t>
      </w:r>
      <w:r w:rsidR="003E0218" w:rsidRPr="00AF5C3B">
        <w:rPr>
          <w:b/>
          <w:bCs/>
        </w:rPr>
        <w:t>аланс</w:t>
      </w:r>
      <w:r>
        <w:rPr>
          <w:b/>
          <w:bCs/>
        </w:rPr>
        <w:t>ы</w:t>
      </w:r>
      <w:r w:rsidR="003E0218" w:rsidRPr="00AF5C3B">
        <w:rPr>
          <w:b/>
          <w:bCs/>
        </w:rPr>
        <w:t xml:space="preserve"> поступления сточных вод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5"/>
        <w:gridCol w:w="806"/>
        <w:gridCol w:w="699"/>
        <w:gridCol w:w="806"/>
        <w:gridCol w:w="806"/>
        <w:gridCol w:w="806"/>
        <w:gridCol w:w="806"/>
        <w:gridCol w:w="699"/>
        <w:gridCol w:w="806"/>
        <w:gridCol w:w="699"/>
        <w:gridCol w:w="699"/>
      </w:tblGrid>
      <w:tr w:rsidR="00EB7313" w:rsidRPr="00AF5C3B" w14:paraId="0BE3BBEC" w14:textId="77777777" w:rsidTr="00EB7313">
        <w:trPr>
          <w:trHeight w:val="20"/>
          <w:jc w:val="center"/>
        </w:trPr>
        <w:tc>
          <w:tcPr>
            <w:tcW w:w="1036" w:type="pct"/>
            <w:shd w:val="clear" w:color="auto" w:fill="D9D9D9"/>
            <w:vAlign w:val="center"/>
          </w:tcPr>
          <w:p w14:paraId="64ED401A" w14:textId="77777777" w:rsidR="00EB7313" w:rsidRPr="00AF5C3B" w:rsidRDefault="00EB7313" w:rsidP="00DA0BED">
            <w:pPr>
              <w:pStyle w:val="110"/>
              <w:rPr>
                <w:sz w:val="24"/>
                <w:szCs w:val="24"/>
              </w:rPr>
            </w:pPr>
            <w:r w:rsidRPr="00AF5C3B">
              <w:rPr>
                <w:sz w:val="24"/>
                <w:szCs w:val="24"/>
              </w:rPr>
              <w:t>Период, год</w:t>
            </w:r>
          </w:p>
        </w:tc>
        <w:tc>
          <w:tcPr>
            <w:tcW w:w="376" w:type="pct"/>
            <w:shd w:val="clear" w:color="auto" w:fill="D9D9D9"/>
          </w:tcPr>
          <w:p w14:paraId="2F878602" w14:textId="4867F006" w:rsidR="00EB7313" w:rsidRDefault="00EB7313" w:rsidP="00DA0BED">
            <w:pPr>
              <w:pStyle w:val="110"/>
              <w:rPr>
                <w:sz w:val="24"/>
                <w:szCs w:val="24"/>
              </w:rPr>
            </w:pPr>
            <w:r>
              <w:rPr>
                <w:sz w:val="24"/>
                <w:szCs w:val="24"/>
              </w:rPr>
              <w:t>2013</w:t>
            </w:r>
          </w:p>
        </w:tc>
        <w:tc>
          <w:tcPr>
            <w:tcW w:w="376" w:type="pct"/>
            <w:shd w:val="clear" w:color="auto" w:fill="D9D9D9"/>
            <w:vAlign w:val="center"/>
          </w:tcPr>
          <w:p w14:paraId="7CC10606" w14:textId="07CBC66A" w:rsidR="00EB7313" w:rsidRPr="00AF5C3B" w:rsidRDefault="00EB7313" w:rsidP="00DA0BED">
            <w:pPr>
              <w:pStyle w:val="110"/>
              <w:rPr>
                <w:sz w:val="24"/>
                <w:szCs w:val="24"/>
              </w:rPr>
            </w:pPr>
            <w:r>
              <w:rPr>
                <w:sz w:val="24"/>
                <w:szCs w:val="24"/>
              </w:rPr>
              <w:t>2014</w:t>
            </w:r>
          </w:p>
        </w:tc>
        <w:tc>
          <w:tcPr>
            <w:tcW w:w="417" w:type="pct"/>
            <w:shd w:val="clear" w:color="auto" w:fill="D9D9D9"/>
            <w:vAlign w:val="center"/>
          </w:tcPr>
          <w:p w14:paraId="1411198E" w14:textId="19C14DE6" w:rsidR="00EB7313" w:rsidRPr="00AF5C3B" w:rsidRDefault="00EB7313" w:rsidP="00DA0BED">
            <w:pPr>
              <w:pStyle w:val="110"/>
              <w:rPr>
                <w:sz w:val="24"/>
                <w:szCs w:val="24"/>
              </w:rPr>
            </w:pPr>
            <w:r>
              <w:rPr>
                <w:sz w:val="24"/>
                <w:szCs w:val="24"/>
              </w:rPr>
              <w:t>2015</w:t>
            </w:r>
          </w:p>
        </w:tc>
        <w:tc>
          <w:tcPr>
            <w:tcW w:w="417" w:type="pct"/>
            <w:shd w:val="clear" w:color="auto" w:fill="D9D9D9"/>
            <w:vAlign w:val="center"/>
          </w:tcPr>
          <w:p w14:paraId="6F0E1C59" w14:textId="141380FD" w:rsidR="00EB7313" w:rsidRPr="00AF5C3B" w:rsidRDefault="00EB7313" w:rsidP="00DA0BED">
            <w:pPr>
              <w:pStyle w:val="110"/>
              <w:rPr>
                <w:sz w:val="24"/>
                <w:szCs w:val="24"/>
              </w:rPr>
            </w:pPr>
            <w:r>
              <w:rPr>
                <w:sz w:val="24"/>
                <w:szCs w:val="24"/>
              </w:rPr>
              <w:t>2016</w:t>
            </w:r>
          </w:p>
        </w:tc>
        <w:tc>
          <w:tcPr>
            <w:tcW w:w="417" w:type="pct"/>
            <w:shd w:val="clear" w:color="auto" w:fill="D9D9D9"/>
            <w:vAlign w:val="center"/>
          </w:tcPr>
          <w:p w14:paraId="0B627247" w14:textId="10FFD4B8" w:rsidR="00EB7313" w:rsidRPr="00AF5C3B" w:rsidRDefault="00EB7313" w:rsidP="00DA0BED">
            <w:pPr>
              <w:pStyle w:val="110"/>
              <w:rPr>
                <w:sz w:val="24"/>
                <w:szCs w:val="24"/>
              </w:rPr>
            </w:pPr>
            <w:r>
              <w:rPr>
                <w:sz w:val="24"/>
                <w:szCs w:val="24"/>
              </w:rPr>
              <w:t>2017</w:t>
            </w:r>
          </w:p>
        </w:tc>
        <w:tc>
          <w:tcPr>
            <w:tcW w:w="417" w:type="pct"/>
            <w:shd w:val="clear" w:color="auto" w:fill="D9D9D9"/>
            <w:vAlign w:val="center"/>
          </w:tcPr>
          <w:p w14:paraId="5AC6CFA7" w14:textId="29EA4E32" w:rsidR="00EB7313" w:rsidRPr="00AF5C3B" w:rsidRDefault="00EB7313" w:rsidP="00DA0BED">
            <w:pPr>
              <w:pStyle w:val="110"/>
              <w:rPr>
                <w:sz w:val="24"/>
                <w:szCs w:val="24"/>
              </w:rPr>
            </w:pPr>
            <w:r>
              <w:rPr>
                <w:sz w:val="24"/>
                <w:szCs w:val="24"/>
              </w:rPr>
              <w:t>2018</w:t>
            </w:r>
          </w:p>
        </w:tc>
        <w:tc>
          <w:tcPr>
            <w:tcW w:w="376" w:type="pct"/>
            <w:shd w:val="clear" w:color="auto" w:fill="D9D9D9"/>
            <w:vAlign w:val="center"/>
          </w:tcPr>
          <w:p w14:paraId="18192CE9" w14:textId="51DA01D4" w:rsidR="00EB7313" w:rsidRPr="00AF5C3B" w:rsidRDefault="00EB7313" w:rsidP="00DA0BED">
            <w:pPr>
              <w:pStyle w:val="110"/>
              <w:rPr>
                <w:sz w:val="24"/>
                <w:szCs w:val="24"/>
              </w:rPr>
            </w:pPr>
            <w:r>
              <w:rPr>
                <w:sz w:val="24"/>
                <w:szCs w:val="24"/>
              </w:rPr>
              <w:t>2019</w:t>
            </w:r>
          </w:p>
        </w:tc>
        <w:tc>
          <w:tcPr>
            <w:tcW w:w="417" w:type="pct"/>
            <w:shd w:val="clear" w:color="auto" w:fill="D9D9D9"/>
            <w:vAlign w:val="center"/>
          </w:tcPr>
          <w:p w14:paraId="18DCA80F" w14:textId="19D47D77" w:rsidR="00EB7313" w:rsidRPr="00AF5C3B" w:rsidRDefault="00EB7313" w:rsidP="00DA0BED">
            <w:pPr>
              <w:pStyle w:val="110"/>
              <w:rPr>
                <w:sz w:val="24"/>
                <w:szCs w:val="24"/>
              </w:rPr>
            </w:pPr>
            <w:r>
              <w:rPr>
                <w:sz w:val="24"/>
                <w:szCs w:val="24"/>
              </w:rPr>
              <w:t>2020</w:t>
            </w:r>
          </w:p>
        </w:tc>
        <w:tc>
          <w:tcPr>
            <w:tcW w:w="377" w:type="pct"/>
            <w:shd w:val="clear" w:color="auto" w:fill="D9D9D9"/>
            <w:vAlign w:val="center"/>
          </w:tcPr>
          <w:p w14:paraId="642810E1" w14:textId="4C4DEECE" w:rsidR="00EB7313" w:rsidRPr="00AF5C3B" w:rsidRDefault="00EB7313" w:rsidP="00DA0BED">
            <w:pPr>
              <w:pStyle w:val="110"/>
              <w:rPr>
                <w:sz w:val="24"/>
                <w:szCs w:val="24"/>
              </w:rPr>
            </w:pPr>
            <w:r>
              <w:rPr>
                <w:sz w:val="24"/>
                <w:szCs w:val="24"/>
              </w:rPr>
              <w:t>2021</w:t>
            </w:r>
          </w:p>
        </w:tc>
        <w:tc>
          <w:tcPr>
            <w:tcW w:w="377" w:type="pct"/>
            <w:shd w:val="clear" w:color="auto" w:fill="D9D9D9"/>
            <w:vAlign w:val="center"/>
          </w:tcPr>
          <w:p w14:paraId="701C61E0" w14:textId="17CFD82E" w:rsidR="00EB7313" w:rsidRPr="00AF5C3B" w:rsidRDefault="00EB7313" w:rsidP="00DA0BED">
            <w:pPr>
              <w:pStyle w:val="110"/>
              <w:rPr>
                <w:sz w:val="24"/>
                <w:szCs w:val="24"/>
              </w:rPr>
            </w:pPr>
            <w:r w:rsidRPr="00AF5C3B">
              <w:rPr>
                <w:sz w:val="24"/>
                <w:szCs w:val="24"/>
              </w:rPr>
              <w:t>20</w:t>
            </w:r>
            <w:r>
              <w:rPr>
                <w:sz w:val="24"/>
                <w:szCs w:val="24"/>
              </w:rPr>
              <w:t>22</w:t>
            </w:r>
          </w:p>
        </w:tc>
      </w:tr>
      <w:tr w:rsidR="00EB7313" w:rsidRPr="00AF5C3B" w14:paraId="789FC4C0" w14:textId="77777777" w:rsidTr="00EB7313">
        <w:trPr>
          <w:trHeight w:val="20"/>
          <w:jc w:val="center"/>
        </w:trPr>
        <w:tc>
          <w:tcPr>
            <w:tcW w:w="1036" w:type="pct"/>
            <w:vAlign w:val="center"/>
          </w:tcPr>
          <w:p w14:paraId="3AAD15CA" w14:textId="77777777" w:rsidR="00EB7313" w:rsidRPr="00AF5C3B" w:rsidRDefault="00EB7313" w:rsidP="00601721">
            <w:pPr>
              <w:pStyle w:val="110"/>
              <w:rPr>
                <w:sz w:val="24"/>
                <w:szCs w:val="24"/>
              </w:rPr>
            </w:pPr>
            <w:r w:rsidRPr="00AF5C3B">
              <w:rPr>
                <w:sz w:val="24"/>
                <w:szCs w:val="24"/>
              </w:rPr>
              <w:t>Водоотведение (транспортировка сточных вод), тыс. м</w:t>
            </w:r>
            <w:r w:rsidRPr="00AF5C3B">
              <w:rPr>
                <w:sz w:val="24"/>
                <w:szCs w:val="24"/>
                <w:vertAlign w:val="superscript"/>
              </w:rPr>
              <w:t>3</w:t>
            </w:r>
          </w:p>
        </w:tc>
        <w:tc>
          <w:tcPr>
            <w:tcW w:w="376" w:type="pct"/>
            <w:vAlign w:val="center"/>
          </w:tcPr>
          <w:p w14:paraId="3A1D64C8" w14:textId="1728B50C" w:rsidR="00EB7313" w:rsidRPr="00AF5C3B" w:rsidRDefault="00EB7313" w:rsidP="00EB7313">
            <w:pPr>
              <w:pStyle w:val="110"/>
              <w:rPr>
                <w:sz w:val="22"/>
              </w:rPr>
            </w:pPr>
            <w:r>
              <w:rPr>
                <w:sz w:val="22"/>
              </w:rPr>
              <w:t>1005,1</w:t>
            </w:r>
          </w:p>
        </w:tc>
        <w:tc>
          <w:tcPr>
            <w:tcW w:w="376" w:type="pct"/>
            <w:vAlign w:val="center"/>
          </w:tcPr>
          <w:p w14:paraId="1D29C40C" w14:textId="7D2CC8B9" w:rsidR="00EB7313" w:rsidRPr="00AF5C3B" w:rsidRDefault="00EB7313" w:rsidP="00601721">
            <w:pPr>
              <w:pStyle w:val="110"/>
              <w:rPr>
                <w:sz w:val="22"/>
              </w:rPr>
            </w:pPr>
            <w:r w:rsidRPr="00AF5C3B">
              <w:rPr>
                <w:sz w:val="22"/>
              </w:rPr>
              <w:t>995,2</w:t>
            </w:r>
          </w:p>
        </w:tc>
        <w:tc>
          <w:tcPr>
            <w:tcW w:w="417" w:type="pct"/>
            <w:vAlign w:val="center"/>
          </w:tcPr>
          <w:p w14:paraId="6652B5C8" w14:textId="3C68BDF4" w:rsidR="00EB7313" w:rsidRPr="00AF5C3B" w:rsidRDefault="00EB7313" w:rsidP="00601721">
            <w:pPr>
              <w:pStyle w:val="110"/>
              <w:rPr>
                <w:sz w:val="22"/>
              </w:rPr>
            </w:pPr>
            <w:r w:rsidRPr="00AF5C3B">
              <w:rPr>
                <w:sz w:val="22"/>
              </w:rPr>
              <w:t>1187,2</w:t>
            </w:r>
          </w:p>
        </w:tc>
        <w:tc>
          <w:tcPr>
            <w:tcW w:w="417" w:type="pct"/>
            <w:vAlign w:val="center"/>
          </w:tcPr>
          <w:p w14:paraId="0E14A70E" w14:textId="170A020E" w:rsidR="00EB7313" w:rsidRPr="00AF5C3B" w:rsidRDefault="00EB7313" w:rsidP="00601721">
            <w:pPr>
              <w:pStyle w:val="110"/>
              <w:rPr>
                <w:sz w:val="22"/>
              </w:rPr>
            </w:pPr>
            <w:r w:rsidRPr="00AF5C3B">
              <w:rPr>
                <w:sz w:val="22"/>
              </w:rPr>
              <w:t>1187,2</w:t>
            </w:r>
          </w:p>
        </w:tc>
        <w:tc>
          <w:tcPr>
            <w:tcW w:w="417" w:type="pct"/>
            <w:vAlign w:val="center"/>
          </w:tcPr>
          <w:p w14:paraId="49597F0E" w14:textId="1D7B8D51" w:rsidR="00EB7313" w:rsidRPr="00AF5C3B" w:rsidRDefault="00EB7313" w:rsidP="00601721">
            <w:pPr>
              <w:pStyle w:val="110"/>
              <w:rPr>
                <w:sz w:val="22"/>
              </w:rPr>
            </w:pPr>
            <w:r w:rsidRPr="00AF5C3B">
              <w:rPr>
                <w:sz w:val="22"/>
              </w:rPr>
              <w:t>1187,2</w:t>
            </w:r>
          </w:p>
        </w:tc>
        <w:tc>
          <w:tcPr>
            <w:tcW w:w="417" w:type="pct"/>
            <w:vAlign w:val="center"/>
          </w:tcPr>
          <w:p w14:paraId="096C140E" w14:textId="3815E8E9" w:rsidR="00EB7313" w:rsidRPr="00AF5C3B" w:rsidRDefault="00EB7313" w:rsidP="00601721">
            <w:pPr>
              <w:pStyle w:val="110"/>
              <w:rPr>
                <w:sz w:val="22"/>
              </w:rPr>
            </w:pPr>
            <w:r w:rsidRPr="00AF5C3B">
              <w:rPr>
                <w:sz w:val="22"/>
              </w:rPr>
              <w:t>1003,6</w:t>
            </w:r>
          </w:p>
        </w:tc>
        <w:tc>
          <w:tcPr>
            <w:tcW w:w="376" w:type="pct"/>
            <w:vAlign w:val="center"/>
          </w:tcPr>
          <w:p w14:paraId="124A1A01" w14:textId="43C6080F" w:rsidR="00EB7313" w:rsidRPr="00AF5C3B" w:rsidRDefault="00EB7313" w:rsidP="00601721">
            <w:pPr>
              <w:pStyle w:val="110"/>
              <w:rPr>
                <w:sz w:val="22"/>
              </w:rPr>
            </w:pPr>
            <w:r>
              <w:rPr>
                <w:sz w:val="22"/>
              </w:rPr>
              <w:t>998,8</w:t>
            </w:r>
          </w:p>
        </w:tc>
        <w:tc>
          <w:tcPr>
            <w:tcW w:w="417" w:type="pct"/>
            <w:vAlign w:val="center"/>
          </w:tcPr>
          <w:p w14:paraId="3FD465B1" w14:textId="4C920EAB" w:rsidR="00EB7313" w:rsidRPr="003A4A89" w:rsidRDefault="00EB7313" w:rsidP="00601721">
            <w:pPr>
              <w:pStyle w:val="110"/>
              <w:rPr>
                <w:sz w:val="22"/>
                <w:lang w:val="en-US"/>
              </w:rPr>
            </w:pPr>
            <w:r>
              <w:rPr>
                <w:sz w:val="22"/>
                <w:lang w:val="en-US"/>
              </w:rPr>
              <w:t>1013,0</w:t>
            </w:r>
          </w:p>
        </w:tc>
        <w:tc>
          <w:tcPr>
            <w:tcW w:w="377" w:type="pct"/>
            <w:vAlign w:val="center"/>
          </w:tcPr>
          <w:p w14:paraId="524DFC29" w14:textId="3F92BC55" w:rsidR="00EB7313" w:rsidRPr="003A4A89" w:rsidRDefault="00EB7313" w:rsidP="00601721">
            <w:pPr>
              <w:pStyle w:val="110"/>
              <w:rPr>
                <w:sz w:val="22"/>
                <w:lang w:val="en-US"/>
              </w:rPr>
            </w:pPr>
            <w:r>
              <w:rPr>
                <w:sz w:val="22"/>
                <w:lang w:val="en-US"/>
              </w:rPr>
              <w:t>993,8</w:t>
            </w:r>
          </w:p>
        </w:tc>
        <w:tc>
          <w:tcPr>
            <w:tcW w:w="377" w:type="pct"/>
            <w:vAlign w:val="center"/>
          </w:tcPr>
          <w:p w14:paraId="14CF87F7" w14:textId="7993FAE4" w:rsidR="00EB7313" w:rsidRPr="003A4A89" w:rsidRDefault="00EB7313" w:rsidP="00601721">
            <w:pPr>
              <w:pStyle w:val="110"/>
              <w:rPr>
                <w:sz w:val="22"/>
                <w:lang w:val="en-US"/>
              </w:rPr>
            </w:pPr>
            <w:r>
              <w:rPr>
                <w:sz w:val="22"/>
                <w:lang w:val="en-US"/>
              </w:rPr>
              <w:t>946.9</w:t>
            </w:r>
          </w:p>
        </w:tc>
      </w:tr>
    </w:tbl>
    <w:p w14:paraId="7E7AA3B8" w14:textId="10F163A7" w:rsidR="00EB7313" w:rsidRDefault="00EB7313" w:rsidP="00EB7313">
      <w:pPr>
        <w:pStyle w:val="a3"/>
      </w:pPr>
      <w:r>
        <w:t>2.2.5 П</w:t>
      </w:r>
      <w:r w:rsidRPr="00EB7313">
        <w:t>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городских округов.</w:t>
      </w:r>
    </w:p>
    <w:p w14:paraId="5DBFA84B" w14:textId="44FDFBC4" w:rsidR="00EB7313" w:rsidRDefault="00EB7313" w:rsidP="00EB7313">
      <w:r>
        <w:t>Ретроспективные балансы поступления сточных вод в централизованную систему водоотведения ресурсоснабжающей организацией приведены в таблице 3</w:t>
      </w:r>
      <w:r w:rsidR="00835917">
        <w:t>0</w:t>
      </w:r>
    </w:p>
    <w:p w14:paraId="1CA81C04" w14:textId="32EA303C" w:rsidR="00EB7313" w:rsidRDefault="00EB7313" w:rsidP="00EB7313">
      <w:pPr>
        <w:jc w:val="right"/>
        <w:rPr>
          <w:b/>
          <w:bCs/>
        </w:rPr>
      </w:pPr>
      <w:r w:rsidRPr="00AF5C3B">
        <w:rPr>
          <w:b/>
          <w:bCs/>
        </w:rPr>
        <w:t xml:space="preserve">Таблица </w:t>
      </w:r>
      <w:r>
        <w:rPr>
          <w:b/>
          <w:bCs/>
        </w:rPr>
        <w:t>3</w:t>
      </w:r>
      <w:r w:rsidR="00835917">
        <w:rPr>
          <w:b/>
          <w:bCs/>
        </w:rPr>
        <w:t>0</w:t>
      </w:r>
      <w:r w:rsidRPr="00AF5C3B">
        <w:rPr>
          <w:b/>
          <w:bCs/>
        </w:rPr>
        <w:t xml:space="preserve"> </w:t>
      </w:r>
    </w:p>
    <w:p w14:paraId="784785F7" w14:textId="0275223B" w:rsidR="00EB7313" w:rsidRPr="00AF5C3B" w:rsidRDefault="00EB7313" w:rsidP="00EB7313">
      <w:pPr>
        <w:jc w:val="right"/>
        <w:rPr>
          <w:b/>
          <w:bCs/>
        </w:rPr>
      </w:pPr>
      <w:r>
        <w:rPr>
          <w:b/>
          <w:bCs/>
        </w:rPr>
        <w:t>Прогнозные б</w:t>
      </w:r>
      <w:r w:rsidRPr="00AF5C3B">
        <w:rPr>
          <w:b/>
          <w:bCs/>
        </w:rPr>
        <w:t>аланс</w:t>
      </w:r>
      <w:r>
        <w:rPr>
          <w:b/>
          <w:bCs/>
        </w:rPr>
        <w:t>ы</w:t>
      </w:r>
      <w:r w:rsidRPr="00AF5C3B">
        <w:rPr>
          <w:b/>
          <w:bCs/>
        </w:rPr>
        <w:t xml:space="preserve"> поступления сточных вод </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1"/>
        <w:gridCol w:w="764"/>
        <w:gridCol w:w="764"/>
        <w:gridCol w:w="764"/>
        <w:gridCol w:w="764"/>
        <w:gridCol w:w="765"/>
        <w:gridCol w:w="765"/>
        <w:gridCol w:w="765"/>
        <w:gridCol w:w="765"/>
        <w:gridCol w:w="765"/>
        <w:gridCol w:w="765"/>
      </w:tblGrid>
      <w:tr w:rsidR="004957C6" w:rsidRPr="00AF5C3B" w14:paraId="27B2DD07" w14:textId="4802CD50" w:rsidTr="004957C6">
        <w:trPr>
          <w:trHeight w:val="20"/>
          <w:jc w:val="center"/>
        </w:trPr>
        <w:tc>
          <w:tcPr>
            <w:tcW w:w="931" w:type="pct"/>
            <w:shd w:val="clear" w:color="auto" w:fill="D9D9D9"/>
            <w:vAlign w:val="center"/>
          </w:tcPr>
          <w:p w14:paraId="6AEB3DA1" w14:textId="77777777" w:rsidR="004957C6" w:rsidRPr="00AF5C3B" w:rsidRDefault="004957C6" w:rsidP="005D244E">
            <w:pPr>
              <w:pStyle w:val="110"/>
              <w:rPr>
                <w:sz w:val="24"/>
                <w:szCs w:val="24"/>
              </w:rPr>
            </w:pPr>
            <w:r w:rsidRPr="00AF5C3B">
              <w:rPr>
                <w:sz w:val="24"/>
                <w:szCs w:val="24"/>
              </w:rPr>
              <w:t>Период, год</w:t>
            </w:r>
          </w:p>
        </w:tc>
        <w:tc>
          <w:tcPr>
            <w:tcW w:w="407" w:type="pct"/>
            <w:shd w:val="clear" w:color="auto" w:fill="D9D9D9"/>
            <w:vAlign w:val="center"/>
          </w:tcPr>
          <w:p w14:paraId="5DA82EB7" w14:textId="037A34CE" w:rsidR="004957C6" w:rsidRPr="00AF5C3B" w:rsidRDefault="004957C6" w:rsidP="005D244E">
            <w:pPr>
              <w:pStyle w:val="110"/>
              <w:rPr>
                <w:sz w:val="24"/>
                <w:szCs w:val="24"/>
              </w:rPr>
            </w:pPr>
            <w:r>
              <w:rPr>
                <w:sz w:val="24"/>
                <w:szCs w:val="24"/>
              </w:rPr>
              <w:t>2023</w:t>
            </w:r>
          </w:p>
        </w:tc>
        <w:tc>
          <w:tcPr>
            <w:tcW w:w="407" w:type="pct"/>
            <w:shd w:val="clear" w:color="auto" w:fill="D9D9D9"/>
            <w:vAlign w:val="center"/>
          </w:tcPr>
          <w:p w14:paraId="18150B9C" w14:textId="4E61DC13" w:rsidR="004957C6" w:rsidRPr="00AF5C3B" w:rsidRDefault="004957C6" w:rsidP="005D244E">
            <w:pPr>
              <w:pStyle w:val="110"/>
              <w:rPr>
                <w:sz w:val="24"/>
                <w:szCs w:val="24"/>
              </w:rPr>
            </w:pPr>
            <w:r>
              <w:rPr>
                <w:sz w:val="24"/>
                <w:szCs w:val="24"/>
              </w:rPr>
              <w:t>2024</w:t>
            </w:r>
          </w:p>
        </w:tc>
        <w:tc>
          <w:tcPr>
            <w:tcW w:w="407" w:type="pct"/>
            <w:shd w:val="clear" w:color="auto" w:fill="D9D9D9"/>
            <w:vAlign w:val="center"/>
          </w:tcPr>
          <w:p w14:paraId="7A6B0D13" w14:textId="14D94125" w:rsidR="004957C6" w:rsidRPr="00AF5C3B" w:rsidRDefault="004957C6" w:rsidP="005D244E">
            <w:pPr>
              <w:pStyle w:val="110"/>
              <w:rPr>
                <w:sz w:val="24"/>
                <w:szCs w:val="24"/>
              </w:rPr>
            </w:pPr>
            <w:r>
              <w:rPr>
                <w:sz w:val="24"/>
                <w:szCs w:val="24"/>
              </w:rPr>
              <w:t>2025</w:t>
            </w:r>
          </w:p>
        </w:tc>
        <w:tc>
          <w:tcPr>
            <w:tcW w:w="407" w:type="pct"/>
            <w:shd w:val="clear" w:color="auto" w:fill="D9D9D9"/>
            <w:vAlign w:val="center"/>
          </w:tcPr>
          <w:p w14:paraId="77E194F3" w14:textId="46B29393" w:rsidR="004957C6" w:rsidRPr="00AF5C3B" w:rsidRDefault="004957C6" w:rsidP="005D244E">
            <w:pPr>
              <w:pStyle w:val="110"/>
              <w:rPr>
                <w:sz w:val="24"/>
                <w:szCs w:val="24"/>
              </w:rPr>
            </w:pPr>
            <w:r>
              <w:rPr>
                <w:sz w:val="24"/>
                <w:szCs w:val="24"/>
              </w:rPr>
              <w:t>2026</w:t>
            </w:r>
          </w:p>
        </w:tc>
        <w:tc>
          <w:tcPr>
            <w:tcW w:w="407" w:type="pct"/>
            <w:shd w:val="clear" w:color="auto" w:fill="D9D9D9"/>
            <w:vAlign w:val="center"/>
          </w:tcPr>
          <w:p w14:paraId="241C22A5" w14:textId="4C51A540" w:rsidR="004957C6" w:rsidRPr="00AF5C3B" w:rsidRDefault="004957C6" w:rsidP="005D244E">
            <w:pPr>
              <w:pStyle w:val="110"/>
              <w:rPr>
                <w:sz w:val="24"/>
                <w:szCs w:val="24"/>
              </w:rPr>
            </w:pPr>
            <w:r>
              <w:rPr>
                <w:sz w:val="24"/>
                <w:szCs w:val="24"/>
              </w:rPr>
              <w:t>2027</w:t>
            </w:r>
          </w:p>
        </w:tc>
        <w:tc>
          <w:tcPr>
            <w:tcW w:w="407" w:type="pct"/>
            <w:shd w:val="clear" w:color="auto" w:fill="D9D9D9"/>
            <w:vAlign w:val="center"/>
          </w:tcPr>
          <w:p w14:paraId="6669CADD" w14:textId="6D0E8D6F" w:rsidR="004957C6" w:rsidRPr="00AF5C3B" w:rsidRDefault="004957C6" w:rsidP="005D244E">
            <w:pPr>
              <w:pStyle w:val="110"/>
              <w:rPr>
                <w:sz w:val="24"/>
                <w:szCs w:val="24"/>
              </w:rPr>
            </w:pPr>
            <w:r>
              <w:rPr>
                <w:sz w:val="24"/>
                <w:szCs w:val="24"/>
              </w:rPr>
              <w:t>2028</w:t>
            </w:r>
          </w:p>
        </w:tc>
        <w:tc>
          <w:tcPr>
            <w:tcW w:w="407" w:type="pct"/>
            <w:shd w:val="clear" w:color="auto" w:fill="D9D9D9"/>
            <w:vAlign w:val="center"/>
          </w:tcPr>
          <w:p w14:paraId="03985F99" w14:textId="3394F458" w:rsidR="004957C6" w:rsidRPr="00AF5C3B" w:rsidRDefault="004957C6" w:rsidP="005D244E">
            <w:pPr>
              <w:pStyle w:val="110"/>
              <w:rPr>
                <w:sz w:val="24"/>
                <w:szCs w:val="24"/>
              </w:rPr>
            </w:pPr>
            <w:r>
              <w:rPr>
                <w:sz w:val="24"/>
                <w:szCs w:val="24"/>
              </w:rPr>
              <w:t>2029</w:t>
            </w:r>
          </w:p>
        </w:tc>
        <w:tc>
          <w:tcPr>
            <w:tcW w:w="407" w:type="pct"/>
            <w:shd w:val="clear" w:color="auto" w:fill="D9D9D9"/>
            <w:vAlign w:val="center"/>
          </w:tcPr>
          <w:p w14:paraId="079825DC" w14:textId="4C1FA23E" w:rsidR="004957C6" w:rsidRPr="00AF5C3B" w:rsidRDefault="004957C6" w:rsidP="005D244E">
            <w:pPr>
              <w:pStyle w:val="110"/>
              <w:rPr>
                <w:sz w:val="24"/>
                <w:szCs w:val="24"/>
              </w:rPr>
            </w:pPr>
            <w:r>
              <w:rPr>
                <w:sz w:val="24"/>
                <w:szCs w:val="24"/>
              </w:rPr>
              <w:t>2030</w:t>
            </w:r>
          </w:p>
        </w:tc>
        <w:tc>
          <w:tcPr>
            <w:tcW w:w="407" w:type="pct"/>
            <w:shd w:val="clear" w:color="auto" w:fill="D9D9D9"/>
            <w:vAlign w:val="center"/>
          </w:tcPr>
          <w:p w14:paraId="72F12204" w14:textId="4000A1A2" w:rsidR="004957C6" w:rsidRPr="00AF5C3B" w:rsidRDefault="004957C6" w:rsidP="005D244E">
            <w:pPr>
              <w:pStyle w:val="110"/>
              <w:rPr>
                <w:sz w:val="24"/>
                <w:szCs w:val="24"/>
              </w:rPr>
            </w:pPr>
            <w:r>
              <w:rPr>
                <w:sz w:val="24"/>
                <w:szCs w:val="24"/>
              </w:rPr>
              <w:t>2031</w:t>
            </w:r>
          </w:p>
        </w:tc>
        <w:tc>
          <w:tcPr>
            <w:tcW w:w="407" w:type="pct"/>
            <w:shd w:val="clear" w:color="auto" w:fill="D9D9D9"/>
          </w:tcPr>
          <w:p w14:paraId="2E8B51A0" w14:textId="0E39C95C" w:rsidR="004957C6" w:rsidRDefault="004957C6" w:rsidP="005D244E">
            <w:pPr>
              <w:pStyle w:val="110"/>
              <w:rPr>
                <w:sz w:val="24"/>
                <w:szCs w:val="24"/>
              </w:rPr>
            </w:pPr>
            <w:r>
              <w:rPr>
                <w:sz w:val="24"/>
                <w:szCs w:val="24"/>
              </w:rPr>
              <w:t>2032</w:t>
            </w:r>
          </w:p>
        </w:tc>
      </w:tr>
      <w:tr w:rsidR="004957C6" w:rsidRPr="00AF5C3B" w14:paraId="3B6A87CA" w14:textId="31C73F9E" w:rsidTr="004957C6">
        <w:trPr>
          <w:trHeight w:val="20"/>
          <w:jc w:val="center"/>
        </w:trPr>
        <w:tc>
          <w:tcPr>
            <w:tcW w:w="931" w:type="pct"/>
            <w:vAlign w:val="center"/>
          </w:tcPr>
          <w:p w14:paraId="13D62CD6" w14:textId="77777777" w:rsidR="004957C6" w:rsidRPr="00AF5C3B" w:rsidRDefault="004957C6" w:rsidP="004957C6">
            <w:pPr>
              <w:pStyle w:val="110"/>
              <w:rPr>
                <w:sz w:val="24"/>
                <w:szCs w:val="24"/>
              </w:rPr>
            </w:pPr>
            <w:r w:rsidRPr="00AF5C3B">
              <w:rPr>
                <w:sz w:val="24"/>
                <w:szCs w:val="24"/>
              </w:rPr>
              <w:t>Водоотведение (транспортировка сточных вод), тыс. м</w:t>
            </w:r>
            <w:r w:rsidRPr="00AF5C3B">
              <w:rPr>
                <w:sz w:val="24"/>
                <w:szCs w:val="24"/>
                <w:vertAlign w:val="superscript"/>
              </w:rPr>
              <w:t>3</w:t>
            </w:r>
          </w:p>
        </w:tc>
        <w:tc>
          <w:tcPr>
            <w:tcW w:w="407" w:type="pct"/>
            <w:vAlign w:val="center"/>
          </w:tcPr>
          <w:p w14:paraId="1A82D8AC" w14:textId="520A3463" w:rsidR="004957C6" w:rsidRPr="004957C6" w:rsidRDefault="004957C6" w:rsidP="004957C6">
            <w:pPr>
              <w:pStyle w:val="110"/>
              <w:ind w:left="-39" w:right="-32"/>
              <w:rPr>
                <w:sz w:val="22"/>
              </w:rPr>
            </w:pPr>
            <w:r w:rsidRPr="004957C6">
              <w:rPr>
                <w:sz w:val="22"/>
              </w:rPr>
              <w:t>1033,9</w:t>
            </w:r>
          </w:p>
        </w:tc>
        <w:tc>
          <w:tcPr>
            <w:tcW w:w="407" w:type="pct"/>
            <w:vAlign w:val="center"/>
          </w:tcPr>
          <w:p w14:paraId="28BF0A8A" w14:textId="4EA976DC" w:rsidR="004957C6" w:rsidRPr="004957C6" w:rsidRDefault="004957C6" w:rsidP="004957C6">
            <w:pPr>
              <w:pStyle w:val="110"/>
              <w:ind w:left="-39" w:right="-32"/>
              <w:rPr>
                <w:sz w:val="22"/>
              </w:rPr>
            </w:pPr>
            <w:r w:rsidRPr="004957C6">
              <w:rPr>
                <w:sz w:val="22"/>
              </w:rPr>
              <w:t>1039,4</w:t>
            </w:r>
          </w:p>
        </w:tc>
        <w:tc>
          <w:tcPr>
            <w:tcW w:w="407" w:type="pct"/>
            <w:vAlign w:val="center"/>
          </w:tcPr>
          <w:p w14:paraId="4404119F" w14:textId="339B7F82" w:rsidR="004957C6" w:rsidRPr="004957C6" w:rsidRDefault="004957C6" w:rsidP="004957C6">
            <w:pPr>
              <w:pStyle w:val="110"/>
              <w:ind w:left="-39" w:right="-32"/>
              <w:rPr>
                <w:sz w:val="22"/>
              </w:rPr>
            </w:pPr>
            <w:r w:rsidRPr="004957C6">
              <w:rPr>
                <w:sz w:val="22"/>
              </w:rPr>
              <w:t>1129,3</w:t>
            </w:r>
          </w:p>
        </w:tc>
        <w:tc>
          <w:tcPr>
            <w:tcW w:w="407" w:type="pct"/>
            <w:vAlign w:val="center"/>
          </w:tcPr>
          <w:p w14:paraId="6B24D128" w14:textId="55A7B173" w:rsidR="004957C6" w:rsidRPr="004957C6" w:rsidRDefault="004957C6" w:rsidP="004957C6">
            <w:pPr>
              <w:pStyle w:val="110"/>
              <w:ind w:left="-39" w:right="-32"/>
              <w:rPr>
                <w:sz w:val="22"/>
              </w:rPr>
            </w:pPr>
            <w:r w:rsidRPr="004957C6">
              <w:rPr>
                <w:sz w:val="22"/>
              </w:rPr>
              <w:t>1133,7</w:t>
            </w:r>
          </w:p>
        </w:tc>
        <w:tc>
          <w:tcPr>
            <w:tcW w:w="407" w:type="pct"/>
            <w:vAlign w:val="center"/>
          </w:tcPr>
          <w:p w14:paraId="7E78E7E9" w14:textId="0B7582D4" w:rsidR="004957C6" w:rsidRPr="004957C6" w:rsidRDefault="004957C6" w:rsidP="004957C6">
            <w:pPr>
              <w:pStyle w:val="110"/>
              <w:ind w:left="-39" w:right="-32"/>
              <w:rPr>
                <w:sz w:val="22"/>
              </w:rPr>
            </w:pPr>
            <w:r w:rsidRPr="004957C6">
              <w:rPr>
                <w:sz w:val="22"/>
              </w:rPr>
              <w:t>1156,1</w:t>
            </w:r>
          </w:p>
        </w:tc>
        <w:tc>
          <w:tcPr>
            <w:tcW w:w="407" w:type="pct"/>
            <w:vAlign w:val="center"/>
          </w:tcPr>
          <w:p w14:paraId="7F65C390" w14:textId="55457B90" w:rsidR="004957C6" w:rsidRPr="004957C6" w:rsidRDefault="004957C6" w:rsidP="004957C6">
            <w:pPr>
              <w:pStyle w:val="110"/>
              <w:ind w:left="-39" w:right="-32"/>
              <w:rPr>
                <w:sz w:val="22"/>
              </w:rPr>
            </w:pPr>
            <w:r w:rsidRPr="004957C6">
              <w:rPr>
                <w:sz w:val="22"/>
              </w:rPr>
              <w:t>1160,5</w:t>
            </w:r>
          </w:p>
        </w:tc>
        <w:tc>
          <w:tcPr>
            <w:tcW w:w="407" w:type="pct"/>
            <w:vAlign w:val="center"/>
          </w:tcPr>
          <w:p w14:paraId="7E0C5721" w14:textId="165F3D30" w:rsidR="004957C6" w:rsidRPr="004957C6" w:rsidRDefault="004957C6" w:rsidP="004957C6">
            <w:pPr>
              <w:pStyle w:val="110"/>
              <w:ind w:left="-39" w:right="-32"/>
              <w:rPr>
                <w:sz w:val="22"/>
                <w:lang w:val="en-US"/>
              </w:rPr>
            </w:pPr>
            <w:r w:rsidRPr="004957C6">
              <w:rPr>
                <w:sz w:val="22"/>
              </w:rPr>
              <w:t>1165,3</w:t>
            </w:r>
          </w:p>
        </w:tc>
        <w:tc>
          <w:tcPr>
            <w:tcW w:w="407" w:type="pct"/>
            <w:vAlign w:val="center"/>
          </w:tcPr>
          <w:p w14:paraId="3A779BE1" w14:textId="4C6A3524" w:rsidR="004957C6" w:rsidRPr="004957C6" w:rsidRDefault="004957C6" w:rsidP="004957C6">
            <w:pPr>
              <w:pStyle w:val="110"/>
              <w:ind w:left="-39" w:right="-32"/>
              <w:rPr>
                <w:sz w:val="22"/>
                <w:lang w:val="en-US"/>
              </w:rPr>
            </w:pPr>
            <w:r w:rsidRPr="004957C6">
              <w:rPr>
                <w:sz w:val="22"/>
              </w:rPr>
              <w:t>1169,8</w:t>
            </w:r>
          </w:p>
        </w:tc>
        <w:tc>
          <w:tcPr>
            <w:tcW w:w="407" w:type="pct"/>
            <w:vAlign w:val="center"/>
          </w:tcPr>
          <w:p w14:paraId="19A3C934" w14:textId="1966AD99" w:rsidR="004957C6" w:rsidRPr="004957C6" w:rsidRDefault="004957C6" w:rsidP="004957C6">
            <w:pPr>
              <w:pStyle w:val="110"/>
              <w:ind w:left="-39" w:right="-32"/>
              <w:rPr>
                <w:sz w:val="22"/>
                <w:lang w:val="en-US"/>
              </w:rPr>
            </w:pPr>
            <w:r w:rsidRPr="004957C6">
              <w:rPr>
                <w:sz w:val="22"/>
              </w:rPr>
              <w:t>1169,8</w:t>
            </w:r>
          </w:p>
        </w:tc>
        <w:tc>
          <w:tcPr>
            <w:tcW w:w="407" w:type="pct"/>
            <w:vAlign w:val="center"/>
          </w:tcPr>
          <w:p w14:paraId="43E057BB" w14:textId="131E84B3" w:rsidR="004957C6" w:rsidRPr="004957C6" w:rsidRDefault="004957C6" w:rsidP="004957C6">
            <w:pPr>
              <w:pStyle w:val="110"/>
              <w:ind w:left="-39" w:right="-32"/>
              <w:rPr>
                <w:sz w:val="22"/>
                <w:lang w:val="en-US"/>
              </w:rPr>
            </w:pPr>
            <w:r w:rsidRPr="004957C6">
              <w:rPr>
                <w:sz w:val="22"/>
              </w:rPr>
              <w:t>1169,8</w:t>
            </w:r>
          </w:p>
        </w:tc>
      </w:tr>
    </w:tbl>
    <w:p w14:paraId="53671862" w14:textId="77777777" w:rsidR="00EB7313" w:rsidRDefault="00EB7313" w:rsidP="003E0218"/>
    <w:p w14:paraId="0E65B7F6" w14:textId="77777777" w:rsidR="00EB7313" w:rsidRDefault="00EB7313" w:rsidP="003E0218"/>
    <w:p w14:paraId="4A184604" w14:textId="77777777" w:rsidR="00EB7313" w:rsidRDefault="00EB7313" w:rsidP="003E0218"/>
    <w:p w14:paraId="3FCCD74D" w14:textId="77777777" w:rsidR="00EB7313" w:rsidRDefault="00EB7313" w:rsidP="003E0218"/>
    <w:p w14:paraId="47D42E3C" w14:textId="2042DAB3" w:rsidR="00EB7313" w:rsidRDefault="00EB7313" w:rsidP="003E0218">
      <w:pPr>
        <w:sectPr w:rsidR="00EB7313" w:rsidSect="003E0218">
          <w:pgSz w:w="11906" w:h="16838" w:code="9"/>
          <w:pgMar w:top="1418" w:right="851" w:bottom="851" w:left="1418" w:header="709" w:footer="709" w:gutter="0"/>
          <w:cols w:space="708"/>
          <w:docGrid w:linePitch="360"/>
        </w:sectPr>
      </w:pPr>
    </w:p>
    <w:p w14:paraId="20F4A420" w14:textId="769780B0" w:rsidR="003E0218" w:rsidRDefault="003E0218" w:rsidP="00AF5C3B">
      <w:pPr>
        <w:pStyle w:val="a9"/>
      </w:pPr>
      <w:bookmarkStart w:id="14" w:name="_Toc130890932"/>
      <w:r>
        <w:lastRenderedPageBreak/>
        <w:t>2.3 Прогноз объема сточных вод</w:t>
      </w:r>
      <w:bookmarkEnd w:id="14"/>
    </w:p>
    <w:p w14:paraId="644933C5" w14:textId="77777777" w:rsidR="003E0218" w:rsidRDefault="003E0218" w:rsidP="00AF5C3B">
      <w:pPr>
        <w:pStyle w:val="a3"/>
      </w:pPr>
      <w:r>
        <w:t>2.3.1 Сведения о фактическом и ожидаемом поступлении сточных вод в централизованную систему водоотведения</w:t>
      </w:r>
    </w:p>
    <w:p w14:paraId="6753E5BB" w14:textId="77777777" w:rsidR="003E0218" w:rsidRDefault="003E0218" w:rsidP="003E0218">
      <w:r>
        <w:t>При проектировании систем канализации населенных пунктов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w:t>
      </w:r>
    </w:p>
    <w:p w14:paraId="18A1169F" w14:textId="2E1597BC" w:rsidR="003E0218" w:rsidRDefault="003E0218" w:rsidP="003E0218">
      <w:r>
        <w:t>Для построения обоснованного прогноза спроса на коммунальные ресурсы в соответствии с рекомендациями по корректировке предпосылок будет использована следующая методология прогноза до 2030 г. При этом на период на 2031-20</w:t>
      </w:r>
      <w:r w:rsidR="00AF5C3B">
        <w:t xml:space="preserve">37 </w:t>
      </w:r>
      <w:r>
        <w:t>гг. берутся показатели на уровне 2030 г.</w:t>
      </w:r>
    </w:p>
    <w:p w14:paraId="76ED8383" w14:textId="30854305" w:rsidR="003E0218" w:rsidRDefault="003E0218">
      <w:pPr>
        <w:pStyle w:val="af"/>
        <w:numPr>
          <w:ilvl w:val="0"/>
          <w:numId w:val="54"/>
        </w:numPr>
      </w:pPr>
      <w:r>
        <w:t>Объемы принятых сточных вод находятся в прямой зависимости от объема отпуска воды потребителям</w:t>
      </w:r>
      <w:r>
        <w:tab/>
        <w:t>в качестве базы прогноза принимается суммарное потребление ХВС и ГВС аналогично методологии, используемой в утвержденных НПА</w:t>
      </w:r>
      <w:r w:rsidR="00AA6E03">
        <w:t>;</w:t>
      </w:r>
    </w:p>
    <w:p w14:paraId="10DB29CF" w14:textId="4A9416B3" w:rsidR="003E0218" w:rsidRDefault="003E0218">
      <w:pPr>
        <w:pStyle w:val="af"/>
        <w:numPr>
          <w:ilvl w:val="0"/>
          <w:numId w:val="54"/>
        </w:numPr>
      </w:pPr>
      <w:r>
        <w:t>Считается, что часть сточных вод теряется в процессе транспортировки, при этом потери постепенно снижаются и к 2030 г. не превышают 1%,</w:t>
      </w:r>
      <w:r w:rsidR="00AA6E03">
        <w:t xml:space="preserve"> </w:t>
      </w:r>
      <w:r>
        <w:t>потребление воды отличается от объемов стоков, так как не все потребители подключены к централизованной системе водоотведения. Предлагается строить прогноз в соответствии с суммарным прогнозом потребления воды, скорректированным на текущее соотношение потребления воды к объему сточных вод</w:t>
      </w:r>
      <w:r w:rsidR="00AA6E03">
        <w:t>;</w:t>
      </w:r>
    </w:p>
    <w:p w14:paraId="42DFAF5C" w14:textId="0D150E2F" w:rsidR="003E0218" w:rsidRDefault="003E0218">
      <w:pPr>
        <w:pStyle w:val="af"/>
        <w:numPr>
          <w:ilvl w:val="0"/>
          <w:numId w:val="54"/>
        </w:numPr>
      </w:pPr>
      <w:r>
        <w:t>Использовать прогноз численности населения, утвержденный Программой комплексного развития систем коммунальной инфраструктуры г. Анадырь;</w:t>
      </w:r>
    </w:p>
    <w:p w14:paraId="1CCCB0E8" w14:textId="7414ABCF" w:rsidR="003E0218" w:rsidRDefault="003E0218">
      <w:pPr>
        <w:pStyle w:val="af"/>
        <w:numPr>
          <w:ilvl w:val="0"/>
          <w:numId w:val="54"/>
        </w:numPr>
      </w:pPr>
      <w:r>
        <w:t>Принять количество бюджетных и прочих учреждений, потребляющих холодную и горячую воду в 202</w:t>
      </w:r>
      <w:r w:rsidR="00E533AE">
        <w:t>2</w:t>
      </w:r>
      <w:r>
        <w:t xml:space="preserve"> г. (согласно данным, предоставленным МП «ГКХ») как базовое;</w:t>
      </w:r>
    </w:p>
    <w:p w14:paraId="73AB67D4" w14:textId="65C3C050" w:rsidR="003E0218" w:rsidRDefault="003E0218">
      <w:pPr>
        <w:pStyle w:val="af"/>
        <w:numPr>
          <w:ilvl w:val="0"/>
          <w:numId w:val="54"/>
        </w:numPr>
      </w:pPr>
      <w:r>
        <w:t>Принять количество потребленной горячей воды в 20</w:t>
      </w:r>
      <w:r w:rsidR="00E533AE">
        <w:t>22</w:t>
      </w:r>
      <w:r>
        <w:t xml:space="preserve"> г. (согласно данным, предос</w:t>
      </w:r>
      <w:r w:rsidR="00AA6E03">
        <w:t>тавленным МП «ГКХ») как базовое.</w:t>
      </w:r>
    </w:p>
    <w:p w14:paraId="5507A829" w14:textId="77777777" w:rsidR="003E0218" w:rsidRDefault="003E0218" w:rsidP="003E0218">
      <w:r>
        <w:t>Для уточнения потенциальной величины оптимизации потребления проведен дополнительный анализ сложившейся ситуации в системе, в том числе на уровне потребителей.</w:t>
      </w:r>
    </w:p>
    <w:p w14:paraId="21CB0277" w14:textId="3FB4BC64" w:rsidR="003E0218" w:rsidRPr="008E0F08" w:rsidRDefault="003E0218" w:rsidP="003E0218">
      <w:r>
        <w:t xml:space="preserve"> </w:t>
      </w:r>
      <w:r w:rsidR="00A929F3" w:rsidRPr="008E0F08">
        <w:t xml:space="preserve">На основании </w:t>
      </w:r>
      <w:r w:rsidRPr="008E0F08">
        <w:t>анализ</w:t>
      </w:r>
      <w:r w:rsidR="00A929F3" w:rsidRPr="008E0F08">
        <w:t>а</w:t>
      </w:r>
      <w:r w:rsidRPr="008E0F08">
        <w:t xml:space="preserve"> причин сложившегося уровня фактических потерь при передаче, удельных показателей потреблений по категориям потребителей сформирован план </w:t>
      </w:r>
      <w:r w:rsidRPr="008E0F08">
        <w:lastRenderedPageBreak/>
        <w:t>мероприятий в программе повышения энергоэффективности и энергосбережения и программе развития коммунальной инфраструктуры муниципального образования.</w:t>
      </w:r>
    </w:p>
    <w:p w14:paraId="042A5358" w14:textId="2BA46D4D" w:rsidR="003E0218" w:rsidRPr="008E0F08" w:rsidRDefault="003E0218" w:rsidP="008E0F08">
      <w:pPr>
        <w:pStyle w:val="af"/>
        <w:ind w:left="0"/>
      </w:pPr>
      <w:r w:rsidRPr="008E0F08">
        <w:t>Для всех категорий: перспективные объемы сточных вод считаются как сумма потребления холодной и горячей воды, скорректированная на текущее соотношение объема сточных вод к суммарному потреблению.</w:t>
      </w:r>
    </w:p>
    <w:p w14:paraId="197EB099" w14:textId="14B413D8" w:rsidR="003E0218" w:rsidRDefault="003E0218" w:rsidP="003E0218">
      <w:r>
        <w:t xml:space="preserve">В соответствии с методологией прогноза объемов поступления сточных вод, представленной, на основании обозначенных выше удельных показателей, были рассчитаны перспективные объемы поступления сточных вод в городском округе </w:t>
      </w:r>
      <w:r w:rsidR="00DA2835">
        <w:t>Анадырь</w:t>
      </w:r>
      <w:r>
        <w:t xml:space="preserve"> в разрезе категорий потребителей до 20</w:t>
      </w:r>
      <w:r w:rsidR="00AF5C3B">
        <w:t>37</w:t>
      </w:r>
      <w:r>
        <w:t xml:space="preserve"> г.</w:t>
      </w:r>
    </w:p>
    <w:p w14:paraId="6408A7FD" w14:textId="632772F2" w:rsidR="00AF5C3B" w:rsidRDefault="003E0218" w:rsidP="00AF5C3B">
      <w:pPr>
        <w:jc w:val="right"/>
        <w:rPr>
          <w:b/>
          <w:bCs/>
        </w:rPr>
      </w:pPr>
      <w:r w:rsidRPr="00AF5C3B">
        <w:rPr>
          <w:b/>
          <w:bCs/>
        </w:rPr>
        <w:t xml:space="preserve">Таблица </w:t>
      </w:r>
      <w:r w:rsidR="00835917">
        <w:rPr>
          <w:b/>
          <w:bCs/>
        </w:rPr>
        <w:t>31</w:t>
      </w:r>
    </w:p>
    <w:p w14:paraId="1BB106EA" w14:textId="0A7D793B" w:rsidR="003E0218" w:rsidRPr="00AF5C3B" w:rsidRDefault="003E0218" w:rsidP="00AF5C3B">
      <w:pPr>
        <w:ind w:firstLine="2268"/>
        <w:jc w:val="right"/>
        <w:rPr>
          <w:b/>
          <w:bCs/>
        </w:rPr>
      </w:pPr>
      <w:r w:rsidRPr="00AF5C3B">
        <w:rPr>
          <w:b/>
          <w:bCs/>
        </w:rPr>
        <w:t xml:space="preserve">Прогноз объемов поступления сточных вод в городском округе </w:t>
      </w:r>
      <w:r w:rsidR="00DA2835">
        <w:rPr>
          <w:b/>
          <w:bCs/>
        </w:rPr>
        <w:t>Анадырь</w:t>
      </w:r>
      <w:r w:rsidRPr="00AF5C3B">
        <w:rPr>
          <w:b/>
          <w:bCs/>
        </w:rPr>
        <w:t xml:space="preserve"> в разрезе категорий потребителей до 20</w:t>
      </w:r>
      <w:r w:rsidR="00AF5C3B" w:rsidRPr="00AF5C3B">
        <w:rPr>
          <w:b/>
          <w:bCs/>
        </w:rPr>
        <w:t>37</w:t>
      </w:r>
      <w:r w:rsidRPr="00AF5C3B">
        <w:rPr>
          <w:b/>
          <w:bCs/>
        </w:rPr>
        <w:t xml:space="preserve"> г., тыс. м3</w:t>
      </w:r>
    </w:p>
    <w:tbl>
      <w:tblPr>
        <w:tblW w:w="5000" w:type="pct"/>
        <w:tblLook w:val="04A0" w:firstRow="1" w:lastRow="0" w:firstColumn="1" w:lastColumn="0" w:noHBand="0" w:noVBand="1"/>
      </w:tblPr>
      <w:tblGrid>
        <w:gridCol w:w="3723"/>
        <w:gridCol w:w="1653"/>
        <w:gridCol w:w="1303"/>
        <w:gridCol w:w="1443"/>
        <w:gridCol w:w="1505"/>
      </w:tblGrid>
      <w:tr w:rsidR="00AF5C3B" w:rsidRPr="00AF5C3B" w14:paraId="1F9E5593" w14:textId="77777777" w:rsidTr="000B0BED">
        <w:trPr>
          <w:trHeight w:val="20"/>
          <w:tblHeader/>
        </w:trPr>
        <w:tc>
          <w:tcPr>
            <w:tcW w:w="193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CC78E5C" w14:textId="77777777" w:rsidR="00AF5C3B" w:rsidRPr="00AF5C3B" w:rsidRDefault="00AF5C3B" w:rsidP="00DA0BED">
            <w:pPr>
              <w:pStyle w:val="110"/>
              <w:rPr>
                <w:rFonts w:cs="Times New Roman"/>
                <w:sz w:val="24"/>
                <w:szCs w:val="24"/>
                <w:lang w:eastAsia="ru-RU"/>
              </w:rPr>
            </w:pPr>
            <w:r w:rsidRPr="00AF5C3B">
              <w:rPr>
                <w:rFonts w:cs="Times New Roman"/>
                <w:sz w:val="24"/>
                <w:szCs w:val="24"/>
                <w:lang w:eastAsia="ru-RU"/>
              </w:rPr>
              <w:t>Год/показатель</w:t>
            </w:r>
          </w:p>
        </w:tc>
        <w:tc>
          <w:tcPr>
            <w:tcW w:w="859" w:type="pct"/>
            <w:tcBorders>
              <w:top w:val="single" w:sz="4" w:space="0" w:color="auto"/>
              <w:left w:val="nil"/>
              <w:bottom w:val="single" w:sz="4" w:space="0" w:color="auto"/>
              <w:right w:val="single" w:sz="4" w:space="0" w:color="auto"/>
            </w:tcBorders>
            <w:shd w:val="clear" w:color="000000" w:fill="D9D9D9"/>
            <w:vAlign w:val="center"/>
            <w:hideMark/>
          </w:tcPr>
          <w:p w14:paraId="3EAD5F06" w14:textId="77777777" w:rsidR="00AF5C3B" w:rsidRPr="00AF5C3B" w:rsidRDefault="00AF5C3B" w:rsidP="00DA0BED">
            <w:pPr>
              <w:pStyle w:val="110"/>
              <w:rPr>
                <w:rFonts w:cs="Times New Roman"/>
                <w:sz w:val="24"/>
                <w:szCs w:val="24"/>
                <w:lang w:eastAsia="ru-RU"/>
              </w:rPr>
            </w:pPr>
            <w:r w:rsidRPr="00AF5C3B">
              <w:rPr>
                <w:rFonts w:cs="Times New Roman"/>
                <w:sz w:val="24"/>
                <w:szCs w:val="24"/>
                <w:lang w:eastAsia="ru-RU"/>
              </w:rPr>
              <w:t>Сточные воды, в т. ч. от:</w:t>
            </w:r>
          </w:p>
        </w:tc>
        <w:tc>
          <w:tcPr>
            <w:tcW w:w="677" w:type="pct"/>
            <w:tcBorders>
              <w:top w:val="single" w:sz="4" w:space="0" w:color="auto"/>
              <w:left w:val="nil"/>
              <w:bottom w:val="single" w:sz="4" w:space="0" w:color="auto"/>
              <w:right w:val="single" w:sz="4" w:space="0" w:color="auto"/>
            </w:tcBorders>
            <w:shd w:val="clear" w:color="000000" w:fill="D9D9D9"/>
            <w:vAlign w:val="center"/>
            <w:hideMark/>
          </w:tcPr>
          <w:p w14:paraId="1C234FE9" w14:textId="77777777" w:rsidR="00AF5C3B" w:rsidRPr="00AF5C3B" w:rsidRDefault="00AF5C3B" w:rsidP="00DA0BED">
            <w:pPr>
              <w:pStyle w:val="110"/>
              <w:rPr>
                <w:rFonts w:cs="Times New Roman"/>
                <w:sz w:val="24"/>
                <w:szCs w:val="24"/>
                <w:lang w:eastAsia="ru-RU"/>
              </w:rPr>
            </w:pPr>
            <w:r w:rsidRPr="00AF5C3B">
              <w:rPr>
                <w:rFonts w:cs="Times New Roman"/>
                <w:sz w:val="24"/>
                <w:szCs w:val="24"/>
                <w:lang w:eastAsia="ru-RU"/>
              </w:rPr>
              <w:t>Населения</w:t>
            </w:r>
          </w:p>
        </w:tc>
        <w:tc>
          <w:tcPr>
            <w:tcW w:w="749" w:type="pct"/>
            <w:tcBorders>
              <w:top w:val="single" w:sz="4" w:space="0" w:color="auto"/>
              <w:left w:val="nil"/>
              <w:bottom w:val="single" w:sz="4" w:space="0" w:color="auto"/>
              <w:right w:val="single" w:sz="4" w:space="0" w:color="auto"/>
            </w:tcBorders>
            <w:shd w:val="clear" w:color="000000" w:fill="D9D9D9"/>
            <w:vAlign w:val="center"/>
            <w:hideMark/>
          </w:tcPr>
          <w:p w14:paraId="11BD523F" w14:textId="77777777" w:rsidR="00AF5C3B" w:rsidRPr="00AF5C3B" w:rsidRDefault="00AF5C3B" w:rsidP="00DA0BED">
            <w:pPr>
              <w:pStyle w:val="110"/>
              <w:rPr>
                <w:rFonts w:cs="Times New Roman"/>
                <w:sz w:val="24"/>
                <w:szCs w:val="24"/>
                <w:lang w:eastAsia="ru-RU"/>
              </w:rPr>
            </w:pPr>
            <w:r w:rsidRPr="00AF5C3B">
              <w:rPr>
                <w:rFonts w:cs="Times New Roman"/>
                <w:sz w:val="24"/>
                <w:szCs w:val="24"/>
                <w:lang w:eastAsia="ru-RU"/>
              </w:rPr>
              <w:t xml:space="preserve">Бюджетных </w:t>
            </w:r>
            <w:proofErr w:type="spellStart"/>
            <w:r w:rsidRPr="00AF5C3B">
              <w:rPr>
                <w:rFonts w:cs="Times New Roman"/>
                <w:sz w:val="24"/>
                <w:szCs w:val="24"/>
                <w:lang w:eastAsia="ru-RU"/>
              </w:rPr>
              <w:t>учрежд-ий</w:t>
            </w:r>
            <w:proofErr w:type="spellEnd"/>
          </w:p>
        </w:tc>
        <w:tc>
          <w:tcPr>
            <w:tcW w:w="781" w:type="pct"/>
            <w:tcBorders>
              <w:top w:val="single" w:sz="4" w:space="0" w:color="auto"/>
              <w:left w:val="nil"/>
              <w:bottom w:val="single" w:sz="4" w:space="0" w:color="auto"/>
              <w:right w:val="single" w:sz="4" w:space="0" w:color="auto"/>
            </w:tcBorders>
            <w:shd w:val="clear" w:color="000000" w:fill="D9D9D9"/>
            <w:vAlign w:val="center"/>
            <w:hideMark/>
          </w:tcPr>
          <w:p w14:paraId="270901FF" w14:textId="77777777" w:rsidR="00AF5C3B" w:rsidRPr="00AF5C3B" w:rsidRDefault="00AF5C3B" w:rsidP="00DA0BED">
            <w:pPr>
              <w:pStyle w:val="110"/>
              <w:rPr>
                <w:rFonts w:cs="Times New Roman"/>
                <w:sz w:val="24"/>
                <w:szCs w:val="24"/>
                <w:lang w:eastAsia="ru-RU"/>
              </w:rPr>
            </w:pPr>
            <w:r w:rsidRPr="00AF5C3B">
              <w:rPr>
                <w:rFonts w:cs="Times New Roman"/>
                <w:sz w:val="24"/>
                <w:szCs w:val="24"/>
                <w:lang w:eastAsia="ru-RU"/>
              </w:rPr>
              <w:t>Прочих организаций</w:t>
            </w:r>
          </w:p>
        </w:tc>
      </w:tr>
      <w:tr w:rsidR="000B0BED" w:rsidRPr="00AF5C3B" w14:paraId="1C092BEB"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vAlign w:val="center"/>
            <w:hideMark/>
          </w:tcPr>
          <w:p w14:paraId="2C4052C7"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2023</w:t>
            </w:r>
          </w:p>
        </w:tc>
        <w:tc>
          <w:tcPr>
            <w:tcW w:w="859" w:type="pct"/>
            <w:tcBorders>
              <w:top w:val="nil"/>
              <w:left w:val="nil"/>
              <w:bottom w:val="single" w:sz="4" w:space="0" w:color="auto"/>
              <w:right w:val="single" w:sz="4" w:space="0" w:color="auto"/>
            </w:tcBorders>
            <w:shd w:val="clear" w:color="auto" w:fill="auto"/>
            <w:vAlign w:val="center"/>
            <w:hideMark/>
          </w:tcPr>
          <w:p w14:paraId="3AB458FC" w14:textId="775D082A" w:rsidR="000B0BED" w:rsidRPr="000B0BED" w:rsidRDefault="000B0BED" w:rsidP="000B0BED">
            <w:pPr>
              <w:pStyle w:val="110"/>
              <w:rPr>
                <w:rFonts w:cs="Times New Roman"/>
                <w:sz w:val="24"/>
                <w:szCs w:val="24"/>
                <w:lang w:eastAsia="ru-RU"/>
              </w:rPr>
            </w:pPr>
            <w:r w:rsidRPr="000B0BED">
              <w:rPr>
                <w:rFonts w:cs="Times New Roman"/>
                <w:sz w:val="24"/>
                <w:szCs w:val="24"/>
              </w:rPr>
              <w:t>1033,9</w:t>
            </w:r>
          </w:p>
        </w:tc>
        <w:tc>
          <w:tcPr>
            <w:tcW w:w="677" w:type="pct"/>
            <w:tcBorders>
              <w:top w:val="nil"/>
              <w:left w:val="nil"/>
              <w:bottom w:val="single" w:sz="4" w:space="0" w:color="auto"/>
              <w:right w:val="single" w:sz="4" w:space="0" w:color="auto"/>
            </w:tcBorders>
            <w:shd w:val="clear" w:color="auto" w:fill="auto"/>
            <w:vAlign w:val="center"/>
            <w:hideMark/>
          </w:tcPr>
          <w:p w14:paraId="33C69A55" w14:textId="01226D23" w:rsidR="000B0BED" w:rsidRPr="000B0BED" w:rsidRDefault="000B0BED" w:rsidP="000B0BED">
            <w:pPr>
              <w:pStyle w:val="110"/>
              <w:rPr>
                <w:rFonts w:cs="Times New Roman"/>
                <w:sz w:val="24"/>
                <w:szCs w:val="24"/>
                <w:lang w:eastAsia="ru-RU"/>
              </w:rPr>
            </w:pPr>
            <w:r w:rsidRPr="000B0BED">
              <w:rPr>
                <w:rFonts w:cs="Times New Roman"/>
                <w:sz w:val="24"/>
                <w:szCs w:val="24"/>
              </w:rPr>
              <w:t>710,6</w:t>
            </w:r>
          </w:p>
        </w:tc>
        <w:tc>
          <w:tcPr>
            <w:tcW w:w="749" w:type="pct"/>
            <w:tcBorders>
              <w:top w:val="nil"/>
              <w:left w:val="nil"/>
              <w:bottom w:val="single" w:sz="4" w:space="0" w:color="auto"/>
              <w:right w:val="single" w:sz="4" w:space="0" w:color="auto"/>
            </w:tcBorders>
            <w:shd w:val="clear" w:color="auto" w:fill="auto"/>
            <w:vAlign w:val="center"/>
            <w:hideMark/>
          </w:tcPr>
          <w:p w14:paraId="651B8019" w14:textId="3DA0B5FB" w:rsidR="000B0BED" w:rsidRPr="000B0BED" w:rsidRDefault="000B0BED" w:rsidP="000B0BED">
            <w:pPr>
              <w:pStyle w:val="110"/>
              <w:rPr>
                <w:rFonts w:cs="Times New Roman"/>
                <w:sz w:val="24"/>
                <w:szCs w:val="24"/>
                <w:lang w:eastAsia="ru-RU"/>
              </w:rPr>
            </w:pPr>
            <w:r w:rsidRPr="000B0BED">
              <w:rPr>
                <w:rFonts w:cs="Times New Roman"/>
                <w:sz w:val="24"/>
                <w:szCs w:val="24"/>
              </w:rPr>
              <w:t>165,3</w:t>
            </w:r>
          </w:p>
        </w:tc>
        <w:tc>
          <w:tcPr>
            <w:tcW w:w="781" w:type="pct"/>
            <w:tcBorders>
              <w:top w:val="nil"/>
              <w:left w:val="nil"/>
              <w:bottom w:val="single" w:sz="4" w:space="0" w:color="auto"/>
              <w:right w:val="single" w:sz="4" w:space="0" w:color="auto"/>
            </w:tcBorders>
            <w:shd w:val="clear" w:color="auto" w:fill="auto"/>
            <w:vAlign w:val="center"/>
            <w:hideMark/>
          </w:tcPr>
          <w:p w14:paraId="6B0E3B63" w14:textId="0D7044AB" w:rsidR="000B0BED" w:rsidRPr="000B0BED" w:rsidRDefault="000B0BED" w:rsidP="000B0BED">
            <w:pPr>
              <w:pStyle w:val="110"/>
              <w:rPr>
                <w:rFonts w:cs="Times New Roman"/>
                <w:sz w:val="24"/>
                <w:szCs w:val="24"/>
                <w:lang w:eastAsia="ru-RU"/>
              </w:rPr>
            </w:pPr>
            <w:r w:rsidRPr="000B0BED">
              <w:rPr>
                <w:rFonts w:cs="Times New Roman"/>
                <w:sz w:val="24"/>
                <w:szCs w:val="24"/>
              </w:rPr>
              <w:t>158,0</w:t>
            </w:r>
          </w:p>
        </w:tc>
      </w:tr>
      <w:tr w:rsidR="000B0BED" w:rsidRPr="00AF5C3B" w14:paraId="1D06B519"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vAlign w:val="center"/>
            <w:hideMark/>
          </w:tcPr>
          <w:p w14:paraId="26E6A007"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2024</w:t>
            </w:r>
          </w:p>
        </w:tc>
        <w:tc>
          <w:tcPr>
            <w:tcW w:w="859" w:type="pct"/>
            <w:tcBorders>
              <w:top w:val="nil"/>
              <w:left w:val="nil"/>
              <w:bottom w:val="single" w:sz="4" w:space="0" w:color="auto"/>
              <w:right w:val="single" w:sz="4" w:space="0" w:color="auto"/>
            </w:tcBorders>
            <w:shd w:val="clear" w:color="auto" w:fill="auto"/>
            <w:vAlign w:val="center"/>
            <w:hideMark/>
          </w:tcPr>
          <w:p w14:paraId="7895F538" w14:textId="2B55FD23" w:rsidR="000B0BED" w:rsidRPr="000B0BED" w:rsidRDefault="000B0BED" w:rsidP="000B0BED">
            <w:pPr>
              <w:pStyle w:val="110"/>
              <w:rPr>
                <w:rFonts w:cs="Times New Roman"/>
                <w:sz w:val="24"/>
                <w:szCs w:val="24"/>
                <w:lang w:eastAsia="ru-RU"/>
              </w:rPr>
            </w:pPr>
            <w:r w:rsidRPr="000B0BED">
              <w:rPr>
                <w:rFonts w:cs="Times New Roman"/>
                <w:sz w:val="24"/>
                <w:szCs w:val="24"/>
              </w:rPr>
              <w:t>1039,4</w:t>
            </w:r>
          </w:p>
        </w:tc>
        <w:tc>
          <w:tcPr>
            <w:tcW w:w="677" w:type="pct"/>
            <w:tcBorders>
              <w:top w:val="nil"/>
              <w:left w:val="nil"/>
              <w:bottom w:val="single" w:sz="4" w:space="0" w:color="auto"/>
              <w:right w:val="single" w:sz="4" w:space="0" w:color="auto"/>
            </w:tcBorders>
            <w:shd w:val="clear" w:color="auto" w:fill="auto"/>
            <w:vAlign w:val="center"/>
            <w:hideMark/>
          </w:tcPr>
          <w:p w14:paraId="2BED6CE4" w14:textId="534E0F2B" w:rsidR="000B0BED" w:rsidRPr="000B0BED" w:rsidRDefault="000B0BED" w:rsidP="000B0BED">
            <w:pPr>
              <w:pStyle w:val="110"/>
              <w:rPr>
                <w:rFonts w:cs="Times New Roman"/>
                <w:sz w:val="24"/>
                <w:szCs w:val="24"/>
                <w:lang w:eastAsia="ru-RU"/>
              </w:rPr>
            </w:pPr>
            <w:r w:rsidRPr="000B0BED">
              <w:rPr>
                <w:rFonts w:cs="Times New Roman"/>
                <w:sz w:val="24"/>
                <w:szCs w:val="24"/>
              </w:rPr>
              <w:t>715,7</w:t>
            </w:r>
          </w:p>
        </w:tc>
        <w:tc>
          <w:tcPr>
            <w:tcW w:w="749" w:type="pct"/>
            <w:tcBorders>
              <w:top w:val="nil"/>
              <w:left w:val="nil"/>
              <w:bottom w:val="single" w:sz="4" w:space="0" w:color="auto"/>
              <w:right w:val="single" w:sz="4" w:space="0" w:color="auto"/>
            </w:tcBorders>
            <w:shd w:val="clear" w:color="auto" w:fill="auto"/>
            <w:vAlign w:val="center"/>
            <w:hideMark/>
          </w:tcPr>
          <w:p w14:paraId="4E7730EF" w14:textId="090701E3" w:rsidR="000B0BED" w:rsidRPr="000B0BED" w:rsidRDefault="000B0BED" w:rsidP="000B0BED">
            <w:pPr>
              <w:pStyle w:val="110"/>
              <w:rPr>
                <w:rFonts w:cs="Times New Roman"/>
                <w:sz w:val="24"/>
                <w:szCs w:val="24"/>
                <w:lang w:eastAsia="ru-RU"/>
              </w:rPr>
            </w:pPr>
            <w:r w:rsidRPr="000B0BED">
              <w:rPr>
                <w:rFonts w:cs="Times New Roman"/>
                <w:sz w:val="24"/>
                <w:szCs w:val="24"/>
              </w:rPr>
              <w:t>166,0</w:t>
            </w:r>
          </w:p>
        </w:tc>
        <w:tc>
          <w:tcPr>
            <w:tcW w:w="781" w:type="pct"/>
            <w:tcBorders>
              <w:top w:val="nil"/>
              <w:left w:val="nil"/>
              <w:bottom w:val="single" w:sz="4" w:space="0" w:color="auto"/>
              <w:right w:val="single" w:sz="4" w:space="0" w:color="auto"/>
            </w:tcBorders>
            <w:shd w:val="clear" w:color="auto" w:fill="auto"/>
            <w:vAlign w:val="center"/>
            <w:hideMark/>
          </w:tcPr>
          <w:p w14:paraId="4D9D0CF3" w14:textId="6C482AF2" w:rsidR="000B0BED" w:rsidRPr="000B0BED" w:rsidRDefault="000B0BED" w:rsidP="000B0BED">
            <w:pPr>
              <w:pStyle w:val="110"/>
              <w:rPr>
                <w:rFonts w:cs="Times New Roman"/>
                <w:sz w:val="24"/>
                <w:szCs w:val="24"/>
                <w:lang w:eastAsia="ru-RU"/>
              </w:rPr>
            </w:pPr>
            <w:r w:rsidRPr="000B0BED">
              <w:rPr>
                <w:rFonts w:cs="Times New Roman"/>
                <w:sz w:val="24"/>
                <w:szCs w:val="24"/>
              </w:rPr>
              <w:t>157,7</w:t>
            </w:r>
          </w:p>
        </w:tc>
      </w:tr>
      <w:tr w:rsidR="000B0BED" w:rsidRPr="00AF5C3B" w14:paraId="19D9366D"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255E4C5C"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2025</w:t>
            </w:r>
          </w:p>
        </w:tc>
        <w:tc>
          <w:tcPr>
            <w:tcW w:w="859" w:type="pct"/>
            <w:tcBorders>
              <w:top w:val="nil"/>
              <w:left w:val="nil"/>
              <w:bottom w:val="single" w:sz="4" w:space="0" w:color="auto"/>
              <w:right w:val="single" w:sz="4" w:space="0" w:color="auto"/>
            </w:tcBorders>
            <w:shd w:val="clear" w:color="auto" w:fill="auto"/>
            <w:noWrap/>
            <w:vAlign w:val="center"/>
            <w:hideMark/>
          </w:tcPr>
          <w:p w14:paraId="2DA43BD1" w14:textId="65271B0A" w:rsidR="000B0BED" w:rsidRPr="000B0BED" w:rsidRDefault="000B0BED" w:rsidP="000B0BED">
            <w:pPr>
              <w:pStyle w:val="110"/>
              <w:rPr>
                <w:rFonts w:cs="Times New Roman"/>
                <w:sz w:val="24"/>
                <w:szCs w:val="24"/>
                <w:lang w:eastAsia="ru-RU"/>
              </w:rPr>
            </w:pPr>
            <w:r w:rsidRPr="000B0BED">
              <w:rPr>
                <w:rFonts w:cs="Times New Roman"/>
                <w:sz w:val="24"/>
                <w:szCs w:val="24"/>
              </w:rPr>
              <w:t>1129,3</w:t>
            </w:r>
          </w:p>
        </w:tc>
        <w:tc>
          <w:tcPr>
            <w:tcW w:w="677" w:type="pct"/>
            <w:tcBorders>
              <w:top w:val="nil"/>
              <w:left w:val="nil"/>
              <w:bottom w:val="single" w:sz="4" w:space="0" w:color="auto"/>
              <w:right w:val="single" w:sz="4" w:space="0" w:color="auto"/>
            </w:tcBorders>
            <w:shd w:val="clear" w:color="auto" w:fill="auto"/>
            <w:noWrap/>
            <w:vAlign w:val="center"/>
            <w:hideMark/>
          </w:tcPr>
          <w:p w14:paraId="109784F7" w14:textId="68A6B919" w:rsidR="000B0BED" w:rsidRPr="000B0BED" w:rsidRDefault="000B0BED" w:rsidP="000B0BED">
            <w:pPr>
              <w:pStyle w:val="110"/>
              <w:rPr>
                <w:rFonts w:cs="Times New Roman"/>
                <w:sz w:val="24"/>
                <w:szCs w:val="24"/>
                <w:lang w:eastAsia="ru-RU"/>
              </w:rPr>
            </w:pPr>
            <w:r w:rsidRPr="000B0BED">
              <w:rPr>
                <w:rFonts w:cs="Times New Roman"/>
                <w:sz w:val="24"/>
                <w:szCs w:val="24"/>
              </w:rPr>
              <w:t>720,8</w:t>
            </w:r>
          </w:p>
        </w:tc>
        <w:tc>
          <w:tcPr>
            <w:tcW w:w="749" w:type="pct"/>
            <w:tcBorders>
              <w:top w:val="nil"/>
              <w:left w:val="nil"/>
              <w:bottom w:val="single" w:sz="4" w:space="0" w:color="auto"/>
              <w:right w:val="single" w:sz="4" w:space="0" w:color="auto"/>
            </w:tcBorders>
            <w:shd w:val="clear" w:color="auto" w:fill="auto"/>
            <w:noWrap/>
            <w:vAlign w:val="center"/>
            <w:hideMark/>
          </w:tcPr>
          <w:p w14:paraId="1FD4A883" w14:textId="336E186D" w:rsidR="000B0BED" w:rsidRPr="000B0BED" w:rsidRDefault="000B0BED" w:rsidP="000B0BED">
            <w:pPr>
              <w:pStyle w:val="110"/>
              <w:rPr>
                <w:rFonts w:cs="Times New Roman"/>
                <w:sz w:val="24"/>
                <w:szCs w:val="24"/>
                <w:lang w:eastAsia="ru-RU"/>
              </w:rPr>
            </w:pPr>
            <w:r w:rsidRPr="000B0BED">
              <w:rPr>
                <w:rFonts w:cs="Times New Roman"/>
                <w:sz w:val="24"/>
                <w:szCs w:val="24"/>
              </w:rPr>
              <w:t>251,4</w:t>
            </w:r>
          </w:p>
        </w:tc>
        <w:tc>
          <w:tcPr>
            <w:tcW w:w="781" w:type="pct"/>
            <w:tcBorders>
              <w:top w:val="nil"/>
              <w:left w:val="nil"/>
              <w:bottom w:val="single" w:sz="4" w:space="0" w:color="auto"/>
              <w:right w:val="single" w:sz="4" w:space="0" w:color="auto"/>
            </w:tcBorders>
            <w:shd w:val="clear" w:color="auto" w:fill="auto"/>
            <w:noWrap/>
            <w:vAlign w:val="center"/>
            <w:hideMark/>
          </w:tcPr>
          <w:p w14:paraId="3C516695" w14:textId="5BA0DC6F" w:rsidR="000B0BED" w:rsidRPr="000B0BED" w:rsidRDefault="000B0BED" w:rsidP="000B0BED">
            <w:pPr>
              <w:pStyle w:val="110"/>
              <w:rPr>
                <w:rFonts w:cs="Times New Roman"/>
                <w:sz w:val="24"/>
                <w:szCs w:val="24"/>
                <w:lang w:eastAsia="ru-RU"/>
              </w:rPr>
            </w:pPr>
            <w:r w:rsidRPr="000B0BED">
              <w:rPr>
                <w:rFonts w:cs="Times New Roman"/>
                <w:sz w:val="24"/>
                <w:szCs w:val="24"/>
              </w:rPr>
              <w:t>157,1</w:t>
            </w:r>
          </w:p>
        </w:tc>
      </w:tr>
      <w:tr w:rsidR="000B0BED" w:rsidRPr="00AF5C3B" w14:paraId="669BD808"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3D09B456"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2026</w:t>
            </w:r>
          </w:p>
        </w:tc>
        <w:tc>
          <w:tcPr>
            <w:tcW w:w="859" w:type="pct"/>
            <w:tcBorders>
              <w:top w:val="nil"/>
              <w:left w:val="nil"/>
              <w:bottom w:val="single" w:sz="4" w:space="0" w:color="auto"/>
              <w:right w:val="single" w:sz="4" w:space="0" w:color="auto"/>
            </w:tcBorders>
            <w:shd w:val="clear" w:color="auto" w:fill="auto"/>
            <w:noWrap/>
            <w:vAlign w:val="center"/>
            <w:hideMark/>
          </w:tcPr>
          <w:p w14:paraId="38581EAF" w14:textId="05B79BE0" w:rsidR="000B0BED" w:rsidRPr="000B0BED" w:rsidRDefault="000B0BED" w:rsidP="000B0BED">
            <w:pPr>
              <w:pStyle w:val="110"/>
              <w:rPr>
                <w:rFonts w:cs="Times New Roman"/>
                <w:sz w:val="24"/>
                <w:szCs w:val="24"/>
                <w:lang w:eastAsia="ru-RU"/>
              </w:rPr>
            </w:pPr>
            <w:r w:rsidRPr="000B0BED">
              <w:rPr>
                <w:rFonts w:cs="Times New Roman"/>
                <w:sz w:val="24"/>
                <w:szCs w:val="24"/>
              </w:rPr>
              <w:t>1133,7</w:t>
            </w:r>
          </w:p>
        </w:tc>
        <w:tc>
          <w:tcPr>
            <w:tcW w:w="677" w:type="pct"/>
            <w:tcBorders>
              <w:top w:val="nil"/>
              <w:left w:val="nil"/>
              <w:bottom w:val="single" w:sz="4" w:space="0" w:color="auto"/>
              <w:right w:val="single" w:sz="4" w:space="0" w:color="auto"/>
            </w:tcBorders>
            <w:shd w:val="clear" w:color="auto" w:fill="auto"/>
            <w:noWrap/>
            <w:vAlign w:val="center"/>
            <w:hideMark/>
          </w:tcPr>
          <w:p w14:paraId="279DF871" w14:textId="3039DEC8" w:rsidR="000B0BED" w:rsidRPr="000B0BED" w:rsidRDefault="000B0BED" w:rsidP="000B0BED">
            <w:pPr>
              <w:pStyle w:val="110"/>
              <w:rPr>
                <w:rFonts w:cs="Times New Roman"/>
                <w:sz w:val="24"/>
                <w:szCs w:val="24"/>
                <w:lang w:eastAsia="ru-RU"/>
              </w:rPr>
            </w:pPr>
            <w:r w:rsidRPr="000B0BED">
              <w:rPr>
                <w:rFonts w:cs="Times New Roman"/>
                <w:sz w:val="24"/>
                <w:szCs w:val="24"/>
              </w:rPr>
              <w:t>725,8</w:t>
            </w:r>
          </w:p>
        </w:tc>
        <w:tc>
          <w:tcPr>
            <w:tcW w:w="749" w:type="pct"/>
            <w:tcBorders>
              <w:top w:val="nil"/>
              <w:left w:val="nil"/>
              <w:bottom w:val="single" w:sz="4" w:space="0" w:color="auto"/>
              <w:right w:val="single" w:sz="4" w:space="0" w:color="auto"/>
            </w:tcBorders>
            <w:shd w:val="clear" w:color="auto" w:fill="auto"/>
            <w:noWrap/>
            <w:vAlign w:val="center"/>
            <w:hideMark/>
          </w:tcPr>
          <w:p w14:paraId="7250CADC" w14:textId="0927803D" w:rsidR="000B0BED" w:rsidRPr="000B0BED" w:rsidRDefault="000B0BED" w:rsidP="000B0BED">
            <w:pPr>
              <w:pStyle w:val="110"/>
              <w:rPr>
                <w:rFonts w:cs="Times New Roman"/>
                <w:sz w:val="24"/>
                <w:szCs w:val="24"/>
                <w:lang w:eastAsia="ru-RU"/>
              </w:rPr>
            </w:pPr>
            <w:r w:rsidRPr="000B0BED">
              <w:rPr>
                <w:rFonts w:cs="Times New Roman"/>
                <w:sz w:val="24"/>
                <w:szCs w:val="24"/>
              </w:rPr>
              <w:t>251,4</w:t>
            </w:r>
          </w:p>
        </w:tc>
        <w:tc>
          <w:tcPr>
            <w:tcW w:w="781" w:type="pct"/>
            <w:tcBorders>
              <w:top w:val="nil"/>
              <w:left w:val="nil"/>
              <w:bottom w:val="single" w:sz="4" w:space="0" w:color="auto"/>
              <w:right w:val="single" w:sz="4" w:space="0" w:color="auto"/>
            </w:tcBorders>
            <w:shd w:val="clear" w:color="auto" w:fill="auto"/>
            <w:noWrap/>
            <w:vAlign w:val="center"/>
            <w:hideMark/>
          </w:tcPr>
          <w:p w14:paraId="20834286" w14:textId="0CAF554A" w:rsidR="000B0BED" w:rsidRPr="000B0BED" w:rsidRDefault="000B0BED" w:rsidP="000B0BED">
            <w:pPr>
              <w:pStyle w:val="110"/>
              <w:rPr>
                <w:rFonts w:cs="Times New Roman"/>
                <w:sz w:val="24"/>
                <w:szCs w:val="24"/>
                <w:lang w:eastAsia="ru-RU"/>
              </w:rPr>
            </w:pPr>
            <w:r w:rsidRPr="000B0BED">
              <w:rPr>
                <w:rFonts w:cs="Times New Roman"/>
                <w:sz w:val="24"/>
                <w:szCs w:val="24"/>
              </w:rPr>
              <w:t>156,5</w:t>
            </w:r>
          </w:p>
        </w:tc>
      </w:tr>
      <w:tr w:rsidR="000B0BED" w:rsidRPr="00AF5C3B" w14:paraId="613CAB40"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03BBA472"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2027</w:t>
            </w:r>
          </w:p>
        </w:tc>
        <w:tc>
          <w:tcPr>
            <w:tcW w:w="859" w:type="pct"/>
            <w:tcBorders>
              <w:top w:val="nil"/>
              <w:left w:val="nil"/>
              <w:bottom w:val="single" w:sz="4" w:space="0" w:color="auto"/>
              <w:right w:val="single" w:sz="4" w:space="0" w:color="auto"/>
            </w:tcBorders>
            <w:shd w:val="clear" w:color="auto" w:fill="auto"/>
            <w:noWrap/>
            <w:vAlign w:val="center"/>
            <w:hideMark/>
          </w:tcPr>
          <w:p w14:paraId="50A04E5A" w14:textId="08D701EE" w:rsidR="000B0BED" w:rsidRPr="000B0BED" w:rsidRDefault="000B0BED" w:rsidP="000B0BED">
            <w:pPr>
              <w:pStyle w:val="110"/>
              <w:rPr>
                <w:rFonts w:cs="Times New Roman"/>
                <w:sz w:val="24"/>
                <w:szCs w:val="24"/>
                <w:lang w:eastAsia="ru-RU"/>
              </w:rPr>
            </w:pPr>
            <w:r w:rsidRPr="000B0BED">
              <w:rPr>
                <w:rFonts w:cs="Times New Roman"/>
                <w:sz w:val="24"/>
                <w:szCs w:val="24"/>
              </w:rPr>
              <w:t>1156,1</w:t>
            </w:r>
          </w:p>
        </w:tc>
        <w:tc>
          <w:tcPr>
            <w:tcW w:w="677" w:type="pct"/>
            <w:tcBorders>
              <w:top w:val="nil"/>
              <w:left w:val="nil"/>
              <w:bottom w:val="single" w:sz="4" w:space="0" w:color="auto"/>
              <w:right w:val="single" w:sz="4" w:space="0" w:color="auto"/>
            </w:tcBorders>
            <w:shd w:val="clear" w:color="auto" w:fill="auto"/>
            <w:noWrap/>
            <w:vAlign w:val="center"/>
            <w:hideMark/>
          </w:tcPr>
          <w:p w14:paraId="30EAC197" w14:textId="5086F32A" w:rsidR="000B0BED" w:rsidRPr="000B0BED" w:rsidRDefault="000B0BED" w:rsidP="000B0BED">
            <w:pPr>
              <w:pStyle w:val="110"/>
              <w:rPr>
                <w:rFonts w:cs="Times New Roman"/>
                <w:sz w:val="24"/>
                <w:szCs w:val="24"/>
                <w:lang w:eastAsia="ru-RU"/>
              </w:rPr>
            </w:pPr>
            <w:r w:rsidRPr="000B0BED">
              <w:rPr>
                <w:rFonts w:cs="Times New Roman"/>
                <w:sz w:val="24"/>
                <w:szCs w:val="24"/>
              </w:rPr>
              <w:t>730,8</w:t>
            </w:r>
          </w:p>
        </w:tc>
        <w:tc>
          <w:tcPr>
            <w:tcW w:w="749" w:type="pct"/>
            <w:tcBorders>
              <w:top w:val="nil"/>
              <w:left w:val="nil"/>
              <w:bottom w:val="single" w:sz="4" w:space="0" w:color="auto"/>
              <w:right w:val="single" w:sz="4" w:space="0" w:color="auto"/>
            </w:tcBorders>
            <w:shd w:val="clear" w:color="auto" w:fill="auto"/>
            <w:noWrap/>
            <w:vAlign w:val="center"/>
            <w:hideMark/>
          </w:tcPr>
          <w:p w14:paraId="3911911A" w14:textId="74A1C16D"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noWrap/>
            <w:vAlign w:val="center"/>
            <w:hideMark/>
          </w:tcPr>
          <w:p w14:paraId="71F864B7" w14:textId="4CF1D404" w:rsidR="000B0BED" w:rsidRPr="000B0BED" w:rsidRDefault="000B0BED" w:rsidP="000B0BED">
            <w:pPr>
              <w:pStyle w:val="110"/>
              <w:rPr>
                <w:rFonts w:cs="Times New Roman"/>
                <w:sz w:val="24"/>
                <w:szCs w:val="24"/>
                <w:lang w:eastAsia="ru-RU"/>
              </w:rPr>
            </w:pPr>
            <w:r w:rsidRPr="000B0BED">
              <w:rPr>
                <w:rFonts w:cs="Times New Roman"/>
                <w:sz w:val="24"/>
                <w:szCs w:val="24"/>
              </w:rPr>
              <w:t>156,2</w:t>
            </w:r>
          </w:p>
        </w:tc>
      </w:tr>
      <w:tr w:rsidR="000B0BED" w:rsidRPr="00AF5C3B" w14:paraId="5D785FCF"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6F82B04E"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2028</w:t>
            </w:r>
          </w:p>
        </w:tc>
        <w:tc>
          <w:tcPr>
            <w:tcW w:w="859" w:type="pct"/>
            <w:tcBorders>
              <w:top w:val="nil"/>
              <w:left w:val="nil"/>
              <w:bottom w:val="single" w:sz="4" w:space="0" w:color="auto"/>
              <w:right w:val="single" w:sz="4" w:space="0" w:color="auto"/>
            </w:tcBorders>
            <w:shd w:val="clear" w:color="auto" w:fill="auto"/>
            <w:noWrap/>
            <w:vAlign w:val="center"/>
            <w:hideMark/>
          </w:tcPr>
          <w:p w14:paraId="03B29C6C" w14:textId="174B01C6" w:rsidR="000B0BED" w:rsidRPr="000B0BED" w:rsidRDefault="000B0BED" w:rsidP="000B0BED">
            <w:pPr>
              <w:pStyle w:val="110"/>
              <w:rPr>
                <w:rFonts w:cs="Times New Roman"/>
                <w:sz w:val="24"/>
                <w:szCs w:val="24"/>
                <w:lang w:eastAsia="ru-RU"/>
              </w:rPr>
            </w:pPr>
            <w:r w:rsidRPr="000B0BED">
              <w:rPr>
                <w:rFonts w:cs="Times New Roman"/>
                <w:sz w:val="24"/>
                <w:szCs w:val="24"/>
              </w:rPr>
              <w:t>1160,5</w:t>
            </w:r>
          </w:p>
        </w:tc>
        <w:tc>
          <w:tcPr>
            <w:tcW w:w="677" w:type="pct"/>
            <w:tcBorders>
              <w:top w:val="nil"/>
              <w:left w:val="nil"/>
              <w:bottom w:val="single" w:sz="4" w:space="0" w:color="auto"/>
              <w:right w:val="single" w:sz="4" w:space="0" w:color="auto"/>
            </w:tcBorders>
            <w:shd w:val="clear" w:color="auto" w:fill="auto"/>
            <w:noWrap/>
            <w:vAlign w:val="center"/>
            <w:hideMark/>
          </w:tcPr>
          <w:p w14:paraId="762786EA" w14:textId="0CC3D1AE" w:rsidR="000B0BED" w:rsidRPr="000B0BED" w:rsidRDefault="000B0BED" w:rsidP="000B0BED">
            <w:pPr>
              <w:pStyle w:val="110"/>
              <w:rPr>
                <w:rFonts w:cs="Times New Roman"/>
                <w:sz w:val="24"/>
                <w:szCs w:val="24"/>
                <w:lang w:eastAsia="ru-RU"/>
              </w:rPr>
            </w:pPr>
            <w:r w:rsidRPr="000B0BED">
              <w:rPr>
                <w:rFonts w:cs="Times New Roman"/>
                <w:sz w:val="24"/>
                <w:szCs w:val="24"/>
              </w:rPr>
              <w:t>735,8</w:t>
            </w:r>
          </w:p>
        </w:tc>
        <w:tc>
          <w:tcPr>
            <w:tcW w:w="749" w:type="pct"/>
            <w:tcBorders>
              <w:top w:val="nil"/>
              <w:left w:val="nil"/>
              <w:bottom w:val="single" w:sz="4" w:space="0" w:color="auto"/>
              <w:right w:val="single" w:sz="4" w:space="0" w:color="auto"/>
            </w:tcBorders>
            <w:shd w:val="clear" w:color="auto" w:fill="auto"/>
            <w:noWrap/>
            <w:vAlign w:val="center"/>
            <w:hideMark/>
          </w:tcPr>
          <w:p w14:paraId="656FBB3D" w14:textId="42311BA4"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noWrap/>
            <w:vAlign w:val="center"/>
            <w:hideMark/>
          </w:tcPr>
          <w:p w14:paraId="0A6EF34C" w14:textId="63F36B75" w:rsidR="000B0BED" w:rsidRPr="000B0BED" w:rsidRDefault="000B0BED" w:rsidP="000B0BED">
            <w:pPr>
              <w:pStyle w:val="110"/>
              <w:rPr>
                <w:rFonts w:cs="Times New Roman"/>
                <w:sz w:val="24"/>
                <w:szCs w:val="24"/>
                <w:lang w:eastAsia="ru-RU"/>
              </w:rPr>
            </w:pPr>
            <w:r w:rsidRPr="000B0BED">
              <w:rPr>
                <w:rFonts w:cs="Times New Roman"/>
                <w:sz w:val="24"/>
                <w:szCs w:val="24"/>
              </w:rPr>
              <w:t>155,6</w:t>
            </w:r>
          </w:p>
        </w:tc>
      </w:tr>
      <w:tr w:rsidR="000B0BED" w:rsidRPr="00AF5C3B" w14:paraId="11515BF3"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6E0060B0"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2029</w:t>
            </w:r>
          </w:p>
        </w:tc>
        <w:tc>
          <w:tcPr>
            <w:tcW w:w="859" w:type="pct"/>
            <w:tcBorders>
              <w:top w:val="nil"/>
              <w:left w:val="nil"/>
              <w:bottom w:val="single" w:sz="4" w:space="0" w:color="auto"/>
              <w:right w:val="single" w:sz="4" w:space="0" w:color="auto"/>
            </w:tcBorders>
            <w:shd w:val="clear" w:color="auto" w:fill="auto"/>
            <w:noWrap/>
            <w:vAlign w:val="center"/>
            <w:hideMark/>
          </w:tcPr>
          <w:p w14:paraId="1F8A2DA3" w14:textId="2D1629A0" w:rsidR="000B0BED" w:rsidRPr="000B0BED" w:rsidRDefault="000B0BED" w:rsidP="000B0BED">
            <w:pPr>
              <w:pStyle w:val="110"/>
              <w:rPr>
                <w:rFonts w:cs="Times New Roman"/>
                <w:sz w:val="24"/>
                <w:szCs w:val="24"/>
                <w:lang w:eastAsia="ru-RU"/>
              </w:rPr>
            </w:pPr>
            <w:r w:rsidRPr="000B0BED">
              <w:rPr>
                <w:rFonts w:cs="Times New Roman"/>
                <w:sz w:val="24"/>
                <w:szCs w:val="24"/>
              </w:rPr>
              <w:t>1165,3</w:t>
            </w:r>
          </w:p>
        </w:tc>
        <w:tc>
          <w:tcPr>
            <w:tcW w:w="677" w:type="pct"/>
            <w:tcBorders>
              <w:top w:val="nil"/>
              <w:left w:val="nil"/>
              <w:bottom w:val="single" w:sz="4" w:space="0" w:color="auto"/>
              <w:right w:val="single" w:sz="4" w:space="0" w:color="auto"/>
            </w:tcBorders>
            <w:shd w:val="clear" w:color="auto" w:fill="auto"/>
            <w:noWrap/>
            <w:vAlign w:val="center"/>
            <w:hideMark/>
          </w:tcPr>
          <w:p w14:paraId="130576B2" w14:textId="7D3519FB" w:rsidR="000B0BED" w:rsidRPr="000B0BED" w:rsidRDefault="000B0BED" w:rsidP="000B0BED">
            <w:pPr>
              <w:pStyle w:val="110"/>
              <w:rPr>
                <w:rFonts w:cs="Times New Roman"/>
                <w:sz w:val="24"/>
                <w:szCs w:val="24"/>
                <w:lang w:eastAsia="ru-RU"/>
              </w:rPr>
            </w:pPr>
            <w:r w:rsidRPr="000B0BED">
              <w:rPr>
                <w:rFonts w:cs="Times New Roman"/>
                <w:sz w:val="24"/>
                <w:szCs w:val="24"/>
              </w:rPr>
              <w:t>740,9</w:t>
            </w:r>
          </w:p>
        </w:tc>
        <w:tc>
          <w:tcPr>
            <w:tcW w:w="749" w:type="pct"/>
            <w:tcBorders>
              <w:top w:val="nil"/>
              <w:left w:val="nil"/>
              <w:bottom w:val="single" w:sz="4" w:space="0" w:color="auto"/>
              <w:right w:val="single" w:sz="4" w:space="0" w:color="auto"/>
            </w:tcBorders>
            <w:shd w:val="clear" w:color="auto" w:fill="auto"/>
            <w:noWrap/>
            <w:vAlign w:val="center"/>
            <w:hideMark/>
          </w:tcPr>
          <w:p w14:paraId="53A75225" w14:textId="29A489B2"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noWrap/>
            <w:vAlign w:val="center"/>
            <w:hideMark/>
          </w:tcPr>
          <w:p w14:paraId="55073A38" w14:textId="35E5C5DE" w:rsidR="000B0BED" w:rsidRPr="000B0BED" w:rsidRDefault="000B0BED" w:rsidP="000B0BED">
            <w:pPr>
              <w:pStyle w:val="110"/>
              <w:rPr>
                <w:rFonts w:cs="Times New Roman"/>
                <w:sz w:val="24"/>
                <w:szCs w:val="24"/>
                <w:lang w:eastAsia="ru-RU"/>
              </w:rPr>
            </w:pPr>
            <w:r w:rsidRPr="000B0BED">
              <w:rPr>
                <w:rFonts w:cs="Times New Roman"/>
                <w:sz w:val="24"/>
                <w:szCs w:val="24"/>
              </w:rPr>
              <w:t>155,3</w:t>
            </w:r>
          </w:p>
        </w:tc>
      </w:tr>
      <w:tr w:rsidR="000B0BED" w:rsidRPr="00AF5C3B" w14:paraId="0CA7857F"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79413870"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2030</w:t>
            </w:r>
          </w:p>
        </w:tc>
        <w:tc>
          <w:tcPr>
            <w:tcW w:w="859" w:type="pct"/>
            <w:tcBorders>
              <w:top w:val="nil"/>
              <w:left w:val="nil"/>
              <w:bottom w:val="single" w:sz="4" w:space="0" w:color="auto"/>
              <w:right w:val="single" w:sz="4" w:space="0" w:color="auto"/>
            </w:tcBorders>
            <w:shd w:val="clear" w:color="auto" w:fill="auto"/>
            <w:noWrap/>
            <w:vAlign w:val="center"/>
            <w:hideMark/>
          </w:tcPr>
          <w:p w14:paraId="561F259C" w14:textId="478CF90B" w:rsidR="000B0BED" w:rsidRPr="000B0BED" w:rsidRDefault="000B0BED" w:rsidP="000B0BED">
            <w:pPr>
              <w:pStyle w:val="110"/>
              <w:rPr>
                <w:rFonts w:cs="Times New Roman"/>
                <w:sz w:val="24"/>
                <w:szCs w:val="24"/>
                <w:lang w:eastAsia="ru-RU"/>
              </w:rPr>
            </w:pPr>
            <w:r w:rsidRPr="000B0BED">
              <w:rPr>
                <w:rFonts w:cs="Times New Roman"/>
                <w:sz w:val="24"/>
                <w:szCs w:val="24"/>
              </w:rPr>
              <w:t>1169,8</w:t>
            </w:r>
          </w:p>
        </w:tc>
        <w:tc>
          <w:tcPr>
            <w:tcW w:w="677" w:type="pct"/>
            <w:tcBorders>
              <w:top w:val="nil"/>
              <w:left w:val="nil"/>
              <w:bottom w:val="single" w:sz="4" w:space="0" w:color="auto"/>
              <w:right w:val="single" w:sz="4" w:space="0" w:color="auto"/>
            </w:tcBorders>
            <w:shd w:val="clear" w:color="auto" w:fill="auto"/>
            <w:noWrap/>
            <w:vAlign w:val="center"/>
            <w:hideMark/>
          </w:tcPr>
          <w:p w14:paraId="03F2B482" w14:textId="41472A6E" w:rsidR="000B0BED" w:rsidRPr="000B0BED" w:rsidRDefault="000B0BED" w:rsidP="000B0BED">
            <w:pPr>
              <w:pStyle w:val="110"/>
              <w:rPr>
                <w:rFonts w:cs="Times New Roman"/>
                <w:sz w:val="24"/>
                <w:szCs w:val="24"/>
                <w:lang w:eastAsia="ru-RU"/>
              </w:rPr>
            </w:pPr>
            <w:r w:rsidRPr="000B0BED">
              <w:rPr>
                <w:rFonts w:cs="Times New Roman"/>
                <w:sz w:val="24"/>
                <w:szCs w:val="24"/>
              </w:rPr>
              <w:t>746,0</w:t>
            </w:r>
          </w:p>
        </w:tc>
        <w:tc>
          <w:tcPr>
            <w:tcW w:w="749" w:type="pct"/>
            <w:tcBorders>
              <w:top w:val="nil"/>
              <w:left w:val="nil"/>
              <w:bottom w:val="single" w:sz="4" w:space="0" w:color="auto"/>
              <w:right w:val="single" w:sz="4" w:space="0" w:color="auto"/>
            </w:tcBorders>
            <w:shd w:val="clear" w:color="auto" w:fill="auto"/>
            <w:noWrap/>
            <w:vAlign w:val="center"/>
            <w:hideMark/>
          </w:tcPr>
          <w:p w14:paraId="110382BF" w14:textId="6DEC40D1"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noWrap/>
            <w:vAlign w:val="center"/>
            <w:hideMark/>
          </w:tcPr>
          <w:p w14:paraId="4EBB909C" w14:textId="07F34F4A" w:rsidR="000B0BED" w:rsidRPr="000B0BED" w:rsidRDefault="000B0BED" w:rsidP="000B0BED">
            <w:pPr>
              <w:pStyle w:val="110"/>
              <w:rPr>
                <w:rFonts w:cs="Times New Roman"/>
                <w:sz w:val="24"/>
                <w:szCs w:val="24"/>
                <w:lang w:eastAsia="ru-RU"/>
              </w:rPr>
            </w:pPr>
            <w:r w:rsidRPr="000B0BED">
              <w:rPr>
                <w:rFonts w:cs="Times New Roman"/>
                <w:sz w:val="24"/>
                <w:szCs w:val="24"/>
              </w:rPr>
              <w:t>154,7</w:t>
            </w:r>
          </w:p>
        </w:tc>
      </w:tr>
      <w:tr w:rsidR="000B0BED" w:rsidRPr="00AF5C3B" w14:paraId="2E1280E8"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vAlign w:val="center"/>
            <w:hideMark/>
          </w:tcPr>
          <w:p w14:paraId="11B8FDEE"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2031</w:t>
            </w:r>
          </w:p>
        </w:tc>
        <w:tc>
          <w:tcPr>
            <w:tcW w:w="859" w:type="pct"/>
            <w:tcBorders>
              <w:top w:val="nil"/>
              <w:left w:val="nil"/>
              <w:bottom w:val="single" w:sz="4" w:space="0" w:color="auto"/>
              <w:right w:val="single" w:sz="4" w:space="0" w:color="auto"/>
            </w:tcBorders>
            <w:shd w:val="clear" w:color="auto" w:fill="auto"/>
            <w:vAlign w:val="center"/>
            <w:hideMark/>
          </w:tcPr>
          <w:p w14:paraId="00F24E0F" w14:textId="1CD59E2E" w:rsidR="000B0BED" w:rsidRPr="000B0BED" w:rsidRDefault="000B0BED" w:rsidP="000B0BED">
            <w:pPr>
              <w:pStyle w:val="110"/>
              <w:rPr>
                <w:rFonts w:cs="Times New Roman"/>
                <w:sz w:val="24"/>
                <w:szCs w:val="24"/>
                <w:lang w:eastAsia="ru-RU"/>
              </w:rPr>
            </w:pPr>
            <w:r w:rsidRPr="000B0BED">
              <w:rPr>
                <w:rFonts w:cs="Times New Roman"/>
                <w:sz w:val="24"/>
                <w:szCs w:val="24"/>
              </w:rPr>
              <w:t>1169,8</w:t>
            </w:r>
          </w:p>
        </w:tc>
        <w:tc>
          <w:tcPr>
            <w:tcW w:w="677" w:type="pct"/>
            <w:tcBorders>
              <w:top w:val="nil"/>
              <w:left w:val="nil"/>
              <w:bottom w:val="single" w:sz="4" w:space="0" w:color="auto"/>
              <w:right w:val="single" w:sz="4" w:space="0" w:color="auto"/>
            </w:tcBorders>
            <w:shd w:val="clear" w:color="auto" w:fill="auto"/>
            <w:vAlign w:val="center"/>
            <w:hideMark/>
          </w:tcPr>
          <w:p w14:paraId="6AA94A92" w14:textId="4DBA85B4" w:rsidR="000B0BED" w:rsidRPr="000B0BED" w:rsidRDefault="000B0BED" w:rsidP="000B0BED">
            <w:pPr>
              <w:pStyle w:val="110"/>
              <w:rPr>
                <w:rFonts w:cs="Times New Roman"/>
                <w:sz w:val="24"/>
                <w:szCs w:val="24"/>
                <w:lang w:eastAsia="ru-RU"/>
              </w:rPr>
            </w:pPr>
            <w:r w:rsidRPr="000B0BED">
              <w:rPr>
                <w:rFonts w:cs="Times New Roman"/>
                <w:sz w:val="24"/>
                <w:szCs w:val="24"/>
              </w:rPr>
              <w:t>746,0</w:t>
            </w:r>
          </w:p>
        </w:tc>
        <w:tc>
          <w:tcPr>
            <w:tcW w:w="749" w:type="pct"/>
            <w:tcBorders>
              <w:top w:val="nil"/>
              <w:left w:val="nil"/>
              <w:bottom w:val="single" w:sz="4" w:space="0" w:color="auto"/>
              <w:right w:val="single" w:sz="4" w:space="0" w:color="auto"/>
            </w:tcBorders>
            <w:shd w:val="clear" w:color="auto" w:fill="auto"/>
            <w:vAlign w:val="center"/>
            <w:hideMark/>
          </w:tcPr>
          <w:p w14:paraId="7B9EBAEC" w14:textId="570A2E0C"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vAlign w:val="center"/>
            <w:hideMark/>
          </w:tcPr>
          <w:p w14:paraId="1375ED04" w14:textId="4957FE31" w:rsidR="000B0BED" w:rsidRPr="000B0BED" w:rsidRDefault="000B0BED" w:rsidP="000B0BED">
            <w:pPr>
              <w:pStyle w:val="110"/>
              <w:rPr>
                <w:rFonts w:cs="Times New Roman"/>
                <w:sz w:val="24"/>
                <w:szCs w:val="24"/>
                <w:lang w:eastAsia="ru-RU"/>
              </w:rPr>
            </w:pPr>
            <w:r w:rsidRPr="000B0BED">
              <w:rPr>
                <w:rFonts w:cs="Times New Roman"/>
                <w:sz w:val="24"/>
                <w:szCs w:val="24"/>
              </w:rPr>
              <w:t>154,7</w:t>
            </w:r>
          </w:p>
        </w:tc>
      </w:tr>
      <w:tr w:rsidR="000B0BED" w:rsidRPr="00AF5C3B" w14:paraId="5044943E"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vAlign w:val="center"/>
            <w:hideMark/>
          </w:tcPr>
          <w:p w14:paraId="16E7FE94"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2032</w:t>
            </w:r>
          </w:p>
        </w:tc>
        <w:tc>
          <w:tcPr>
            <w:tcW w:w="859" w:type="pct"/>
            <w:tcBorders>
              <w:top w:val="nil"/>
              <w:left w:val="nil"/>
              <w:bottom w:val="single" w:sz="4" w:space="0" w:color="auto"/>
              <w:right w:val="single" w:sz="4" w:space="0" w:color="auto"/>
            </w:tcBorders>
            <w:shd w:val="clear" w:color="auto" w:fill="auto"/>
            <w:vAlign w:val="center"/>
            <w:hideMark/>
          </w:tcPr>
          <w:p w14:paraId="5D1E3361" w14:textId="14861019" w:rsidR="000B0BED" w:rsidRPr="000B0BED" w:rsidRDefault="000B0BED" w:rsidP="000B0BED">
            <w:pPr>
              <w:pStyle w:val="110"/>
              <w:rPr>
                <w:rFonts w:cs="Times New Roman"/>
                <w:sz w:val="24"/>
                <w:szCs w:val="24"/>
                <w:lang w:eastAsia="ru-RU"/>
              </w:rPr>
            </w:pPr>
            <w:r w:rsidRPr="000B0BED">
              <w:rPr>
                <w:rFonts w:cs="Times New Roman"/>
                <w:sz w:val="24"/>
                <w:szCs w:val="24"/>
              </w:rPr>
              <w:t>1169,8</w:t>
            </w:r>
          </w:p>
        </w:tc>
        <w:tc>
          <w:tcPr>
            <w:tcW w:w="677" w:type="pct"/>
            <w:tcBorders>
              <w:top w:val="nil"/>
              <w:left w:val="nil"/>
              <w:bottom w:val="single" w:sz="4" w:space="0" w:color="auto"/>
              <w:right w:val="single" w:sz="4" w:space="0" w:color="auto"/>
            </w:tcBorders>
            <w:shd w:val="clear" w:color="auto" w:fill="auto"/>
            <w:vAlign w:val="center"/>
            <w:hideMark/>
          </w:tcPr>
          <w:p w14:paraId="6AA5F23E" w14:textId="7D6696E1" w:rsidR="000B0BED" w:rsidRPr="000B0BED" w:rsidRDefault="000B0BED" w:rsidP="000B0BED">
            <w:pPr>
              <w:pStyle w:val="110"/>
              <w:rPr>
                <w:rFonts w:cs="Times New Roman"/>
                <w:sz w:val="24"/>
                <w:szCs w:val="24"/>
                <w:lang w:eastAsia="ru-RU"/>
              </w:rPr>
            </w:pPr>
            <w:r w:rsidRPr="000B0BED">
              <w:rPr>
                <w:rFonts w:cs="Times New Roman"/>
                <w:sz w:val="24"/>
                <w:szCs w:val="24"/>
              </w:rPr>
              <w:t>746,0</w:t>
            </w:r>
          </w:p>
        </w:tc>
        <w:tc>
          <w:tcPr>
            <w:tcW w:w="749" w:type="pct"/>
            <w:tcBorders>
              <w:top w:val="nil"/>
              <w:left w:val="nil"/>
              <w:bottom w:val="single" w:sz="4" w:space="0" w:color="auto"/>
              <w:right w:val="single" w:sz="4" w:space="0" w:color="auto"/>
            </w:tcBorders>
            <w:shd w:val="clear" w:color="auto" w:fill="auto"/>
            <w:vAlign w:val="center"/>
            <w:hideMark/>
          </w:tcPr>
          <w:p w14:paraId="7B4B24D6" w14:textId="0563DE79"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vAlign w:val="center"/>
            <w:hideMark/>
          </w:tcPr>
          <w:p w14:paraId="0CD130AA" w14:textId="21973EFD" w:rsidR="000B0BED" w:rsidRPr="000B0BED" w:rsidRDefault="000B0BED" w:rsidP="000B0BED">
            <w:pPr>
              <w:pStyle w:val="110"/>
              <w:rPr>
                <w:rFonts w:cs="Times New Roman"/>
                <w:sz w:val="24"/>
                <w:szCs w:val="24"/>
                <w:lang w:eastAsia="ru-RU"/>
              </w:rPr>
            </w:pPr>
            <w:r w:rsidRPr="000B0BED">
              <w:rPr>
                <w:rFonts w:cs="Times New Roman"/>
                <w:sz w:val="24"/>
                <w:szCs w:val="24"/>
              </w:rPr>
              <w:t>154,7</w:t>
            </w:r>
          </w:p>
        </w:tc>
      </w:tr>
      <w:tr w:rsidR="000B0BED" w:rsidRPr="00AF5C3B" w14:paraId="140560C7"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71F7E7FC"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2033</w:t>
            </w:r>
          </w:p>
        </w:tc>
        <w:tc>
          <w:tcPr>
            <w:tcW w:w="859" w:type="pct"/>
            <w:tcBorders>
              <w:top w:val="nil"/>
              <w:left w:val="nil"/>
              <w:bottom w:val="single" w:sz="4" w:space="0" w:color="auto"/>
              <w:right w:val="single" w:sz="4" w:space="0" w:color="auto"/>
            </w:tcBorders>
            <w:shd w:val="clear" w:color="auto" w:fill="auto"/>
            <w:noWrap/>
            <w:vAlign w:val="center"/>
            <w:hideMark/>
          </w:tcPr>
          <w:p w14:paraId="4E8BAA1A" w14:textId="66E3C796" w:rsidR="000B0BED" w:rsidRPr="000B0BED" w:rsidRDefault="000B0BED" w:rsidP="000B0BED">
            <w:pPr>
              <w:pStyle w:val="110"/>
              <w:rPr>
                <w:rFonts w:cs="Times New Roman"/>
                <w:sz w:val="24"/>
                <w:szCs w:val="24"/>
                <w:lang w:eastAsia="ru-RU"/>
              </w:rPr>
            </w:pPr>
            <w:r w:rsidRPr="000B0BED">
              <w:rPr>
                <w:rFonts w:cs="Times New Roman"/>
                <w:sz w:val="24"/>
                <w:szCs w:val="24"/>
              </w:rPr>
              <w:t>1169,8</w:t>
            </w:r>
          </w:p>
        </w:tc>
        <w:tc>
          <w:tcPr>
            <w:tcW w:w="677" w:type="pct"/>
            <w:tcBorders>
              <w:top w:val="nil"/>
              <w:left w:val="nil"/>
              <w:bottom w:val="single" w:sz="4" w:space="0" w:color="auto"/>
              <w:right w:val="single" w:sz="4" w:space="0" w:color="auto"/>
            </w:tcBorders>
            <w:shd w:val="clear" w:color="auto" w:fill="auto"/>
            <w:noWrap/>
            <w:vAlign w:val="center"/>
            <w:hideMark/>
          </w:tcPr>
          <w:p w14:paraId="5F099583" w14:textId="4E1B130E" w:rsidR="000B0BED" w:rsidRPr="000B0BED" w:rsidRDefault="000B0BED" w:rsidP="000B0BED">
            <w:pPr>
              <w:pStyle w:val="110"/>
              <w:rPr>
                <w:rFonts w:cs="Times New Roman"/>
                <w:sz w:val="24"/>
                <w:szCs w:val="24"/>
                <w:lang w:eastAsia="ru-RU"/>
              </w:rPr>
            </w:pPr>
            <w:r w:rsidRPr="000B0BED">
              <w:rPr>
                <w:rFonts w:cs="Times New Roman"/>
                <w:sz w:val="24"/>
                <w:szCs w:val="24"/>
              </w:rPr>
              <w:t>746,0</w:t>
            </w:r>
          </w:p>
        </w:tc>
        <w:tc>
          <w:tcPr>
            <w:tcW w:w="749" w:type="pct"/>
            <w:tcBorders>
              <w:top w:val="nil"/>
              <w:left w:val="nil"/>
              <w:bottom w:val="single" w:sz="4" w:space="0" w:color="auto"/>
              <w:right w:val="single" w:sz="4" w:space="0" w:color="auto"/>
            </w:tcBorders>
            <w:shd w:val="clear" w:color="auto" w:fill="auto"/>
            <w:noWrap/>
            <w:vAlign w:val="center"/>
            <w:hideMark/>
          </w:tcPr>
          <w:p w14:paraId="0DB9BC47" w14:textId="2399D8DE"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noWrap/>
            <w:vAlign w:val="center"/>
            <w:hideMark/>
          </w:tcPr>
          <w:p w14:paraId="2978A2AC" w14:textId="01DC5F01" w:rsidR="000B0BED" w:rsidRPr="000B0BED" w:rsidRDefault="000B0BED" w:rsidP="000B0BED">
            <w:pPr>
              <w:pStyle w:val="110"/>
              <w:rPr>
                <w:rFonts w:cs="Times New Roman"/>
                <w:sz w:val="24"/>
                <w:szCs w:val="24"/>
                <w:lang w:eastAsia="ru-RU"/>
              </w:rPr>
            </w:pPr>
            <w:r w:rsidRPr="000B0BED">
              <w:rPr>
                <w:rFonts w:cs="Times New Roman"/>
                <w:sz w:val="24"/>
                <w:szCs w:val="24"/>
              </w:rPr>
              <w:t>154,7</w:t>
            </w:r>
          </w:p>
        </w:tc>
      </w:tr>
      <w:tr w:rsidR="000B0BED" w:rsidRPr="00AF5C3B" w14:paraId="523A75AE"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2D5E5FED"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2034</w:t>
            </w:r>
          </w:p>
        </w:tc>
        <w:tc>
          <w:tcPr>
            <w:tcW w:w="859" w:type="pct"/>
            <w:tcBorders>
              <w:top w:val="nil"/>
              <w:left w:val="nil"/>
              <w:bottom w:val="single" w:sz="4" w:space="0" w:color="auto"/>
              <w:right w:val="single" w:sz="4" w:space="0" w:color="auto"/>
            </w:tcBorders>
            <w:shd w:val="clear" w:color="auto" w:fill="auto"/>
            <w:noWrap/>
            <w:vAlign w:val="center"/>
            <w:hideMark/>
          </w:tcPr>
          <w:p w14:paraId="1892D254" w14:textId="24932A3D" w:rsidR="000B0BED" w:rsidRPr="000B0BED" w:rsidRDefault="000B0BED" w:rsidP="000B0BED">
            <w:pPr>
              <w:pStyle w:val="110"/>
              <w:rPr>
                <w:rFonts w:cs="Times New Roman"/>
                <w:sz w:val="24"/>
                <w:szCs w:val="24"/>
                <w:lang w:eastAsia="ru-RU"/>
              </w:rPr>
            </w:pPr>
            <w:r w:rsidRPr="000B0BED">
              <w:rPr>
                <w:rFonts w:cs="Times New Roman"/>
                <w:sz w:val="24"/>
                <w:szCs w:val="24"/>
              </w:rPr>
              <w:t>1169,8</w:t>
            </w:r>
          </w:p>
        </w:tc>
        <w:tc>
          <w:tcPr>
            <w:tcW w:w="677" w:type="pct"/>
            <w:tcBorders>
              <w:top w:val="nil"/>
              <w:left w:val="nil"/>
              <w:bottom w:val="single" w:sz="4" w:space="0" w:color="auto"/>
              <w:right w:val="single" w:sz="4" w:space="0" w:color="auto"/>
            </w:tcBorders>
            <w:shd w:val="clear" w:color="auto" w:fill="auto"/>
            <w:noWrap/>
            <w:vAlign w:val="center"/>
            <w:hideMark/>
          </w:tcPr>
          <w:p w14:paraId="539BA214" w14:textId="5D8594D1" w:rsidR="000B0BED" w:rsidRPr="000B0BED" w:rsidRDefault="000B0BED" w:rsidP="000B0BED">
            <w:pPr>
              <w:pStyle w:val="110"/>
              <w:rPr>
                <w:rFonts w:cs="Times New Roman"/>
                <w:sz w:val="24"/>
                <w:szCs w:val="24"/>
                <w:lang w:eastAsia="ru-RU"/>
              </w:rPr>
            </w:pPr>
            <w:r w:rsidRPr="000B0BED">
              <w:rPr>
                <w:rFonts w:cs="Times New Roman"/>
                <w:sz w:val="24"/>
                <w:szCs w:val="24"/>
              </w:rPr>
              <w:t>746,0</w:t>
            </w:r>
          </w:p>
        </w:tc>
        <w:tc>
          <w:tcPr>
            <w:tcW w:w="749" w:type="pct"/>
            <w:tcBorders>
              <w:top w:val="nil"/>
              <w:left w:val="nil"/>
              <w:bottom w:val="single" w:sz="4" w:space="0" w:color="auto"/>
              <w:right w:val="single" w:sz="4" w:space="0" w:color="auto"/>
            </w:tcBorders>
            <w:shd w:val="clear" w:color="auto" w:fill="auto"/>
            <w:noWrap/>
            <w:vAlign w:val="center"/>
            <w:hideMark/>
          </w:tcPr>
          <w:p w14:paraId="14A5B0A3" w14:textId="02DF2B4F"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noWrap/>
            <w:vAlign w:val="center"/>
            <w:hideMark/>
          </w:tcPr>
          <w:p w14:paraId="337608C0" w14:textId="2E0490F5" w:rsidR="000B0BED" w:rsidRPr="000B0BED" w:rsidRDefault="000B0BED" w:rsidP="000B0BED">
            <w:pPr>
              <w:pStyle w:val="110"/>
              <w:rPr>
                <w:rFonts w:cs="Times New Roman"/>
                <w:sz w:val="24"/>
                <w:szCs w:val="24"/>
                <w:lang w:eastAsia="ru-RU"/>
              </w:rPr>
            </w:pPr>
            <w:r w:rsidRPr="000B0BED">
              <w:rPr>
                <w:rFonts w:cs="Times New Roman"/>
                <w:sz w:val="24"/>
                <w:szCs w:val="24"/>
              </w:rPr>
              <w:t>154,7</w:t>
            </w:r>
          </w:p>
        </w:tc>
      </w:tr>
      <w:tr w:rsidR="000B0BED" w:rsidRPr="00AF5C3B" w14:paraId="1EC89114"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27C17C70"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2035</w:t>
            </w:r>
          </w:p>
        </w:tc>
        <w:tc>
          <w:tcPr>
            <w:tcW w:w="859" w:type="pct"/>
            <w:tcBorders>
              <w:top w:val="nil"/>
              <w:left w:val="nil"/>
              <w:bottom w:val="single" w:sz="4" w:space="0" w:color="auto"/>
              <w:right w:val="single" w:sz="4" w:space="0" w:color="auto"/>
            </w:tcBorders>
            <w:shd w:val="clear" w:color="auto" w:fill="auto"/>
            <w:noWrap/>
            <w:vAlign w:val="center"/>
            <w:hideMark/>
          </w:tcPr>
          <w:p w14:paraId="44CFA190" w14:textId="6574FDE6" w:rsidR="000B0BED" w:rsidRPr="000B0BED" w:rsidRDefault="000B0BED" w:rsidP="000B0BED">
            <w:pPr>
              <w:pStyle w:val="110"/>
              <w:rPr>
                <w:rFonts w:cs="Times New Roman"/>
                <w:sz w:val="24"/>
                <w:szCs w:val="24"/>
                <w:lang w:eastAsia="ru-RU"/>
              </w:rPr>
            </w:pPr>
            <w:r w:rsidRPr="000B0BED">
              <w:rPr>
                <w:rFonts w:cs="Times New Roman"/>
                <w:sz w:val="24"/>
                <w:szCs w:val="24"/>
              </w:rPr>
              <w:t>1169,8</w:t>
            </w:r>
          </w:p>
        </w:tc>
        <w:tc>
          <w:tcPr>
            <w:tcW w:w="677" w:type="pct"/>
            <w:tcBorders>
              <w:top w:val="nil"/>
              <w:left w:val="nil"/>
              <w:bottom w:val="single" w:sz="4" w:space="0" w:color="auto"/>
              <w:right w:val="single" w:sz="4" w:space="0" w:color="auto"/>
            </w:tcBorders>
            <w:shd w:val="clear" w:color="auto" w:fill="auto"/>
            <w:noWrap/>
            <w:vAlign w:val="center"/>
            <w:hideMark/>
          </w:tcPr>
          <w:p w14:paraId="6C75F916" w14:textId="463FFDFA" w:rsidR="000B0BED" w:rsidRPr="000B0BED" w:rsidRDefault="000B0BED" w:rsidP="000B0BED">
            <w:pPr>
              <w:pStyle w:val="110"/>
              <w:rPr>
                <w:rFonts w:cs="Times New Roman"/>
                <w:sz w:val="24"/>
                <w:szCs w:val="24"/>
                <w:lang w:eastAsia="ru-RU"/>
              </w:rPr>
            </w:pPr>
            <w:r w:rsidRPr="000B0BED">
              <w:rPr>
                <w:rFonts w:cs="Times New Roman"/>
                <w:sz w:val="24"/>
                <w:szCs w:val="24"/>
              </w:rPr>
              <w:t>746,0</w:t>
            </w:r>
          </w:p>
        </w:tc>
        <w:tc>
          <w:tcPr>
            <w:tcW w:w="749" w:type="pct"/>
            <w:tcBorders>
              <w:top w:val="nil"/>
              <w:left w:val="nil"/>
              <w:bottom w:val="single" w:sz="4" w:space="0" w:color="auto"/>
              <w:right w:val="single" w:sz="4" w:space="0" w:color="auto"/>
            </w:tcBorders>
            <w:shd w:val="clear" w:color="auto" w:fill="auto"/>
            <w:noWrap/>
            <w:vAlign w:val="center"/>
            <w:hideMark/>
          </w:tcPr>
          <w:p w14:paraId="04E1B0CA" w14:textId="2019E883"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noWrap/>
            <w:vAlign w:val="center"/>
            <w:hideMark/>
          </w:tcPr>
          <w:p w14:paraId="6147E928" w14:textId="30F130FE" w:rsidR="000B0BED" w:rsidRPr="000B0BED" w:rsidRDefault="000B0BED" w:rsidP="000B0BED">
            <w:pPr>
              <w:pStyle w:val="110"/>
              <w:rPr>
                <w:rFonts w:cs="Times New Roman"/>
                <w:sz w:val="24"/>
                <w:szCs w:val="24"/>
                <w:lang w:eastAsia="ru-RU"/>
              </w:rPr>
            </w:pPr>
            <w:r w:rsidRPr="000B0BED">
              <w:rPr>
                <w:rFonts w:cs="Times New Roman"/>
                <w:sz w:val="24"/>
                <w:szCs w:val="24"/>
              </w:rPr>
              <w:t>154,7</w:t>
            </w:r>
          </w:p>
        </w:tc>
      </w:tr>
      <w:tr w:rsidR="000B0BED" w:rsidRPr="00AF5C3B" w14:paraId="5BF0DF38"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0F72752D"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2036</w:t>
            </w:r>
          </w:p>
        </w:tc>
        <w:tc>
          <w:tcPr>
            <w:tcW w:w="859" w:type="pct"/>
            <w:tcBorders>
              <w:top w:val="nil"/>
              <w:left w:val="nil"/>
              <w:bottom w:val="single" w:sz="4" w:space="0" w:color="auto"/>
              <w:right w:val="single" w:sz="4" w:space="0" w:color="auto"/>
            </w:tcBorders>
            <w:shd w:val="clear" w:color="auto" w:fill="auto"/>
            <w:noWrap/>
            <w:vAlign w:val="center"/>
            <w:hideMark/>
          </w:tcPr>
          <w:p w14:paraId="3505E8B6" w14:textId="50235641" w:rsidR="000B0BED" w:rsidRPr="000B0BED" w:rsidRDefault="000B0BED" w:rsidP="000B0BED">
            <w:pPr>
              <w:pStyle w:val="110"/>
              <w:rPr>
                <w:rFonts w:cs="Times New Roman"/>
                <w:sz w:val="24"/>
                <w:szCs w:val="24"/>
                <w:lang w:eastAsia="ru-RU"/>
              </w:rPr>
            </w:pPr>
            <w:r w:rsidRPr="000B0BED">
              <w:rPr>
                <w:rFonts w:cs="Times New Roman"/>
                <w:sz w:val="24"/>
                <w:szCs w:val="24"/>
              </w:rPr>
              <w:t>1169,8</w:t>
            </w:r>
          </w:p>
        </w:tc>
        <w:tc>
          <w:tcPr>
            <w:tcW w:w="677" w:type="pct"/>
            <w:tcBorders>
              <w:top w:val="nil"/>
              <w:left w:val="nil"/>
              <w:bottom w:val="single" w:sz="4" w:space="0" w:color="auto"/>
              <w:right w:val="single" w:sz="4" w:space="0" w:color="auto"/>
            </w:tcBorders>
            <w:shd w:val="clear" w:color="auto" w:fill="auto"/>
            <w:noWrap/>
            <w:vAlign w:val="center"/>
            <w:hideMark/>
          </w:tcPr>
          <w:p w14:paraId="3EBD4BC9" w14:textId="58268733" w:rsidR="000B0BED" w:rsidRPr="000B0BED" w:rsidRDefault="000B0BED" w:rsidP="000B0BED">
            <w:pPr>
              <w:pStyle w:val="110"/>
              <w:rPr>
                <w:rFonts w:cs="Times New Roman"/>
                <w:sz w:val="24"/>
                <w:szCs w:val="24"/>
                <w:lang w:eastAsia="ru-RU"/>
              </w:rPr>
            </w:pPr>
            <w:r w:rsidRPr="000B0BED">
              <w:rPr>
                <w:rFonts w:cs="Times New Roman"/>
                <w:sz w:val="24"/>
                <w:szCs w:val="24"/>
              </w:rPr>
              <w:t>746,0</w:t>
            </w:r>
          </w:p>
        </w:tc>
        <w:tc>
          <w:tcPr>
            <w:tcW w:w="749" w:type="pct"/>
            <w:tcBorders>
              <w:top w:val="nil"/>
              <w:left w:val="nil"/>
              <w:bottom w:val="single" w:sz="4" w:space="0" w:color="auto"/>
              <w:right w:val="single" w:sz="4" w:space="0" w:color="auto"/>
            </w:tcBorders>
            <w:shd w:val="clear" w:color="auto" w:fill="auto"/>
            <w:noWrap/>
            <w:vAlign w:val="center"/>
            <w:hideMark/>
          </w:tcPr>
          <w:p w14:paraId="7F11244C" w14:textId="5DDB04EE"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noWrap/>
            <w:vAlign w:val="center"/>
            <w:hideMark/>
          </w:tcPr>
          <w:p w14:paraId="4FAA8659" w14:textId="10BB76CF" w:rsidR="000B0BED" w:rsidRPr="000B0BED" w:rsidRDefault="000B0BED" w:rsidP="000B0BED">
            <w:pPr>
              <w:pStyle w:val="110"/>
              <w:rPr>
                <w:rFonts w:cs="Times New Roman"/>
                <w:sz w:val="24"/>
                <w:szCs w:val="24"/>
                <w:lang w:eastAsia="ru-RU"/>
              </w:rPr>
            </w:pPr>
            <w:r w:rsidRPr="000B0BED">
              <w:rPr>
                <w:rFonts w:cs="Times New Roman"/>
                <w:sz w:val="24"/>
                <w:szCs w:val="24"/>
              </w:rPr>
              <w:t>154,7</w:t>
            </w:r>
          </w:p>
        </w:tc>
      </w:tr>
      <w:tr w:rsidR="000B0BED" w:rsidRPr="00AF5C3B" w14:paraId="149438E5" w14:textId="77777777" w:rsidTr="000B0BED">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14:paraId="42B04DD9" w14:textId="77777777" w:rsidR="000B0BED" w:rsidRPr="00AF5C3B" w:rsidRDefault="000B0BED" w:rsidP="000B0BED">
            <w:pPr>
              <w:pStyle w:val="110"/>
              <w:rPr>
                <w:rFonts w:cs="Times New Roman"/>
                <w:b/>
                <w:bCs/>
                <w:sz w:val="24"/>
                <w:szCs w:val="24"/>
                <w:lang w:eastAsia="ru-RU"/>
              </w:rPr>
            </w:pPr>
            <w:r w:rsidRPr="00AF5C3B">
              <w:rPr>
                <w:rFonts w:cs="Times New Roman"/>
                <w:b/>
                <w:bCs/>
                <w:sz w:val="24"/>
                <w:szCs w:val="24"/>
                <w:lang w:eastAsia="ru-RU"/>
              </w:rPr>
              <w:t>2037</w:t>
            </w:r>
          </w:p>
        </w:tc>
        <w:tc>
          <w:tcPr>
            <w:tcW w:w="859" w:type="pct"/>
            <w:tcBorders>
              <w:top w:val="nil"/>
              <w:left w:val="nil"/>
              <w:bottom w:val="single" w:sz="4" w:space="0" w:color="auto"/>
              <w:right w:val="single" w:sz="4" w:space="0" w:color="auto"/>
            </w:tcBorders>
            <w:shd w:val="clear" w:color="auto" w:fill="auto"/>
            <w:noWrap/>
            <w:vAlign w:val="center"/>
            <w:hideMark/>
          </w:tcPr>
          <w:p w14:paraId="00A743E5" w14:textId="7921D300" w:rsidR="000B0BED" w:rsidRPr="000B0BED" w:rsidRDefault="000B0BED" w:rsidP="000B0BED">
            <w:pPr>
              <w:pStyle w:val="110"/>
              <w:rPr>
                <w:rFonts w:cs="Times New Roman"/>
                <w:sz w:val="24"/>
                <w:szCs w:val="24"/>
                <w:lang w:eastAsia="ru-RU"/>
              </w:rPr>
            </w:pPr>
            <w:r w:rsidRPr="000B0BED">
              <w:rPr>
                <w:rFonts w:cs="Times New Roman"/>
                <w:sz w:val="24"/>
                <w:szCs w:val="24"/>
              </w:rPr>
              <w:t>1169,8</w:t>
            </w:r>
          </w:p>
        </w:tc>
        <w:tc>
          <w:tcPr>
            <w:tcW w:w="677" w:type="pct"/>
            <w:tcBorders>
              <w:top w:val="nil"/>
              <w:left w:val="nil"/>
              <w:bottom w:val="single" w:sz="4" w:space="0" w:color="auto"/>
              <w:right w:val="single" w:sz="4" w:space="0" w:color="auto"/>
            </w:tcBorders>
            <w:shd w:val="clear" w:color="auto" w:fill="auto"/>
            <w:noWrap/>
            <w:vAlign w:val="center"/>
            <w:hideMark/>
          </w:tcPr>
          <w:p w14:paraId="2BE4554D" w14:textId="0AD71A53" w:rsidR="000B0BED" w:rsidRPr="000B0BED" w:rsidRDefault="000B0BED" w:rsidP="000B0BED">
            <w:pPr>
              <w:pStyle w:val="110"/>
              <w:rPr>
                <w:rFonts w:cs="Times New Roman"/>
                <w:sz w:val="24"/>
                <w:szCs w:val="24"/>
                <w:lang w:eastAsia="ru-RU"/>
              </w:rPr>
            </w:pPr>
            <w:r w:rsidRPr="000B0BED">
              <w:rPr>
                <w:rFonts w:cs="Times New Roman"/>
                <w:sz w:val="24"/>
                <w:szCs w:val="24"/>
              </w:rPr>
              <w:t>746,0</w:t>
            </w:r>
          </w:p>
        </w:tc>
        <w:tc>
          <w:tcPr>
            <w:tcW w:w="749" w:type="pct"/>
            <w:tcBorders>
              <w:top w:val="nil"/>
              <w:left w:val="nil"/>
              <w:bottom w:val="single" w:sz="4" w:space="0" w:color="auto"/>
              <w:right w:val="single" w:sz="4" w:space="0" w:color="auto"/>
            </w:tcBorders>
            <w:shd w:val="clear" w:color="auto" w:fill="auto"/>
            <w:noWrap/>
            <w:vAlign w:val="center"/>
            <w:hideMark/>
          </w:tcPr>
          <w:p w14:paraId="71A92BC9" w14:textId="667CBF6B" w:rsidR="000B0BED" w:rsidRPr="000B0BED" w:rsidRDefault="000B0BED" w:rsidP="000B0BED">
            <w:pPr>
              <w:pStyle w:val="110"/>
              <w:rPr>
                <w:rFonts w:cs="Times New Roman"/>
                <w:sz w:val="24"/>
                <w:szCs w:val="24"/>
                <w:lang w:eastAsia="ru-RU"/>
              </w:rPr>
            </w:pPr>
            <w:r w:rsidRPr="000B0BED">
              <w:rPr>
                <w:rFonts w:cs="Times New Roman"/>
                <w:sz w:val="24"/>
                <w:szCs w:val="24"/>
              </w:rPr>
              <w:t>269,1</w:t>
            </w:r>
          </w:p>
        </w:tc>
        <w:tc>
          <w:tcPr>
            <w:tcW w:w="781" w:type="pct"/>
            <w:tcBorders>
              <w:top w:val="nil"/>
              <w:left w:val="nil"/>
              <w:bottom w:val="single" w:sz="4" w:space="0" w:color="auto"/>
              <w:right w:val="single" w:sz="4" w:space="0" w:color="auto"/>
            </w:tcBorders>
            <w:shd w:val="clear" w:color="auto" w:fill="auto"/>
            <w:noWrap/>
            <w:vAlign w:val="center"/>
            <w:hideMark/>
          </w:tcPr>
          <w:p w14:paraId="0201A7EF" w14:textId="52B0CB90" w:rsidR="000B0BED" w:rsidRPr="000B0BED" w:rsidRDefault="000B0BED" w:rsidP="000B0BED">
            <w:pPr>
              <w:pStyle w:val="110"/>
              <w:rPr>
                <w:rFonts w:cs="Times New Roman"/>
                <w:sz w:val="24"/>
                <w:szCs w:val="24"/>
                <w:lang w:eastAsia="ru-RU"/>
              </w:rPr>
            </w:pPr>
            <w:r w:rsidRPr="000B0BED">
              <w:rPr>
                <w:rFonts w:cs="Times New Roman"/>
                <w:sz w:val="24"/>
                <w:szCs w:val="24"/>
              </w:rPr>
              <w:t>154,7</w:t>
            </w:r>
          </w:p>
        </w:tc>
      </w:tr>
    </w:tbl>
    <w:p w14:paraId="7799A081" w14:textId="77777777" w:rsidR="003E0218" w:rsidRDefault="003E0218" w:rsidP="007F52F1">
      <w:pPr>
        <w:pStyle w:val="a3"/>
      </w:pPr>
      <w:r>
        <w:t>2.3.2 Описание структуры централизованной системы водоотведения (эксплуатационные и технологические зоны)</w:t>
      </w:r>
    </w:p>
    <w:p w14:paraId="5BAF6C5F" w14:textId="4586939F" w:rsidR="003E0218" w:rsidRDefault="003E0218" w:rsidP="003E0218">
      <w:r>
        <w:t xml:space="preserve">Основными критериями, характеризующими состояние систем бытовой канализации </w:t>
      </w:r>
      <w:r w:rsidR="007F52F1">
        <w:t>городского округа</w:t>
      </w:r>
      <w:r>
        <w:t xml:space="preserve">, являются: наличие на территории </w:t>
      </w:r>
      <w:r w:rsidR="00173211">
        <w:t>городского округа</w:t>
      </w:r>
      <w:r>
        <w:t xml:space="preserve"> централизованных систем бытовой канализации, включающих канализационные сети; отсутствие канализационных очистных сооружений. Системы бытовой канализации включают сеть самотечных коллекторов и локальные выпуски канализационных стоков в поверхностные источники - р.</w:t>
      </w:r>
      <w:r w:rsidR="000B0BED">
        <w:rPr>
          <w:lang w:val="en-US"/>
        </w:rPr>
        <w:t> </w:t>
      </w:r>
      <w:r>
        <w:t>Казачку и Анадырский лиман.</w:t>
      </w:r>
    </w:p>
    <w:p w14:paraId="73DD6DEC" w14:textId="03D19F78" w:rsidR="003E0218" w:rsidRDefault="003E0218" w:rsidP="003E0218">
      <w:r>
        <w:lastRenderedPageBreak/>
        <w:t xml:space="preserve">Централизованная система водоотведения </w:t>
      </w:r>
      <w:r w:rsidR="007F52F1">
        <w:t xml:space="preserve">городского округа </w:t>
      </w:r>
      <w:r w:rsidR="00DA2835">
        <w:t>Анадырь</w:t>
      </w:r>
      <w:r>
        <w:t xml:space="preserve"> включает в себя зону эксплуатационной ответственности МП «ГКХ» - это коллекторная сеть и выпуски г.</w:t>
      </w:r>
      <w:r w:rsidR="007F52F1">
        <w:t> </w:t>
      </w:r>
      <w:r>
        <w:t>Анадырь и с. Тавайваам.</w:t>
      </w:r>
    </w:p>
    <w:p w14:paraId="10CEE8C7" w14:textId="77777777" w:rsidR="003E0218" w:rsidRDefault="003E0218" w:rsidP="007F52F1">
      <w:pPr>
        <w:pStyle w:val="a3"/>
      </w:pPr>
      <w:r>
        <w:t>2.3.3.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p>
    <w:p w14:paraId="6CC4DF73" w14:textId="01F1E46D" w:rsidR="003E0218" w:rsidRDefault="003E0218" w:rsidP="003E0218">
      <w:r>
        <w:t>В настоящей схеме водоотведения предложен</w:t>
      </w:r>
      <w:r w:rsidR="007F52F1">
        <w:t>о</w:t>
      </w:r>
      <w:r>
        <w:t xml:space="preserve"> </w:t>
      </w:r>
      <w:r w:rsidR="007F52F1">
        <w:t>3</w:t>
      </w:r>
      <w:r>
        <w:t xml:space="preserve"> вариант</w:t>
      </w:r>
      <w:r w:rsidR="007F52F1">
        <w:t>а</w:t>
      </w:r>
      <w:r>
        <w:t xml:space="preserve"> развития системы централизованного водоотведения:</w:t>
      </w:r>
    </w:p>
    <w:p w14:paraId="57BD31B7" w14:textId="467B4E03" w:rsidR="003E0218" w:rsidRDefault="003E0218" w:rsidP="003E0218">
      <w:r w:rsidRPr="007F52F1">
        <w:rPr>
          <w:b/>
          <w:bCs/>
        </w:rPr>
        <w:t>Вариант 1</w:t>
      </w:r>
      <w:r>
        <w:t xml:space="preserve">. </w:t>
      </w:r>
      <w:r w:rsidR="007F52F1">
        <w:t>С</w:t>
      </w:r>
      <w:r>
        <w:t>оздание единой централизованной системы канализации, позволяющей практически все стоки города направить на планируемое очистное сооружение и тем самым улучшить экологическое состояние реки и лимана.</w:t>
      </w:r>
    </w:p>
    <w:p w14:paraId="10292BE6" w14:textId="50E3A187" w:rsidR="003E0218" w:rsidRDefault="003E0218" w:rsidP="003E0218">
      <w:r>
        <w:t xml:space="preserve">С целью ликвидации существующих выпусков канализации в р. Казачку и лиман, сбора и отвода канализационных стоков на очистное сооружение канализации, проектом намечается строительство напорно-самотечного коллектора, соединяющего выпуски №№ </w:t>
      </w:r>
      <w:r w:rsidR="000B0BED">
        <w:t xml:space="preserve">6, 5, </w:t>
      </w:r>
      <w:r>
        <w:t>4, 3, 2, 1.</w:t>
      </w:r>
    </w:p>
    <w:p w14:paraId="1685D80B" w14:textId="77777777" w:rsidR="003E0218" w:rsidRDefault="003E0218" w:rsidP="003E0218">
      <w:r>
        <w:t>Напорно-самотечный коллектор проходит вдоль берега лимана и р. Казачки до ГНС, запроектированной на ул. Полярной в районе моста.</w:t>
      </w:r>
    </w:p>
    <w:p w14:paraId="27BDEE65" w14:textId="77777777" w:rsidR="003E0218" w:rsidRDefault="003E0218" w:rsidP="003E0218">
      <w:r>
        <w:t>Практически все стоки города по существующим и проектируемым коллекторам поступают на ГНС и далее перекачиваются на очистное сооружение биологической очистки, площадка под размещение которого предусматривается рядом с насосной станцией на берегу реки Казачки.</w:t>
      </w:r>
    </w:p>
    <w:p w14:paraId="3C6F6EB6" w14:textId="77777777" w:rsidR="003E0218" w:rsidRDefault="003E0218" w:rsidP="003E0218">
      <w:r>
        <w:t>В состав очистных сооружений входят: первичные отстойники, аэротенки, вторичные отстойники.</w:t>
      </w:r>
    </w:p>
    <w:p w14:paraId="19F703AD" w14:textId="77777777" w:rsidR="003E0218" w:rsidRDefault="003E0218" w:rsidP="003E0218">
      <w:r>
        <w:t>Кроме того, проектом предлагается строительство сооружений доочистки, качество очищенных стоков после которых отвечало бы санитарным требованиям к водоемам рыбохозяйственного значения.</w:t>
      </w:r>
    </w:p>
    <w:p w14:paraId="3454C93B" w14:textId="012815EF" w:rsidR="003E0218" w:rsidRPr="00F91D82" w:rsidRDefault="003E0218" w:rsidP="003E0218">
      <w:r>
        <w:t>Производительность очистных сооружений</w:t>
      </w:r>
      <w:r w:rsidR="009D545F">
        <w:t xml:space="preserve"> предварительно</w:t>
      </w:r>
      <w:r>
        <w:t xml:space="preserve"> </w:t>
      </w:r>
      <w:r w:rsidR="009D545F">
        <w:t>4</w:t>
      </w:r>
      <w:r>
        <w:t>-</w:t>
      </w:r>
      <w:r w:rsidR="009D545F">
        <w:t>5</w:t>
      </w:r>
      <w:r>
        <w:t xml:space="preserve"> тыс. м</w:t>
      </w:r>
      <w:r w:rsidR="004A66EE">
        <w:t>3</w:t>
      </w:r>
      <w:r>
        <w:t>/сутки</w:t>
      </w:r>
      <w:r w:rsidR="009D545F">
        <w:t xml:space="preserve"> </w:t>
      </w:r>
      <w:r w:rsidR="009D545F" w:rsidRPr="009D545F">
        <w:t>(уточнить по итогам разработки проектной документации)</w:t>
      </w:r>
      <w:r>
        <w:t>.</w:t>
      </w:r>
    </w:p>
    <w:p w14:paraId="515A9FE9" w14:textId="77777777" w:rsidR="003E0218" w:rsidRDefault="003E0218" w:rsidP="003E0218">
      <w:r w:rsidRPr="007F52F1">
        <w:rPr>
          <w:b/>
          <w:bCs/>
        </w:rPr>
        <w:t>Вариант 2.</w:t>
      </w:r>
      <w:r>
        <w:t xml:space="preserve"> Аналогичен варианту 1, за исключением дополнительно строительства биогазовой установки, для получения биогаза путем переработки стоков (твердой отсепарированной фракции).</w:t>
      </w:r>
    </w:p>
    <w:p w14:paraId="1CB588AF" w14:textId="77777777" w:rsidR="003E0218" w:rsidRDefault="003E0218" w:rsidP="003E0218">
      <w:r>
        <w:t>Целью строительства биогазовой установки является:</w:t>
      </w:r>
    </w:p>
    <w:p w14:paraId="7B496FA5" w14:textId="78B4C39B" w:rsidR="003E0218" w:rsidRDefault="003E0218">
      <w:pPr>
        <w:pStyle w:val="af"/>
        <w:numPr>
          <w:ilvl w:val="0"/>
          <w:numId w:val="55"/>
        </w:numPr>
      </w:pPr>
      <w:r>
        <w:t xml:space="preserve">комплексная переработка городских органических отходов: ила </w:t>
      </w:r>
      <w:proofErr w:type="spellStart"/>
      <w:r>
        <w:t>хозфекальных</w:t>
      </w:r>
      <w:proofErr w:type="spellEnd"/>
      <w:r>
        <w:t xml:space="preserve"> стоков, запасов ила, накопленных на иловых площадках;</w:t>
      </w:r>
    </w:p>
    <w:p w14:paraId="4B4D177C" w14:textId="0F1FDC76" w:rsidR="003E0218" w:rsidRDefault="003E0218">
      <w:pPr>
        <w:pStyle w:val="af"/>
        <w:numPr>
          <w:ilvl w:val="0"/>
          <w:numId w:val="55"/>
        </w:numPr>
      </w:pPr>
      <w:r>
        <w:t>улучшение состояния окружающей среды за счет ликвидации иловых площадок;</w:t>
      </w:r>
    </w:p>
    <w:p w14:paraId="678AC457" w14:textId="0EE2819E" w:rsidR="003E0218" w:rsidRDefault="004A66EE">
      <w:pPr>
        <w:pStyle w:val="af"/>
        <w:numPr>
          <w:ilvl w:val="0"/>
          <w:numId w:val="55"/>
        </w:numPr>
      </w:pPr>
      <w:r>
        <w:lastRenderedPageBreak/>
        <w:t>п</w:t>
      </w:r>
      <w:r w:rsidR="003E0218">
        <w:t>овышение экономической эффективности очистных сооружений и ЖКХ в целом за счет получения альтернативных источников энергии.</w:t>
      </w:r>
    </w:p>
    <w:p w14:paraId="519B24B5" w14:textId="77777777" w:rsidR="003E0218" w:rsidRDefault="003E0218" w:rsidP="003E0218">
      <w:r>
        <w:t xml:space="preserve">Половина содержащейся в иле органики сбраживается в анаэробных условиях биореактора с выделением значительного количества биогаза, на 70% состоящего из газа метана, идентичного природному газу. Биогаз путем сжигания в </w:t>
      </w:r>
      <w:proofErr w:type="spellStart"/>
      <w:r>
        <w:t>когенераторе</w:t>
      </w:r>
      <w:proofErr w:type="spellEnd"/>
      <w:r>
        <w:t xml:space="preserve"> успешно преобразуется в электроэнергию.</w:t>
      </w:r>
    </w:p>
    <w:p w14:paraId="47DC0B32" w14:textId="77777777" w:rsidR="003E0218" w:rsidRDefault="003E0218" w:rsidP="003E0218">
      <w:r>
        <w:t>Для реализации проекта предлагается следующая технологическая схема переработки органических коммунальных отходов:</w:t>
      </w:r>
    </w:p>
    <w:p w14:paraId="5FA65607" w14:textId="77777777" w:rsidR="003E0218" w:rsidRDefault="003E0218" w:rsidP="003E0218">
      <w:r>
        <w:t xml:space="preserve"> Биогазовый реактор получает в виде сырья активный и избыточный ил с городских очистных сооружений (также запланированных к строительству в составе данного варианта).</w:t>
      </w:r>
    </w:p>
    <w:p w14:paraId="0B3F34B8" w14:textId="77777777" w:rsidR="003E0218" w:rsidRDefault="003E0218" w:rsidP="003E0218">
      <w:proofErr w:type="spellStart"/>
      <w:r>
        <w:t>Пиролизный</w:t>
      </w:r>
      <w:proofErr w:type="spellEnd"/>
      <w:r>
        <w:t xml:space="preserve"> реактор получает три вида сырья: </w:t>
      </w:r>
      <w:proofErr w:type="spellStart"/>
      <w:r>
        <w:t>отферментированный</w:t>
      </w:r>
      <w:proofErr w:type="spellEnd"/>
      <w:r>
        <w:t xml:space="preserve"> ил после биогазового реактора, ил с существующих иловых площадок, а также органические ТБО.</w:t>
      </w:r>
    </w:p>
    <w:p w14:paraId="12D63915" w14:textId="77777777" w:rsidR="003E0218" w:rsidRDefault="003E0218" w:rsidP="003E0218">
      <w:r>
        <w:t xml:space="preserve">На выходе мы имеем два вида биогаза, которые после необходимой очистки сжигаются в </w:t>
      </w:r>
      <w:proofErr w:type="spellStart"/>
      <w:r>
        <w:t>когенераторе</w:t>
      </w:r>
      <w:proofErr w:type="spellEnd"/>
      <w:r>
        <w:t xml:space="preserve"> с получением электрической и тепловой энергий.</w:t>
      </w:r>
    </w:p>
    <w:p w14:paraId="3F58A3FC" w14:textId="64F17C2D" w:rsidR="003E0218" w:rsidRDefault="003E0218" w:rsidP="003E0218">
      <w:r w:rsidRPr="007F52F1">
        <w:rPr>
          <w:b/>
          <w:bCs/>
        </w:rPr>
        <w:t>Вариант 3</w:t>
      </w:r>
      <w:r>
        <w:t xml:space="preserve">. Сохранение существующей системы канализации и строительство 6 локальных очистных сооружений, в каждой из сложившихся систем водоотведения </w:t>
      </w:r>
      <w:r w:rsidR="007F52F1">
        <w:t xml:space="preserve">городского округа </w:t>
      </w:r>
      <w:r w:rsidR="00DA2835">
        <w:t>Анадырь</w:t>
      </w:r>
      <w:r>
        <w:t>.</w:t>
      </w:r>
    </w:p>
    <w:p w14:paraId="6122D77C" w14:textId="31873750" w:rsidR="003E0218" w:rsidRDefault="003E0218" w:rsidP="003E0218">
      <w:r>
        <w:t>На основании проведенных технико-экономических расчетов предложенных мероприятий по каждому из вариантов схемы водоснабжения наиболее целесообразным и эффективным как с экономической, так и с технической точки зрения является вариант 1.</w:t>
      </w:r>
      <w:r w:rsidR="00D4731B">
        <w:t xml:space="preserve"> </w:t>
      </w:r>
    </w:p>
    <w:p w14:paraId="10B1A8AF" w14:textId="77777777" w:rsidR="003E0218" w:rsidRDefault="003E0218" w:rsidP="007F52F1">
      <w:pPr>
        <w:pStyle w:val="a3"/>
      </w:pPr>
      <w:r>
        <w:t>2.3.4 Результаты анализа гидравлических режимов и режимов работы элементов централизованной системы водоотведения</w:t>
      </w:r>
    </w:p>
    <w:p w14:paraId="0AA105FD" w14:textId="70B9D7CC" w:rsidR="003E0218" w:rsidRDefault="003E0218" w:rsidP="003E0218">
      <w:r>
        <w:t xml:space="preserve">Канализационные насосные станции (КНС) предназначены для обеспечения подачи сточных вод (т.е. перекачки и подъема) в систему канализации. КНС откачивают хозяйственно-бытовые сточные воды. Канализационную станцию размещают в конце главного самотечного коллектора, т.е. в наиболее пониженной зоне канализируемой территории, куда целесообразно отдавать сточную воду самотеком. </w:t>
      </w:r>
    </w:p>
    <w:p w14:paraId="5E6F682A" w14:textId="408FE780" w:rsidR="003E0218" w:rsidRDefault="003E0218" w:rsidP="003E0218">
      <w:r>
        <w:t xml:space="preserve">В настоящее время на территории городского округа </w:t>
      </w:r>
      <w:r w:rsidR="00DA2835">
        <w:t>Анадырь</w:t>
      </w:r>
      <w:r>
        <w:t xml:space="preserve"> </w:t>
      </w:r>
      <w:r w:rsidR="004957C6">
        <w:t xml:space="preserve">организована самотечная </w:t>
      </w:r>
      <w:r>
        <w:t xml:space="preserve">централизованная система </w:t>
      </w:r>
      <w:r w:rsidR="004957C6">
        <w:t>водоотведения</w:t>
      </w:r>
      <w:r>
        <w:t xml:space="preserve"> в г. Анадырь и с. Тавайваам</w:t>
      </w:r>
      <w:r w:rsidR="004957C6">
        <w:t xml:space="preserve">. </w:t>
      </w:r>
      <w:r>
        <w:t xml:space="preserve">На территории </w:t>
      </w:r>
      <w:r w:rsidR="007F52F1">
        <w:t>городского округа</w:t>
      </w:r>
      <w:r>
        <w:t xml:space="preserve"> имеются 6 канализационных выпусков. Очистные сооружения отсутствуют.</w:t>
      </w:r>
    </w:p>
    <w:p w14:paraId="4A72BADB" w14:textId="77777777" w:rsidR="003E0218" w:rsidRDefault="003E0218" w:rsidP="007F52F1">
      <w:pPr>
        <w:pStyle w:val="a3"/>
      </w:pPr>
      <w:r>
        <w:t>2.3.5. Анализ резервов производственных мощностей очистных сооружений системы водоотведения и возможности расширения зоны их действия.</w:t>
      </w:r>
    </w:p>
    <w:p w14:paraId="2E772EA3" w14:textId="52158DD9" w:rsidR="003E0218" w:rsidRDefault="003E0218" w:rsidP="003E0218">
      <w:r>
        <w:lastRenderedPageBreak/>
        <w:t xml:space="preserve">В городском округе </w:t>
      </w:r>
      <w:r w:rsidR="00DA2835">
        <w:t>Анадырь</w:t>
      </w:r>
      <w:r>
        <w:t xml:space="preserve"> очистные сооружения отсутствуют. Все канализационные стоки с помощью самотечных коллекторов канализации через выпуски без какой-либо очистки сбрасываются в р. Казачку и Анадырский лиман. В перспективе запланированы к строительству новые очистные сооружения.</w:t>
      </w:r>
    </w:p>
    <w:p w14:paraId="12C31162" w14:textId="77777777" w:rsidR="007F52F1" w:rsidRDefault="007F52F1" w:rsidP="003E0218">
      <w:pPr>
        <w:sectPr w:rsidR="007F52F1" w:rsidSect="003E0218">
          <w:pgSz w:w="11906" w:h="16838" w:code="9"/>
          <w:pgMar w:top="1418" w:right="851" w:bottom="851" w:left="1418" w:header="709" w:footer="709" w:gutter="0"/>
          <w:cols w:space="708"/>
          <w:docGrid w:linePitch="360"/>
        </w:sectPr>
      </w:pPr>
    </w:p>
    <w:p w14:paraId="2D44FD35" w14:textId="77777777" w:rsidR="003E0218" w:rsidRDefault="003E0218" w:rsidP="007F52F1">
      <w:pPr>
        <w:pStyle w:val="a9"/>
      </w:pPr>
      <w:bookmarkStart w:id="15" w:name="_Toc130890933"/>
      <w:r>
        <w:lastRenderedPageBreak/>
        <w:t>2.4. Предложения по строительству, реконструкции и модернизации (техническому перевооружению) объектов централизованной системы водоотведения</w:t>
      </w:r>
      <w:bookmarkEnd w:id="15"/>
      <w:r>
        <w:t xml:space="preserve"> </w:t>
      </w:r>
    </w:p>
    <w:p w14:paraId="4AB29380" w14:textId="77777777" w:rsidR="003E0218" w:rsidRDefault="003E0218" w:rsidP="007F52F1">
      <w:pPr>
        <w:pStyle w:val="a3"/>
      </w:pPr>
      <w:r>
        <w:t>2.4.1. Основные направления, принципы, задачи и плановые значения показателей развития централизованной системы водоотведения</w:t>
      </w:r>
    </w:p>
    <w:p w14:paraId="3FD166A6" w14:textId="46246CF3" w:rsidR="003E0218" w:rsidRDefault="007A2E02" w:rsidP="003E0218">
      <w:r>
        <w:t>Схема водоотведения</w:t>
      </w:r>
      <w:r w:rsidR="003E0218">
        <w:t xml:space="preserve"> городского округа </w:t>
      </w:r>
      <w:r w:rsidR="00DA2835">
        <w:t>Анадырь</w:t>
      </w:r>
      <w:r w:rsidR="003E0218">
        <w:t xml:space="preserve"> на</w:t>
      </w:r>
      <w:r w:rsidR="007F52F1">
        <w:t xml:space="preserve"> </w:t>
      </w:r>
      <w:r w:rsidR="003E0218">
        <w:t>период до 203</w:t>
      </w:r>
      <w:r w:rsidR="007F52F1">
        <w:t>7</w:t>
      </w:r>
      <w:r w:rsidR="003E0218">
        <w:t xml:space="preserve"> года разработан</w:t>
      </w:r>
      <w:r>
        <w:t>а в</w:t>
      </w:r>
      <w:r w:rsidR="003E0218">
        <w:t xml:space="preserve"> целях реализации государственной политики в сфере водоотведения, направленной на</w:t>
      </w:r>
      <w:r>
        <w:t xml:space="preserve"> </w:t>
      </w:r>
      <w:r w:rsidR="003E0218">
        <w:t>обеспечение охраны здоровья населения и улучшения качества жизни населения путем</w:t>
      </w:r>
      <w:r>
        <w:t xml:space="preserve"> </w:t>
      </w:r>
      <w:r w:rsidR="003E0218">
        <w:t>обеспечения бесперебойного и качественного водоотведения; снижение негативного воздействия на водные объекты путем повышения качества очистки сточных вод; обеспечение</w:t>
      </w:r>
      <w:r>
        <w:t xml:space="preserve"> </w:t>
      </w:r>
      <w:r w:rsidR="003E0218">
        <w:t>доступности услуг водоотведения для абонентов за счет развития централизованной системы</w:t>
      </w:r>
      <w:r>
        <w:t xml:space="preserve"> </w:t>
      </w:r>
      <w:r w:rsidR="003E0218">
        <w:t>водоотведения.</w:t>
      </w:r>
    </w:p>
    <w:p w14:paraId="5F5BBD47" w14:textId="77777777" w:rsidR="003E0218" w:rsidRDefault="003E0218" w:rsidP="003E0218">
      <w:r>
        <w:t>Принципами развития централизованной системы водоотведения являются:</w:t>
      </w:r>
    </w:p>
    <w:p w14:paraId="5D7937DD" w14:textId="77777777" w:rsidR="003E0218" w:rsidRDefault="003E0218" w:rsidP="003E0218">
      <w:r>
        <w:t>-</w:t>
      </w:r>
      <w:r>
        <w:tab/>
        <w:t>постоянное улучшение качества предоставления услуг водоотведения потребителям (абонентам);</w:t>
      </w:r>
    </w:p>
    <w:p w14:paraId="0E6108C8" w14:textId="77777777" w:rsidR="003E0218" w:rsidRDefault="003E0218" w:rsidP="003E0218">
      <w:r>
        <w:t>-</w:t>
      </w:r>
      <w:r>
        <w:tab/>
        <w:t>удовлетворение потребности в обеспечении услугой водоотведения новых объектов капитального строительства;</w:t>
      </w:r>
    </w:p>
    <w:p w14:paraId="3B9A9EEC" w14:textId="77777777" w:rsidR="003E0218" w:rsidRDefault="003E0218" w:rsidP="003E0218">
      <w:r>
        <w:t>-</w:t>
      </w:r>
      <w:r>
        <w:tab/>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14:paraId="35CF9B67" w14:textId="515F2645" w:rsidR="003E0218" w:rsidRDefault="003E0218" w:rsidP="003E0218">
      <w:r>
        <w:t xml:space="preserve">Основными задачами, решаемыми </w:t>
      </w:r>
      <w:r w:rsidR="007A2E02">
        <w:t>схемой водоотведения</w:t>
      </w:r>
      <w:r>
        <w:t xml:space="preserve"> являются:</w:t>
      </w:r>
    </w:p>
    <w:p w14:paraId="788985D2" w14:textId="5BC9CE56" w:rsidR="003E0218" w:rsidRDefault="003E0218" w:rsidP="003E0218">
      <w:r>
        <w:t>-</w:t>
      </w:r>
      <w:r>
        <w:tab/>
      </w:r>
      <w:r w:rsidR="00896EB2" w:rsidRPr="00EB55B2">
        <w:t>строительство</w:t>
      </w:r>
      <w:r w:rsidR="00896EB2">
        <w:t xml:space="preserve"> </w:t>
      </w:r>
      <w:r>
        <w:t>очистных сооружений с целью снижения вредного воздействия на окружающую среду;</w:t>
      </w:r>
    </w:p>
    <w:p w14:paraId="4EDFCD76" w14:textId="77777777" w:rsidR="003E0218" w:rsidRDefault="003E0218" w:rsidP="003E0218">
      <w:r>
        <w:t>-</w:t>
      </w:r>
      <w:r>
        <w:tab/>
        <w:t>обновление канализационной сети с целью повышения надежности и снижения количества отказов системы;</w:t>
      </w:r>
    </w:p>
    <w:p w14:paraId="7ADA1196" w14:textId="77777777" w:rsidR="003E0218" w:rsidRDefault="003E0218" w:rsidP="003E0218">
      <w:r>
        <w:t>-</w:t>
      </w:r>
      <w:r>
        <w:tab/>
        <w:t>повышение энергетической эффективности системы водоотведения;</w:t>
      </w:r>
    </w:p>
    <w:p w14:paraId="1AE1B303" w14:textId="235B0C7D" w:rsidR="003E0218" w:rsidRDefault="003E0218" w:rsidP="003E0218">
      <w:r>
        <w:t>-</w:t>
      </w:r>
      <w:r>
        <w:tab/>
        <w:t xml:space="preserve">строительство сетей и сооружений для отведения сточных вод с отдельных территорий </w:t>
      </w:r>
      <w:r w:rsidR="00661336">
        <w:t>городского округа</w:t>
      </w:r>
      <w:r>
        <w:t xml:space="preserve">, не имеющих централизованного водоотведения с целью обеспечения доступности услуг водоотведения для жителей </w:t>
      </w:r>
      <w:r w:rsidR="007E42DD">
        <w:t>г</w:t>
      </w:r>
      <w:r>
        <w:t xml:space="preserve">ородского округа </w:t>
      </w:r>
      <w:r w:rsidR="00DA2835">
        <w:t>Анадырь</w:t>
      </w:r>
      <w:r>
        <w:t xml:space="preserve">; </w:t>
      </w:r>
    </w:p>
    <w:p w14:paraId="4A791A9D" w14:textId="77777777" w:rsidR="002E247B" w:rsidRDefault="003E0218" w:rsidP="003E0218">
      <w:r>
        <w:t>-</w:t>
      </w:r>
      <w:r>
        <w:tab/>
        <w:t xml:space="preserve">обеспечение доступа к услугам водоотведения для новых потребителей, включая осваиваемые и преобразуемые территории </w:t>
      </w:r>
      <w:r w:rsidR="007E42DD">
        <w:t>г</w:t>
      </w:r>
      <w:r>
        <w:t xml:space="preserve">ородского округа </w:t>
      </w:r>
      <w:r w:rsidR="00DA2835">
        <w:t>Анадырь</w:t>
      </w:r>
      <w:r>
        <w:t>, и обеспечение приема бытовых сточных вод частного жилого сектора с целью исключения сброса неочищенных сточных вод и загрязнения окружающей среды.</w:t>
      </w:r>
    </w:p>
    <w:p w14:paraId="543CB5E1" w14:textId="77777777" w:rsidR="002E247B" w:rsidRDefault="002E247B" w:rsidP="003E0218">
      <w:pPr>
        <w:sectPr w:rsidR="002E247B" w:rsidSect="003E0218">
          <w:pgSz w:w="11906" w:h="16838" w:code="9"/>
          <w:pgMar w:top="1418" w:right="851" w:bottom="851" w:left="1418" w:header="709" w:footer="709" w:gutter="0"/>
          <w:cols w:space="708"/>
          <w:docGrid w:linePitch="360"/>
        </w:sectPr>
      </w:pPr>
    </w:p>
    <w:p w14:paraId="3D644DF9" w14:textId="543D719F" w:rsidR="003E0218" w:rsidRDefault="003E0218" w:rsidP="007A2E02">
      <w:pPr>
        <w:pStyle w:val="a3"/>
      </w:pPr>
      <w:r>
        <w:lastRenderedPageBreak/>
        <w:t>2.4.2. Перечень основных мероприятий по реализации схем водоотведения с разбивкой по годам</w:t>
      </w:r>
    </w:p>
    <w:p w14:paraId="4C1021B9" w14:textId="77777777" w:rsidR="003E0218" w:rsidRDefault="003E0218" w:rsidP="003E0218">
      <w:r>
        <w:t>Для населенных пунктов муниципального образования предусмотрены самостоятельные системы водоотведения с полной биологической очисткой сточных вод, с системой доочистки и сбросом очищенных стоков на поля орошения (либо на поля фильтрации, пруды испарители). Сброс очищенных обеззараженных сточных вод в водоемы может быть предусмотрен только в исключительных случаях при соблюдении требований СанПиН 1.2.3685-21 «Гигиенические нормативы и требования к обеспечению безопасности и (или) безвредности для человека факторов среды обитания»</w:t>
      </w:r>
    </w:p>
    <w:p w14:paraId="243BFD33" w14:textId="4DDC2400" w:rsidR="007325B1" w:rsidRDefault="003E0218" w:rsidP="00C652A3">
      <w:pPr>
        <w:ind w:right="139"/>
        <w:jc w:val="right"/>
        <w:rPr>
          <w:b/>
          <w:bCs/>
        </w:rPr>
      </w:pPr>
      <w:r w:rsidRPr="007325B1">
        <w:rPr>
          <w:b/>
          <w:bCs/>
        </w:rPr>
        <w:t xml:space="preserve">Таблица </w:t>
      </w:r>
      <w:r w:rsidR="007325B1">
        <w:rPr>
          <w:b/>
          <w:bCs/>
        </w:rPr>
        <w:t>3</w:t>
      </w:r>
      <w:r w:rsidR="00835917">
        <w:rPr>
          <w:b/>
          <w:bCs/>
        </w:rPr>
        <w:t>2</w:t>
      </w:r>
    </w:p>
    <w:p w14:paraId="21EA8F00" w14:textId="6A9143BB" w:rsidR="003E0218" w:rsidRPr="007325B1" w:rsidRDefault="003E0218" w:rsidP="00C652A3">
      <w:pPr>
        <w:ind w:right="139"/>
        <w:jc w:val="right"/>
        <w:rPr>
          <w:b/>
          <w:bCs/>
        </w:rPr>
      </w:pPr>
      <w:r w:rsidRPr="007325B1">
        <w:rPr>
          <w:b/>
          <w:bCs/>
        </w:rPr>
        <w:t xml:space="preserve"> Перечень основных мероприятий п</w:t>
      </w:r>
      <w:r w:rsidR="00C46DC3">
        <w:rPr>
          <w:b/>
          <w:bCs/>
        </w:rPr>
        <w:t>о реализации схем водоотведения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85"/>
        <w:gridCol w:w="635"/>
        <w:gridCol w:w="757"/>
        <w:gridCol w:w="757"/>
        <w:gridCol w:w="839"/>
        <w:gridCol w:w="844"/>
        <w:gridCol w:w="844"/>
        <w:gridCol w:w="760"/>
        <w:gridCol w:w="760"/>
        <w:gridCol w:w="763"/>
        <w:gridCol w:w="763"/>
        <w:gridCol w:w="757"/>
        <w:gridCol w:w="757"/>
        <w:gridCol w:w="760"/>
        <w:gridCol w:w="760"/>
        <w:gridCol w:w="760"/>
        <w:gridCol w:w="757"/>
      </w:tblGrid>
      <w:tr w:rsidR="004E3484" w:rsidRPr="008F1E7D" w14:paraId="4987C540" w14:textId="77777777" w:rsidTr="004E3484">
        <w:trPr>
          <w:trHeight w:val="20"/>
          <w:tblHeader/>
        </w:trPr>
        <w:tc>
          <w:tcPr>
            <w:tcW w:w="172" w:type="pct"/>
            <w:shd w:val="clear" w:color="auto" w:fill="D9D9D9"/>
            <w:vAlign w:val="center"/>
            <w:hideMark/>
          </w:tcPr>
          <w:p w14:paraId="00104D8C" w14:textId="79EC6BB1" w:rsidR="004E3484" w:rsidRPr="008F1E7D" w:rsidRDefault="004E3484" w:rsidP="004E3484">
            <w:pPr>
              <w:pStyle w:val="110"/>
              <w:rPr>
                <w:rFonts w:cs="Times New Roman"/>
                <w:szCs w:val="20"/>
                <w:lang w:eastAsia="ru-RU"/>
              </w:rPr>
            </w:pPr>
            <w:r w:rsidRPr="008F1E7D">
              <w:rPr>
                <w:rFonts w:cs="Times New Roman"/>
                <w:szCs w:val="20"/>
                <w:lang w:eastAsia="ru-RU"/>
              </w:rPr>
              <w:t>№ п/п</w:t>
            </w:r>
          </w:p>
        </w:tc>
        <w:tc>
          <w:tcPr>
            <w:tcW w:w="613" w:type="pct"/>
            <w:shd w:val="clear" w:color="auto" w:fill="D9D9D9"/>
            <w:vAlign w:val="center"/>
          </w:tcPr>
          <w:p w14:paraId="03D857DC" w14:textId="7DEC5431" w:rsidR="004E3484" w:rsidRPr="008F1E7D" w:rsidRDefault="004E3484" w:rsidP="004E3484">
            <w:pPr>
              <w:pStyle w:val="110"/>
              <w:rPr>
                <w:rFonts w:cs="Times New Roman"/>
                <w:szCs w:val="20"/>
                <w:lang w:eastAsia="ru-RU"/>
              </w:rPr>
            </w:pPr>
            <w:r w:rsidRPr="008F1E7D">
              <w:rPr>
                <w:rFonts w:cs="Times New Roman"/>
                <w:szCs w:val="20"/>
                <w:lang w:eastAsia="ru-RU"/>
              </w:rPr>
              <w:t>Наименование мероприятия</w:t>
            </w:r>
          </w:p>
        </w:tc>
        <w:tc>
          <w:tcPr>
            <w:tcW w:w="218" w:type="pct"/>
            <w:shd w:val="clear" w:color="auto" w:fill="D9D9D9"/>
            <w:vAlign w:val="center"/>
            <w:hideMark/>
          </w:tcPr>
          <w:p w14:paraId="66385F3A" w14:textId="77777777" w:rsidR="004E3484" w:rsidRPr="008F1E7D" w:rsidRDefault="004E3484" w:rsidP="004E3484">
            <w:pPr>
              <w:pStyle w:val="110"/>
              <w:rPr>
                <w:rFonts w:cs="Times New Roman"/>
                <w:szCs w:val="20"/>
                <w:lang w:eastAsia="ru-RU"/>
              </w:rPr>
            </w:pPr>
            <w:r w:rsidRPr="008F1E7D">
              <w:rPr>
                <w:rFonts w:cs="Times New Roman"/>
                <w:szCs w:val="20"/>
                <w:lang w:eastAsia="ru-RU"/>
              </w:rPr>
              <w:t>2023</w:t>
            </w:r>
          </w:p>
        </w:tc>
        <w:tc>
          <w:tcPr>
            <w:tcW w:w="260" w:type="pct"/>
            <w:shd w:val="clear" w:color="auto" w:fill="D9D9D9"/>
            <w:vAlign w:val="center"/>
            <w:hideMark/>
          </w:tcPr>
          <w:p w14:paraId="1BAA27FD" w14:textId="77777777" w:rsidR="004E3484" w:rsidRPr="008F1E7D" w:rsidRDefault="004E3484" w:rsidP="004E3484">
            <w:pPr>
              <w:pStyle w:val="110"/>
              <w:rPr>
                <w:rFonts w:cs="Times New Roman"/>
                <w:szCs w:val="20"/>
                <w:lang w:eastAsia="ru-RU"/>
              </w:rPr>
            </w:pPr>
            <w:r w:rsidRPr="008F1E7D">
              <w:rPr>
                <w:rFonts w:cs="Times New Roman"/>
                <w:szCs w:val="20"/>
                <w:lang w:eastAsia="ru-RU"/>
              </w:rPr>
              <w:t>2024</w:t>
            </w:r>
          </w:p>
        </w:tc>
        <w:tc>
          <w:tcPr>
            <w:tcW w:w="260" w:type="pct"/>
            <w:shd w:val="clear" w:color="auto" w:fill="D9D9D9"/>
            <w:vAlign w:val="center"/>
            <w:hideMark/>
          </w:tcPr>
          <w:p w14:paraId="69CCC84F" w14:textId="77777777" w:rsidR="004E3484" w:rsidRPr="008F1E7D" w:rsidRDefault="004E3484" w:rsidP="004E3484">
            <w:pPr>
              <w:pStyle w:val="110"/>
              <w:rPr>
                <w:rFonts w:cs="Times New Roman"/>
                <w:szCs w:val="20"/>
                <w:lang w:eastAsia="ru-RU"/>
              </w:rPr>
            </w:pPr>
            <w:r w:rsidRPr="008F1E7D">
              <w:rPr>
                <w:rFonts w:cs="Times New Roman"/>
                <w:szCs w:val="20"/>
                <w:lang w:eastAsia="ru-RU"/>
              </w:rPr>
              <w:t>2025</w:t>
            </w:r>
          </w:p>
        </w:tc>
        <w:tc>
          <w:tcPr>
            <w:tcW w:w="288" w:type="pct"/>
            <w:shd w:val="clear" w:color="auto" w:fill="D9D9D9"/>
            <w:vAlign w:val="center"/>
            <w:hideMark/>
          </w:tcPr>
          <w:p w14:paraId="702D6FC3" w14:textId="77777777" w:rsidR="004E3484" w:rsidRPr="008F1E7D" w:rsidRDefault="004E3484" w:rsidP="004E3484">
            <w:pPr>
              <w:pStyle w:val="110"/>
              <w:rPr>
                <w:rFonts w:cs="Times New Roman"/>
                <w:szCs w:val="20"/>
                <w:lang w:eastAsia="ru-RU"/>
              </w:rPr>
            </w:pPr>
            <w:r w:rsidRPr="008F1E7D">
              <w:rPr>
                <w:rFonts w:cs="Times New Roman"/>
                <w:szCs w:val="20"/>
                <w:lang w:eastAsia="ru-RU"/>
              </w:rPr>
              <w:t>2026</w:t>
            </w:r>
          </w:p>
        </w:tc>
        <w:tc>
          <w:tcPr>
            <w:tcW w:w="290" w:type="pct"/>
            <w:shd w:val="clear" w:color="auto" w:fill="D9D9D9"/>
            <w:vAlign w:val="center"/>
            <w:hideMark/>
          </w:tcPr>
          <w:p w14:paraId="1A258FB7" w14:textId="77777777" w:rsidR="004E3484" w:rsidRPr="008F1E7D" w:rsidRDefault="004E3484" w:rsidP="004E3484">
            <w:pPr>
              <w:pStyle w:val="110"/>
              <w:rPr>
                <w:rFonts w:cs="Times New Roman"/>
                <w:szCs w:val="20"/>
                <w:lang w:eastAsia="ru-RU"/>
              </w:rPr>
            </w:pPr>
            <w:r w:rsidRPr="008F1E7D">
              <w:rPr>
                <w:rFonts w:cs="Times New Roman"/>
                <w:szCs w:val="20"/>
                <w:lang w:eastAsia="ru-RU"/>
              </w:rPr>
              <w:t>2027</w:t>
            </w:r>
          </w:p>
        </w:tc>
        <w:tc>
          <w:tcPr>
            <w:tcW w:w="290" w:type="pct"/>
            <w:shd w:val="clear" w:color="auto" w:fill="D9D9D9"/>
            <w:vAlign w:val="center"/>
            <w:hideMark/>
          </w:tcPr>
          <w:p w14:paraId="2E072D55" w14:textId="77777777" w:rsidR="004E3484" w:rsidRPr="008F1E7D" w:rsidRDefault="004E3484" w:rsidP="004E3484">
            <w:pPr>
              <w:pStyle w:val="110"/>
              <w:rPr>
                <w:rFonts w:cs="Times New Roman"/>
                <w:szCs w:val="20"/>
                <w:lang w:eastAsia="ru-RU"/>
              </w:rPr>
            </w:pPr>
            <w:r w:rsidRPr="008F1E7D">
              <w:rPr>
                <w:rFonts w:cs="Times New Roman"/>
                <w:szCs w:val="20"/>
                <w:lang w:eastAsia="ru-RU"/>
              </w:rPr>
              <w:t>2028</w:t>
            </w:r>
          </w:p>
        </w:tc>
        <w:tc>
          <w:tcPr>
            <w:tcW w:w="261" w:type="pct"/>
            <w:shd w:val="clear" w:color="auto" w:fill="D9D9D9"/>
            <w:vAlign w:val="center"/>
            <w:hideMark/>
          </w:tcPr>
          <w:p w14:paraId="6462E527" w14:textId="77777777" w:rsidR="004E3484" w:rsidRPr="008F1E7D" w:rsidRDefault="004E3484" w:rsidP="004E3484">
            <w:pPr>
              <w:pStyle w:val="110"/>
              <w:rPr>
                <w:rFonts w:cs="Times New Roman"/>
                <w:szCs w:val="20"/>
                <w:lang w:eastAsia="ru-RU"/>
              </w:rPr>
            </w:pPr>
            <w:r w:rsidRPr="008F1E7D">
              <w:rPr>
                <w:rFonts w:cs="Times New Roman"/>
                <w:szCs w:val="20"/>
                <w:lang w:eastAsia="ru-RU"/>
              </w:rPr>
              <w:t>2029</w:t>
            </w:r>
          </w:p>
        </w:tc>
        <w:tc>
          <w:tcPr>
            <w:tcW w:w="261" w:type="pct"/>
            <w:shd w:val="clear" w:color="auto" w:fill="D9D9D9"/>
            <w:vAlign w:val="center"/>
            <w:hideMark/>
          </w:tcPr>
          <w:p w14:paraId="40FDE9C0" w14:textId="77777777" w:rsidR="004E3484" w:rsidRPr="008F1E7D" w:rsidRDefault="004E3484" w:rsidP="004E3484">
            <w:pPr>
              <w:pStyle w:val="110"/>
              <w:rPr>
                <w:rFonts w:cs="Times New Roman"/>
                <w:szCs w:val="20"/>
                <w:lang w:eastAsia="ru-RU"/>
              </w:rPr>
            </w:pPr>
            <w:r w:rsidRPr="008F1E7D">
              <w:rPr>
                <w:rFonts w:cs="Times New Roman"/>
                <w:szCs w:val="20"/>
                <w:lang w:eastAsia="ru-RU"/>
              </w:rPr>
              <w:t>2030</w:t>
            </w:r>
          </w:p>
        </w:tc>
        <w:tc>
          <w:tcPr>
            <w:tcW w:w="262" w:type="pct"/>
            <w:shd w:val="clear" w:color="auto" w:fill="D9D9D9"/>
            <w:vAlign w:val="center"/>
            <w:hideMark/>
          </w:tcPr>
          <w:p w14:paraId="67FD49C2" w14:textId="77777777" w:rsidR="004E3484" w:rsidRPr="008F1E7D" w:rsidRDefault="004E3484" w:rsidP="004E3484">
            <w:pPr>
              <w:pStyle w:val="110"/>
              <w:rPr>
                <w:rFonts w:cs="Times New Roman"/>
                <w:szCs w:val="20"/>
                <w:lang w:eastAsia="ru-RU"/>
              </w:rPr>
            </w:pPr>
            <w:r w:rsidRPr="008F1E7D">
              <w:rPr>
                <w:rFonts w:cs="Times New Roman"/>
                <w:szCs w:val="20"/>
                <w:lang w:eastAsia="ru-RU"/>
              </w:rPr>
              <w:t>2031</w:t>
            </w:r>
          </w:p>
        </w:tc>
        <w:tc>
          <w:tcPr>
            <w:tcW w:w="262" w:type="pct"/>
            <w:shd w:val="clear" w:color="auto" w:fill="D9D9D9"/>
            <w:vAlign w:val="center"/>
            <w:hideMark/>
          </w:tcPr>
          <w:p w14:paraId="7B037D9A" w14:textId="77777777" w:rsidR="004E3484" w:rsidRPr="008F1E7D" w:rsidRDefault="004E3484" w:rsidP="004E3484">
            <w:pPr>
              <w:pStyle w:val="110"/>
              <w:rPr>
                <w:rFonts w:cs="Times New Roman"/>
                <w:szCs w:val="20"/>
                <w:lang w:eastAsia="ru-RU"/>
              </w:rPr>
            </w:pPr>
            <w:r w:rsidRPr="008F1E7D">
              <w:rPr>
                <w:rFonts w:cs="Times New Roman"/>
                <w:szCs w:val="20"/>
                <w:lang w:eastAsia="ru-RU"/>
              </w:rPr>
              <w:t>2032</w:t>
            </w:r>
          </w:p>
        </w:tc>
        <w:tc>
          <w:tcPr>
            <w:tcW w:w="260" w:type="pct"/>
            <w:shd w:val="clear" w:color="auto" w:fill="D9D9D9"/>
            <w:vAlign w:val="center"/>
            <w:hideMark/>
          </w:tcPr>
          <w:p w14:paraId="4FF66CE3" w14:textId="77777777" w:rsidR="004E3484" w:rsidRPr="008F1E7D" w:rsidRDefault="004E3484" w:rsidP="004E3484">
            <w:pPr>
              <w:pStyle w:val="110"/>
              <w:rPr>
                <w:rFonts w:cs="Times New Roman"/>
                <w:szCs w:val="20"/>
                <w:lang w:eastAsia="ru-RU"/>
              </w:rPr>
            </w:pPr>
            <w:r w:rsidRPr="008F1E7D">
              <w:rPr>
                <w:rFonts w:cs="Times New Roman"/>
                <w:szCs w:val="20"/>
                <w:lang w:eastAsia="ru-RU"/>
              </w:rPr>
              <w:t>2033</w:t>
            </w:r>
          </w:p>
        </w:tc>
        <w:tc>
          <w:tcPr>
            <w:tcW w:w="260" w:type="pct"/>
            <w:shd w:val="clear" w:color="auto" w:fill="D9D9D9"/>
            <w:vAlign w:val="center"/>
          </w:tcPr>
          <w:p w14:paraId="3BBC28B1" w14:textId="77777777" w:rsidR="004E3484" w:rsidRPr="008F1E7D" w:rsidRDefault="004E3484" w:rsidP="004E3484">
            <w:pPr>
              <w:pStyle w:val="110"/>
              <w:rPr>
                <w:rFonts w:cs="Times New Roman"/>
                <w:szCs w:val="20"/>
                <w:lang w:eastAsia="ru-RU"/>
              </w:rPr>
            </w:pPr>
            <w:r w:rsidRPr="008F1E7D">
              <w:rPr>
                <w:rFonts w:cs="Times New Roman"/>
                <w:szCs w:val="20"/>
                <w:lang w:eastAsia="ru-RU"/>
              </w:rPr>
              <w:t>2034</w:t>
            </w:r>
          </w:p>
        </w:tc>
        <w:tc>
          <w:tcPr>
            <w:tcW w:w="261" w:type="pct"/>
            <w:shd w:val="clear" w:color="auto" w:fill="D9D9D9"/>
            <w:vAlign w:val="center"/>
          </w:tcPr>
          <w:p w14:paraId="3C71DB2E" w14:textId="77777777" w:rsidR="004E3484" w:rsidRPr="008F1E7D" w:rsidRDefault="004E3484" w:rsidP="004E3484">
            <w:pPr>
              <w:pStyle w:val="110"/>
              <w:rPr>
                <w:rFonts w:cs="Times New Roman"/>
                <w:szCs w:val="20"/>
                <w:lang w:eastAsia="ru-RU"/>
              </w:rPr>
            </w:pPr>
            <w:r w:rsidRPr="008F1E7D">
              <w:rPr>
                <w:rFonts w:cs="Times New Roman"/>
                <w:szCs w:val="20"/>
                <w:lang w:eastAsia="ru-RU"/>
              </w:rPr>
              <w:t>2035</w:t>
            </w:r>
          </w:p>
        </w:tc>
        <w:tc>
          <w:tcPr>
            <w:tcW w:w="261" w:type="pct"/>
            <w:shd w:val="clear" w:color="auto" w:fill="D9D9D9"/>
            <w:vAlign w:val="center"/>
          </w:tcPr>
          <w:p w14:paraId="76F2351F" w14:textId="77777777" w:rsidR="004E3484" w:rsidRPr="008F1E7D" w:rsidRDefault="004E3484" w:rsidP="004E3484">
            <w:pPr>
              <w:pStyle w:val="110"/>
              <w:rPr>
                <w:rFonts w:cs="Times New Roman"/>
                <w:szCs w:val="20"/>
                <w:lang w:eastAsia="ru-RU"/>
              </w:rPr>
            </w:pPr>
            <w:r w:rsidRPr="008F1E7D">
              <w:rPr>
                <w:rFonts w:cs="Times New Roman"/>
                <w:szCs w:val="20"/>
                <w:lang w:eastAsia="ru-RU"/>
              </w:rPr>
              <w:t>2036</w:t>
            </w:r>
          </w:p>
        </w:tc>
        <w:tc>
          <w:tcPr>
            <w:tcW w:w="261" w:type="pct"/>
            <w:shd w:val="clear" w:color="auto" w:fill="D9D9D9"/>
            <w:vAlign w:val="center"/>
          </w:tcPr>
          <w:p w14:paraId="44ECD60E" w14:textId="77777777" w:rsidR="004E3484" w:rsidRPr="008F1E7D" w:rsidRDefault="004E3484" w:rsidP="004E3484">
            <w:pPr>
              <w:pStyle w:val="110"/>
              <w:rPr>
                <w:rFonts w:cs="Times New Roman"/>
                <w:szCs w:val="20"/>
                <w:lang w:eastAsia="ru-RU"/>
              </w:rPr>
            </w:pPr>
            <w:r w:rsidRPr="008F1E7D">
              <w:rPr>
                <w:rFonts w:cs="Times New Roman"/>
                <w:szCs w:val="20"/>
                <w:lang w:eastAsia="ru-RU"/>
              </w:rPr>
              <w:t>2037</w:t>
            </w:r>
          </w:p>
        </w:tc>
        <w:tc>
          <w:tcPr>
            <w:tcW w:w="260" w:type="pct"/>
            <w:shd w:val="clear" w:color="auto" w:fill="D9D9D9"/>
            <w:vAlign w:val="center"/>
          </w:tcPr>
          <w:p w14:paraId="4CDCB139" w14:textId="77777777" w:rsidR="004E3484" w:rsidRPr="008F1E7D" w:rsidRDefault="004E3484" w:rsidP="004E3484">
            <w:pPr>
              <w:pStyle w:val="110"/>
              <w:rPr>
                <w:rFonts w:cs="Times New Roman"/>
                <w:szCs w:val="20"/>
                <w:lang w:eastAsia="ru-RU"/>
              </w:rPr>
            </w:pPr>
            <w:r>
              <w:rPr>
                <w:rFonts w:cs="Times New Roman"/>
                <w:szCs w:val="20"/>
                <w:lang w:eastAsia="ru-RU"/>
              </w:rPr>
              <w:t>2038</w:t>
            </w:r>
          </w:p>
        </w:tc>
      </w:tr>
      <w:tr w:rsidR="004E3484" w:rsidRPr="008F1E7D" w14:paraId="27FBC703" w14:textId="77777777" w:rsidTr="004E3484">
        <w:trPr>
          <w:trHeight w:val="1134"/>
        </w:trPr>
        <w:tc>
          <w:tcPr>
            <w:tcW w:w="172" w:type="pct"/>
            <w:shd w:val="clear" w:color="auto" w:fill="auto"/>
            <w:vAlign w:val="center"/>
            <w:hideMark/>
          </w:tcPr>
          <w:p w14:paraId="78A71784" w14:textId="77777777" w:rsidR="004E3484" w:rsidRPr="008F1E7D" w:rsidRDefault="004E3484" w:rsidP="004E3484">
            <w:pPr>
              <w:pStyle w:val="110"/>
              <w:rPr>
                <w:rFonts w:cs="Times New Roman"/>
                <w:szCs w:val="20"/>
                <w:lang w:eastAsia="ru-RU"/>
              </w:rPr>
            </w:pPr>
            <w:r w:rsidRPr="008F1E7D">
              <w:rPr>
                <w:rFonts w:cs="Times New Roman"/>
                <w:szCs w:val="20"/>
                <w:lang w:eastAsia="ru-RU"/>
              </w:rPr>
              <w:t>1</w:t>
            </w:r>
          </w:p>
        </w:tc>
        <w:tc>
          <w:tcPr>
            <w:tcW w:w="613" w:type="pct"/>
            <w:shd w:val="clear" w:color="auto" w:fill="auto"/>
            <w:vAlign w:val="center"/>
            <w:hideMark/>
          </w:tcPr>
          <w:p w14:paraId="3D3E190A" w14:textId="77777777" w:rsidR="004E3484" w:rsidRPr="008F1E7D" w:rsidRDefault="004E3484" w:rsidP="004E3484">
            <w:pPr>
              <w:pStyle w:val="110"/>
              <w:jc w:val="left"/>
              <w:rPr>
                <w:rFonts w:cs="Times New Roman"/>
                <w:szCs w:val="20"/>
                <w:lang w:eastAsia="ru-RU"/>
              </w:rPr>
            </w:pPr>
            <w:r w:rsidRPr="008F1E7D">
              <w:rPr>
                <w:rFonts w:cs="Times New Roman"/>
                <w:szCs w:val="20"/>
                <w:lang w:eastAsia="ru-RU"/>
              </w:rPr>
              <w:t>Строительство канализационных очистных сооружений</w:t>
            </w:r>
          </w:p>
        </w:tc>
        <w:tc>
          <w:tcPr>
            <w:tcW w:w="218" w:type="pct"/>
            <w:shd w:val="clear" w:color="auto" w:fill="auto"/>
            <w:vAlign w:val="center"/>
          </w:tcPr>
          <w:p w14:paraId="2748D80B" w14:textId="36A45F08" w:rsidR="004E3484" w:rsidRPr="008F1E7D" w:rsidRDefault="004E3484" w:rsidP="004E3484">
            <w:pPr>
              <w:pStyle w:val="110"/>
              <w:rPr>
                <w:rFonts w:cs="Times New Roman"/>
                <w:sz w:val="16"/>
                <w:szCs w:val="16"/>
                <w:lang w:eastAsia="ru-RU"/>
              </w:rPr>
            </w:pPr>
          </w:p>
        </w:tc>
        <w:tc>
          <w:tcPr>
            <w:tcW w:w="260" w:type="pct"/>
            <w:shd w:val="clear" w:color="auto" w:fill="auto"/>
            <w:vAlign w:val="center"/>
          </w:tcPr>
          <w:p w14:paraId="3094E002" w14:textId="77E2109D" w:rsidR="004E3484" w:rsidRPr="008F1E7D" w:rsidRDefault="004E3484" w:rsidP="004E3484">
            <w:pPr>
              <w:pStyle w:val="110"/>
              <w:rPr>
                <w:rFonts w:cs="Times New Roman"/>
                <w:sz w:val="16"/>
                <w:szCs w:val="16"/>
                <w:lang w:eastAsia="ru-RU"/>
              </w:rPr>
            </w:pPr>
          </w:p>
        </w:tc>
        <w:tc>
          <w:tcPr>
            <w:tcW w:w="260" w:type="pct"/>
            <w:shd w:val="clear" w:color="auto" w:fill="auto"/>
            <w:vAlign w:val="center"/>
          </w:tcPr>
          <w:p w14:paraId="5A62878A" w14:textId="5423AE49" w:rsidR="004E3484" w:rsidRPr="008F1E7D" w:rsidRDefault="004E3484" w:rsidP="004E3484">
            <w:pPr>
              <w:pStyle w:val="110"/>
              <w:rPr>
                <w:rFonts w:cs="Times New Roman"/>
                <w:sz w:val="16"/>
                <w:szCs w:val="16"/>
                <w:lang w:eastAsia="ru-RU"/>
              </w:rPr>
            </w:pPr>
          </w:p>
        </w:tc>
        <w:tc>
          <w:tcPr>
            <w:tcW w:w="288" w:type="pct"/>
            <w:shd w:val="clear" w:color="auto" w:fill="8EAADB" w:themeFill="accent1" w:themeFillTint="99"/>
            <w:vAlign w:val="center"/>
          </w:tcPr>
          <w:p w14:paraId="10F698AB" w14:textId="4DDA8B6D" w:rsidR="004E3484" w:rsidRPr="008F1E7D" w:rsidRDefault="004E3484" w:rsidP="004E3484">
            <w:pPr>
              <w:pStyle w:val="110"/>
              <w:rPr>
                <w:rFonts w:cs="Times New Roman"/>
                <w:sz w:val="16"/>
                <w:szCs w:val="16"/>
                <w:lang w:eastAsia="ru-RU"/>
              </w:rPr>
            </w:pPr>
          </w:p>
        </w:tc>
        <w:tc>
          <w:tcPr>
            <w:tcW w:w="290" w:type="pct"/>
            <w:shd w:val="clear" w:color="auto" w:fill="8EAADB" w:themeFill="accent1" w:themeFillTint="99"/>
            <w:vAlign w:val="center"/>
          </w:tcPr>
          <w:p w14:paraId="5F4BA24C" w14:textId="1A872671" w:rsidR="004E3484" w:rsidRPr="008F1E7D" w:rsidRDefault="004E3484" w:rsidP="004E3484">
            <w:pPr>
              <w:pStyle w:val="110"/>
              <w:rPr>
                <w:rFonts w:cs="Times New Roman"/>
                <w:sz w:val="16"/>
                <w:szCs w:val="16"/>
                <w:lang w:eastAsia="ru-RU"/>
              </w:rPr>
            </w:pPr>
          </w:p>
        </w:tc>
        <w:tc>
          <w:tcPr>
            <w:tcW w:w="290" w:type="pct"/>
            <w:shd w:val="clear" w:color="auto" w:fill="8EAADB" w:themeFill="accent1" w:themeFillTint="99"/>
            <w:vAlign w:val="center"/>
          </w:tcPr>
          <w:p w14:paraId="739E3711" w14:textId="4A50D84F" w:rsidR="004E3484" w:rsidRPr="008F1E7D" w:rsidRDefault="004E3484" w:rsidP="004E3484">
            <w:pPr>
              <w:pStyle w:val="110"/>
              <w:rPr>
                <w:rFonts w:cs="Times New Roman"/>
                <w:sz w:val="16"/>
                <w:szCs w:val="16"/>
                <w:lang w:eastAsia="ru-RU"/>
              </w:rPr>
            </w:pPr>
          </w:p>
        </w:tc>
        <w:tc>
          <w:tcPr>
            <w:tcW w:w="261" w:type="pct"/>
            <w:shd w:val="clear" w:color="auto" w:fill="8EAADB" w:themeFill="accent1" w:themeFillTint="99"/>
            <w:vAlign w:val="center"/>
          </w:tcPr>
          <w:p w14:paraId="17B371E0" w14:textId="7B536B85" w:rsidR="004E3484" w:rsidRPr="008F1E7D" w:rsidRDefault="004E3484" w:rsidP="004E3484">
            <w:pPr>
              <w:pStyle w:val="110"/>
              <w:rPr>
                <w:rFonts w:cs="Times New Roman"/>
                <w:sz w:val="16"/>
                <w:szCs w:val="16"/>
                <w:lang w:eastAsia="ru-RU"/>
              </w:rPr>
            </w:pPr>
          </w:p>
        </w:tc>
        <w:tc>
          <w:tcPr>
            <w:tcW w:w="261" w:type="pct"/>
            <w:shd w:val="clear" w:color="auto" w:fill="auto"/>
            <w:vAlign w:val="center"/>
          </w:tcPr>
          <w:p w14:paraId="5A246B06" w14:textId="77777777" w:rsidR="004E3484" w:rsidRPr="008F1E7D" w:rsidRDefault="004E3484" w:rsidP="004E3484">
            <w:pPr>
              <w:pStyle w:val="110"/>
              <w:rPr>
                <w:rFonts w:cs="Times New Roman"/>
                <w:sz w:val="16"/>
                <w:szCs w:val="16"/>
                <w:lang w:eastAsia="ru-RU"/>
              </w:rPr>
            </w:pPr>
          </w:p>
        </w:tc>
        <w:tc>
          <w:tcPr>
            <w:tcW w:w="262" w:type="pct"/>
            <w:shd w:val="clear" w:color="auto" w:fill="auto"/>
            <w:vAlign w:val="center"/>
          </w:tcPr>
          <w:p w14:paraId="422ABE6A" w14:textId="7465AAB9" w:rsidR="004E3484" w:rsidRPr="008F1E7D" w:rsidRDefault="004E3484" w:rsidP="004E3484">
            <w:pPr>
              <w:pStyle w:val="110"/>
              <w:rPr>
                <w:rFonts w:cs="Times New Roman"/>
                <w:sz w:val="16"/>
                <w:szCs w:val="16"/>
                <w:lang w:eastAsia="ru-RU"/>
              </w:rPr>
            </w:pPr>
          </w:p>
        </w:tc>
        <w:tc>
          <w:tcPr>
            <w:tcW w:w="262" w:type="pct"/>
            <w:shd w:val="clear" w:color="auto" w:fill="auto"/>
            <w:vAlign w:val="center"/>
          </w:tcPr>
          <w:p w14:paraId="7CD7BE4C" w14:textId="72A30E3A" w:rsidR="004E3484" w:rsidRPr="008F1E7D" w:rsidRDefault="004E3484" w:rsidP="004E3484">
            <w:pPr>
              <w:pStyle w:val="110"/>
              <w:rPr>
                <w:rFonts w:cs="Times New Roman"/>
                <w:sz w:val="16"/>
                <w:szCs w:val="16"/>
                <w:lang w:eastAsia="ru-RU"/>
              </w:rPr>
            </w:pPr>
          </w:p>
        </w:tc>
        <w:tc>
          <w:tcPr>
            <w:tcW w:w="260" w:type="pct"/>
            <w:shd w:val="clear" w:color="auto" w:fill="auto"/>
            <w:vAlign w:val="center"/>
          </w:tcPr>
          <w:p w14:paraId="7BAC68FC" w14:textId="194E79CB" w:rsidR="004E3484" w:rsidRPr="008F1E7D" w:rsidRDefault="004E3484" w:rsidP="004E3484">
            <w:pPr>
              <w:pStyle w:val="110"/>
              <w:rPr>
                <w:rFonts w:cs="Times New Roman"/>
                <w:sz w:val="16"/>
                <w:szCs w:val="16"/>
                <w:lang w:eastAsia="ru-RU"/>
              </w:rPr>
            </w:pPr>
          </w:p>
        </w:tc>
        <w:tc>
          <w:tcPr>
            <w:tcW w:w="260" w:type="pct"/>
            <w:vAlign w:val="center"/>
          </w:tcPr>
          <w:p w14:paraId="204483A9" w14:textId="553625A1" w:rsidR="004E3484" w:rsidRPr="008F1E7D" w:rsidRDefault="004E3484" w:rsidP="004E3484">
            <w:pPr>
              <w:pStyle w:val="110"/>
              <w:rPr>
                <w:rFonts w:cs="Times New Roman"/>
                <w:sz w:val="16"/>
                <w:szCs w:val="16"/>
                <w:lang w:eastAsia="ru-RU"/>
              </w:rPr>
            </w:pPr>
          </w:p>
        </w:tc>
        <w:tc>
          <w:tcPr>
            <w:tcW w:w="261" w:type="pct"/>
            <w:vAlign w:val="center"/>
          </w:tcPr>
          <w:p w14:paraId="7F7BA476" w14:textId="65F7243D" w:rsidR="004E3484" w:rsidRPr="008F1E7D" w:rsidRDefault="004E3484" w:rsidP="004E3484">
            <w:pPr>
              <w:pStyle w:val="110"/>
              <w:rPr>
                <w:rFonts w:cs="Times New Roman"/>
                <w:sz w:val="16"/>
                <w:szCs w:val="16"/>
                <w:lang w:eastAsia="ru-RU"/>
              </w:rPr>
            </w:pPr>
          </w:p>
        </w:tc>
        <w:tc>
          <w:tcPr>
            <w:tcW w:w="261" w:type="pct"/>
            <w:vAlign w:val="center"/>
          </w:tcPr>
          <w:p w14:paraId="45613A4E" w14:textId="5FE16BF3" w:rsidR="004E3484" w:rsidRPr="008F1E7D" w:rsidRDefault="004E3484" w:rsidP="004E3484">
            <w:pPr>
              <w:pStyle w:val="110"/>
              <w:rPr>
                <w:rFonts w:cs="Times New Roman"/>
                <w:sz w:val="16"/>
                <w:szCs w:val="16"/>
                <w:lang w:eastAsia="ru-RU"/>
              </w:rPr>
            </w:pPr>
          </w:p>
        </w:tc>
        <w:tc>
          <w:tcPr>
            <w:tcW w:w="261" w:type="pct"/>
            <w:vAlign w:val="center"/>
          </w:tcPr>
          <w:p w14:paraId="3E068A7E" w14:textId="687EB48D" w:rsidR="004E3484" w:rsidRPr="008F1E7D" w:rsidRDefault="004E3484" w:rsidP="004E3484">
            <w:pPr>
              <w:pStyle w:val="110"/>
              <w:rPr>
                <w:rFonts w:cs="Times New Roman"/>
                <w:sz w:val="16"/>
                <w:szCs w:val="16"/>
                <w:lang w:eastAsia="ru-RU"/>
              </w:rPr>
            </w:pPr>
          </w:p>
        </w:tc>
        <w:tc>
          <w:tcPr>
            <w:tcW w:w="260" w:type="pct"/>
            <w:vAlign w:val="center"/>
          </w:tcPr>
          <w:p w14:paraId="1BFBDA8B" w14:textId="3CC4E47F" w:rsidR="004E3484" w:rsidRPr="008F1E7D" w:rsidRDefault="004E3484" w:rsidP="004E3484">
            <w:pPr>
              <w:pStyle w:val="110"/>
              <w:rPr>
                <w:rFonts w:cs="Times New Roman"/>
                <w:sz w:val="16"/>
                <w:szCs w:val="16"/>
                <w:lang w:eastAsia="ru-RU"/>
              </w:rPr>
            </w:pPr>
          </w:p>
        </w:tc>
      </w:tr>
      <w:tr w:rsidR="004E3484" w:rsidRPr="008F1E7D" w14:paraId="50411816" w14:textId="77777777" w:rsidTr="004E3484">
        <w:trPr>
          <w:trHeight w:val="1134"/>
        </w:trPr>
        <w:tc>
          <w:tcPr>
            <w:tcW w:w="172" w:type="pct"/>
            <w:shd w:val="clear" w:color="auto" w:fill="auto"/>
            <w:vAlign w:val="center"/>
            <w:hideMark/>
          </w:tcPr>
          <w:p w14:paraId="010E80A1" w14:textId="77777777" w:rsidR="004E3484" w:rsidRPr="008F1E7D" w:rsidRDefault="004E3484" w:rsidP="004E3484">
            <w:pPr>
              <w:pStyle w:val="110"/>
              <w:rPr>
                <w:rFonts w:cs="Times New Roman"/>
                <w:szCs w:val="20"/>
                <w:lang w:eastAsia="ru-RU"/>
              </w:rPr>
            </w:pPr>
            <w:r w:rsidRPr="008F1E7D">
              <w:rPr>
                <w:rFonts w:cs="Times New Roman"/>
                <w:szCs w:val="20"/>
                <w:lang w:eastAsia="ru-RU"/>
              </w:rPr>
              <w:t>2</w:t>
            </w:r>
          </w:p>
        </w:tc>
        <w:tc>
          <w:tcPr>
            <w:tcW w:w="613" w:type="pct"/>
            <w:shd w:val="clear" w:color="auto" w:fill="auto"/>
            <w:vAlign w:val="center"/>
            <w:hideMark/>
          </w:tcPr>
          <w:p w14:paraId="24695F5B" w14:textId="77777777" w:rsidR="004E3484" w:rsidRPr="008F1E7D" w:rsidRDefault="004E3484" w:rsidP="004E3484">
            <w:pPr>
              <w:pStyle w:val="110"/>
              <w:jc w:val="left"/>
              <w:rPr>
                <w:rFonts w:cs="Times New Roman"/>
                <w:szCs w:val="20"/>
                <w:lang w:eastAsia="ru-RU"/>
              </w:rPr>
            </w:pPr>
            <w:r w:rsidRPr="008F1E7D">
              <w:rPr>
                <w:rFonts w:cs="Times New Roman"/>
                <w:szCs w:val="20"/>
                <w:lang w:eastAsia="ru-RU"/>
              </w:rPr>
              <w:t>Замена сетей водоотведения</w:t>
            </w:r>
          </w:p>
        </w:tc>
        <w:tc>
          <w:tcPr>
            <w:tcW w:w="218" w:type="pct"/>
            <w:shd w:val="clear" w:color="auto" w:fill="auto"/>
            <w:vAlign w:val="center"/>
          </w:tcPr>
          <w:p w14:paraId="219CBFB1" w14:textId="03FD0392" w:rsidR="004E3484" w:rsidRPr="008F1E7D" w:rsidRDefault="004E3484" w:rsidP="004E3484">
            <w:pPr>
              <w:pStyle w:val="110"/>
              <w:rPr>
                <w:rFonts w:cs="Times New Roman"/>
                <w:sz w:val="16"/>
                <w:szCs w:val="16"/>
                <w:lang w:eastAsia="ru-RU"/>
              </w:rPr>
            </w:pPr>
          </w:p>
        </w:tc>
        <w:tc>
          <w:tcPr>
            <w:tcW w:w="260" w:type="pct"/>
            <w:shd w:val="clear" w:color="auto" w:fill="8EAADB" w:themeFill="accent1" w:themeFillTint="99"/>
            <w:vAlign w:val="center"/>
          </w:tcPr>
          <w:p w14:paraId="1572B282" w14:textId="1237DBEE" w:rsidR="004E3484" w:rsidRPr="008F1E7D" w:rsidRDefault="004E3484" w:rsidP="004E3484">
            <w:pPr>
              <w:pStyle w:val="110"/>
              <w:rPr>
                <w:rFonts w:cs="Times New Roman"/>
                <w:sz w:val="16"/>
                <w:szCs w:val="16"/>
                <w:lang w:eastAsia="ru-RU"/>
              </w:rPr>
            </w:pPr>
          </w:p>
        </w:tc>
        <w:tc>
          <w:tcPr>
            <w:tcW w:w="260" w:type="pct"/>
            <w:shd w:val="clear" w:color="auto" w:fill="8EAADB" w:themeFill="accent1" w:themeFillTint="99"/>
            <w:vAlign w:val="center"/>
          </w:tcPr>
          <w:p w14:paraId="6C36EA75" w14:textId="7577DBCA" w:rsidR="004E3484" w:rsidRPr="008F1E7D" w:rsidRDefault="004E3484" w:rsidP="004E3484">
            <w:pPr>
              <w:pStyle w:val="110"/>
              <w:rPr>
                <w:rFonts w:cs="Times New Roman"/>
                <w:sz w:val="16"/>
                <w:szCs w:val="16"/>
                <w:lang w:eastAsia="ru-RU"/>
              </w:rPr>
            </w:pPr>
          </w:p>
        </w:tc>
        <w:tc>
          <w:tcPr>
            <w:tcW w:w="288" w:type="pct"/>
            <w:shd w:val="clear" w:color="auto" w:fill="8EAADB" w:themeFill="accent1" w:themeFillTint="99"/>
            <w:vAlign w:val="center"/>
          </w:tcPr>
          <w:p w14:paraId="11CD846A" w14:textId="2B7653C1" w:rsidR="004E3484" w:rsidRPr="008F1E7D" w:rsidRDefault="004E3484" w:rsidP="004E3484">
            <w:pPr>
              <w:pStyle w:val="110"/>
              <w:rPr>
                <w:rFonts w:cs="Times New Roman"/>
                <w:sz w:val="16"/>
                <w:szCs w:val="16"/>
                <w:lang w:eastAsia="ru-RU"/>
              </w:rPr>
            </w:pPr>
          </w:p>
        </w:tc>
        <w:tc>
          <w:tcPr>
            <w:tcW w:w="290" w:type="pct"/>
            <w:shd w:val="clear" w:color="auto" w:fill="8EAADB" w:themeFill="accent1" w:themeFillTint="99"/>
            <w:vAlign w:val="center"/>
          </w:tcPr>
          <w:p w14:paraId="145D9E5E" w14:textId="4C31BEEC" w:rsidR="004E3484" w:rsidRPr="008F1E7D" w:rsidRDefault="004E3484" w:rsidP="004E3484">
            <w:pPr>
              <w:pStyle w:val="110"/>
              <w:rPr>
                <w:rFonts w:cs="Times New Roman"/>
                <w:sz w:val="16"/>
                <w:szCs w:val="16"/>
                <w:lang w:eastAsia="ru-RU"/>
              </w:rPr>
            </w:pPr>
          </w:p>
        </w:tc>
        <w:tc>
          <w:tcPr>
            <w:tcW w:w="290" w:type="pct"/>
            <w:shd w:val="clear" w:color="auto" w:fill="8EAADB" w:themeFill="accent1" w:themeFillTint="99"/>
            <w:vAlign w:val="center"/>
          </w:tcPr>
          <w:p w14:paraId="6691370A" w14:textId="29E1882C" w:rsidR="004E3484" w:rsidRPr="008F1E7D" w:rsidRDefault="004E3484" w:rsidP="004E3484">
            <w:pPr>
              <w:pStyle w:val="110"/>
              <w:rPr>
                <w:rFonts w:cs="Times New Roman"/>
                <w:sz w:val="16"/>
                <w:szCs w:val="16"/>
                <w:lang w:eastAsia="ru-RU"/>
              </w:rPr>
            </w:pPr>
          </w:p>
        </w:tc>
        <w:tc>
          <w:tcPr>
            <w:tcW w:w="261" w:type="pct"/>
            <w:shd w:val="clear" w:color="auto" w:fill="8EAADB" w:themeFill="accent1" w:themeFillTint="99"/>
            <w:vAlign w:val="center"/>
          </w:tcPr>
          <w:p w14:paraId="6BF971FE" w14:textId="3CC9EEF9" w:rsidR="004E3484" w:rsidRPr="008F1E7D" w:rsidRDefault="004E3484" w:rsidP="004E3484">
            <w:pPr>
              <w:pStyle w:val="110"/>
              <w:rPr>
                <w:rFonts w:cs="Times New Roman"/>
                <w:sz w:val="16"/>
                <w:szCs w:val="16"/>
                <w:lang w:eastAsia="ru-RU"/>
              </w:rPr>
            </w:pPr>
          </w:p>
        </w:tc>
        <w:tc>
          <w:tcPr>
            <w:tcW w:w="261" w:type="pct"/>
            <w:shd w:val="clear" w:color="auto" w:fill="8EAADB" w:themeFill="accent1" w:themeFillTint="99"/>
            <w:vAlign w:val="center"/>
          </w:tcPr>
          <w:p w14:paraId="5B9704AC" w14:textId="5C301CB3" w:rsidR="004E3484" w:rsidRPr="008F1E7D" w:rsidRDefault="004E3484" w:rsidP="004E3484">
            <w:pPr>
              <w:pStyle w:val="110"/>
              <w:rPr>
                <w:rFonts w:cs="Times New Roman"/>
                <w:sz w:val="16"/>
                <w:szCs w:val="16"/>
                <w:lang w:eastAsia="ru-RU"/>
              </w:rPr>
            </w:pPr>
          </w:p>
        </w:tc>
        <w:tc>
          <w:tcPr>
            <w:tcW w:w="262" w:type="pct"/>
            <w:shd w:val="clear" w:color="auto" w:fill="8EAADB" w:themeFill="accent1" w:themeFillTint="99"/>
            <w:vAlign w:val="center"/>
          </w:tcPr>
          <w:p w14:paraId="4B9B2DCC" w14:textId="5D0321AF" w:rsidR="004E3484" w:rsidRPr="008F1E7D" w:rsidRDefault="004E3484" w:rsidP="004E3484">
            <w:pPr>
              <w:pStyle w:val="110"/>
              <w:rPr>
                <w:rFonts w:cs="Times New Roman"/>
                <w:sz w:val="16"/>
                <w:szCs w:val="16"/>
                <w:lang w:eastAsia="ru-RU"/>
              </w:rPr>
            </w:pPr>
          </w:p>
        </w:tc>
        <w:tc>
          <w:tcPr>
            <w:tcW w:w="262" w:type="pct"/>
            <w:shd w:val="clear" w:color="auto" w:fill="8EAADB" w:themeFill="accent1" w:themeFillTint="99"/>
            <w:vAlign w:val="center"/>
          </w:tcPr>
          <w:p w14:paraId="1B38D9DB" w14:textId="694A2891" w:rsidR="004E3484" w:rsidRPr="008F1E7D" w:rsidRDefault="004E3484" w:rsidP="004E3484">
            <w:pPr>
              <w:pStyle w:val="110"/>
              <w:rPr>
                <w:rFonts w:cs="Times New Roman"/>
                <w:sz w:val="16"/>
                <w:szCs w:val="16"/>
                <w:lang w:eastAsia="ru-RU"/>
              </w:rPr>
            </w:pPr>
          </w:p>
        </w:tc>
        <w:tc>
          <w:tcPr>
            <w:tcW w:w="260" w:type="pct"/>
            <w:shd w:val="clear" w:color="auto" w:fill="8EAADB" w:themeFill="accent1" w:themeFillTint="99"/>
            <w:vAlign w:val="center"/>
          </w:tcPr>
          <w:p w14:paraId="6F0A6BDD" w14:textId="4046702C" w:rsidR="004E3484" w:rsidRPr="008F1E7D" w:rsidRDefault="004E3484" w:rsidP="004E3484">
            <w:pPr>
              <w:pStyle w:val="110"/>
              <w:rPr>
                <w:rFonts w:cs="Times New Roman"/>
                <w:sz w:val="16"/>
                <w:szCs w:val="16"/>
                <w:lang w:eastAsia="ru-RU"/>
              </w:rPr>
            </w:pPr>
          </w:p>
        </w:tc>
        <w:tc>
          <w:tcPr>
            <w:tcW w:w="260" w:type="pct"/>
            <w:shd w:val="clear" w:color="auto" w:fill="8EAADB" w:themeFill="accent1" w:themeFillTint="99"/>
            <w:vAlign w:val="center"/>
          </w:tcPr>
          <w:p w14:paraId="7DD8FE29" w14:textId="5C338A1D" w:rsidR="004E3484" w:rsidRPr="008F1E7D" w:rsidRDefault="004E3484" w:rsidP="004E3484">
            <w:pPr>
              <w:pStyle w:val="110"/>
              <w:rPr>
                <w:rFonts w:cs="Times New Roman"/>
                <w:sz w:val="16"/>
                <w:szCs w:val="16"/>
                <w:lang w:eastAsia="ru-RU"/>
              </w:rPr>
            </w:pPr>
          </w:p>
        </w:tc>
        <w:tc>
          <w:tcPr>
            <w:tcW w:w="261" w:type="pct"/>
            <w:shd w:val="clear" w:color="auto" w:fill="8EAADB" w:themeFill="accent1" w:themeFillTint="99"/>
            <w:vAlign w:val="center"/>
          </w:tcPr>
          <w:p w14:paraId="089B54EC" w14:textId="4E5CE114" w:rsidR="004E3484" w:rsidRPr="008F1E7D" w:rsidRDefault="004E3484" w:rsidP="004E3484">
            <w:pPr>
              <w:pStyle w:val="110"/>
              <w:rPr>
                <w:rFonts w:cs="Times New Roman"/>
                <w:sz w:val="16"/>
                <w:szCs w:val="16"/>
                <w:lang w:eastAsia="ru-RU"/>
              </w:rPr>
            </w:pPr>
          </w:p>
        </w:tc>
        <w:tc>
          <w:tcPr>
            <w:tcW w:w="261" w:type="pct"/>
            <w:shd w:val="clear" w:color="auto" w:fill="8EAADB" w:themeFill="accent1" w:themeFillTint="99"/>
            <w:vAlign w:val="center"/>
          </w:tcPr>
          <w:p w14:paraId="4A15961C" w14:textId="541896C5" w:rsidR="004E3484" w:rsidRPr="008F1E7D" w:rsidRDefault="004E3484" w:rsidP="004E3484">
            <w:pPr>
              <w:pStyle w:val="110"/>
              <w:rPr>
                <w:rFonts w:cs="Times New Roman"/>
                <w:sz w:val="16"/>
                <w:szCs w:val="16"/>
                <w:lang w:eastAsia="ru-RU"/>
              </w:rPr>
            </w:pPr>
          </w:p>
        </w:tc>
        <w:tc>
          <w:tcPr>
            <w:tcW w:w="261" w:type="pct"/>
            <w:shd w:val="clear" w:color="auto" w:fill="8EAADB" w:themeFill="accent1" w:themeFillTint="99"/>
            <w:vAlign w:val="center"/>
          </w:tcPr>
          <w:p w14:paraId="392C88BD" w14:textId="2565F945" w:rsidR="004E3484" w:rsidRPr="008F1E7D" w:rsidRDefault="004E3484" w:rsidP="004E3484">
            <w:pPr>
              <w:pStyle w:val="110"/>
              <w:rPr>
                <w:rFonts w:cs="Times New Roman"/>
                <w:sz w:val="16"/>
                <w:szCs w:val="16"/>
                <w:lang w:eastAsia="ru-RU"/>
              </w:rPr>
            </w:pPr>
          </w:p>
        </w:tc>
        <w:tc>
          <w:tcPr>
            <w:tcW w:w="260" w:type="pct"/>
            <w:shd w:val="clear" w:color="auto" w:fill="8EAADB" w:themeFill="accent1" w:themeFillTint="99"/>
            <w:vAlign w:val="center"/>
          </w:tcPr>
          <w:p w14:paraId="7C8688F5" w14:textId="5ADE8375" w:rsidR="004E3484" w:rsidRPr="008F1E7D" w:rsidRDefault="004E3484" w:rsidP="004E3484">
            <w:pPr>
              <w:pStyle w:val="110"/>
              <w:rPr>
                <w:rFonts w:cs="Times New Roman"/>
                <w:sz w:val="16"/>
                <w:szCs w:val="16"/>
                <w:lang w:eastAsia="ru-RU"/>
              </w:rPr>
            </w:pPr>
          </w:p>
        </w:tc>
      </w:tr>
    </w:tbl>
    <w:p w14:paraId="7EA573E1" w14:textId="77777777" w:rsidR="002E247B" w:rsidRDefault="002E247B" w:rsidP="007A2E02">
      <w:pPr>
        <w:pStyle w:val="a3"/>
      </w:pPr>
    </w:p>
    <w:p w14:paraId="2C5B8204" w14:textId="77777777" w:rsidR="002E247B" w:rsidRDefault="002E247B" w:rsidP="007A2E02">
      <w:pPr>
        <w:pStyle w:val="a3"/>
        <w:sectPr w:rsidR="002E247B" w:rsidSect="002E247B">
          <w:pgSz w:w="16838" w:h="11906" w:orient="landscape" w:code="9"/>
          <w:pgMar w:top="1418" w:right="1418" w:bottom="851" w:left="851" w:header="709" w:footer="709" w:gutter="0"/>
          <w:cols w:space="708"/>
          <w:docGrid w:linePitch="360"/>
        </w:sectPr>
      </w:pPr>
    </w:p>
    <w:p w14:paraId="387A6120" w14:textId="1D45178E" w:rsidR="003E0218" w:rsidRDefault="003E0218" w:rsidP="007A2E02">
      <w:pPr>
        <w:pStyle w:val="a3"/>
      </w:pPr>
      <w:r>
        <w:lastRenderedPageBreak/>
        <w:t>2.4.3. Технические обоснования основных мероприятий по реализации схем водоотведения</w:t>
      </w:r>
    </w:p>
    <w:p w14:paraId="216ADBC3" w14:textId="77777777" w:rsidR="003E0218" w:rsidRDefault="003E0218" w:rsidP="003E0218">
      <w:r>
        <w:t>Техническими обоснованиями основных мероприятий являются необходимость очистки сточных вод для предотвращения загрязнения, замены устаревшего оборудования и трубопроводов, оснащение отсутствующим оборудованием и приборами, внедрение новых современных технологий производства, увеличению надежности работы системы в целом, снижения себестоимости произведенного ресурса.</w:t>
      </w:r>
    </w:p>
    <w:p w14:paraId="1B7D93F8" w14:textId="64BC6ED3" w:rsidR="003E0218" w:rsidRDefault="003E0218" w:rsidP="003E0218">
      <w:r>
        <w:t>Главным моментом при подборе оборудования и труб является выбор оборудования при наиболее оптимальном соотношении цена-качество. Качество изделий должно отвечать современным требованиям, иметь гарантию производителя и соответствовать заданным параметрам характеристики сети. Технические обоснования основных мероприятий приведены ниже.</w:t>
      </w:r>
    </w:p>
    <w:p w14:paraId="5B84BD58" w14:textId="05FFA75F" w:rsidR="007A2E02" w:rsidRPr="007A2E02" w:rsidRDefault="007A2E02" w:rsidP="007A2E02">
      <w:pPr>
        <w:rPr>
          <w:i/>
          <w:iCs/>
        </w:rPr>
      </w:pPr>
      <w:r>
        <w:rPr>
          <w:i/>
          <w:iCs/>
        </w:rPr>
        <w:t>1</w:t>
      </w:r>
      <w:r w:rsidRPr="007A2E02">
        <w:rPr>
          <w:i/>
          <w:iCs/>
        </w:rPr>
        <w:t>) Строительство канализационных очистных сооружений.</w:t>
      </w:r>
    </w:p>
    <w:p w14:paraId="0E60B97B" w14:textId="0859AE83" w:rsidR="007A2E02" w:rsidRDefault="007A2E02" w:rsidP="007A2E02">
      <w:r>
        <w:t>В соответствии с ужесточением требований к качеству очистки сточных вод на очистных сооружениях, необходимо постоянно проводить мероприятия по поиску, разработке и внедрению современных наилучших доступных технологий.</w:t>
      </w:r>
    </w:p>
    <w:p w14:paraId="484E7C35" w14:textId="370B6ACF" w:rsidR="007A2E02" w:rsidRDefault="007A2E02" w:rsidP="007A2E02">
      <w:r>
        <w:t xml:space="preserve">Основными направлениями развития канализационных очистных сооружений является </w:t>
      </w:r>
      <w:r w:rsidR="00EF5037">
        <w:t>внедрение при строительстве</w:t>
      </w:r>
      <w:r>
        <w:t xml:space="preserve"> современны</w:t>
      </w:r>
      <w:r w:rsidR="00EF5037">
        <w:t>х</w:t>
      </w:r>
      <w:r>
        <w:t xml:space="preserve"> технологи</w:t>
      </w:r>
      <w:r w:rsidR="00EF5037">
        <w:t>й</w:t>
      </w:r>
      <w:r>
        <w:t xml:space="preserve"> удаления азота и фосфора и систем обеззараживания ультрафиолетом. Сочетание этих двух технологий позволяет сегодня возвращать в природу воду, которая полностью соответствует отечественным санитарно-гигиеническим требованиям и европейским стандартам.</w:t>
      </w:r>
    </w:p>
    <w:p w14:paraId="05FFD7B2" w14:textId="3768A54B" w:rsidR="007A2E02" w:rsidRDefault="007A2E02" w:rsidP="007A2E02">
      <w:r>
        <w:t>Эффективность очистки сточных вод городской канализации определяется условиями спуска загрязненных вод в водоемы. Канализационное хозяйство городского округа выступает в качестве основной организации, принимающей на отведение и очистку сточные воды предприятий промышленности и несущей всю полноту ответственности за сброс очищенной воды в водоемы. Такой принцип устанавливают «Правила приема производственных сточных вод в системы канализации населенных пунктов».</w:t>
      </w:r>
    </w:p>
    <w:p w14:paraId="71261001" w14:textId="1E837875" w:rsidR="004E3484" w:rsidRDefault="004E3484" w:rsidP="007A2E02">
      <w:r>
        <w:t>Производительность КОС выбирается из условия обеспечения приема перспективного объема стоков и обеспечения надежного функционирования системы водоотведения. Настоящей схемой предлагается к строительству КОС с двумя производственными линиями очистки общей производительностью 4000 м</w:t>
      </w:r>
      <w:r>
        <w:rPr>
          <w:vertAlign w:val="superscript"/>
        </w:rPr>
        <w:t>3</w:t>
      </w:r>
      <w:r>
        <w:t>/сут. Данная конфигурация обеспечивает перспективный прирост объема стоко</w:t>
      </w:r>
      <w:r w:rsidR="00226F28">
        <w:t>в, а две производственные линии позволяют выводить одну линию в ремонт и обслуживание без нарушения функциональности системы водоотведения.</w:t>
      </w:r>
    </w:p>
    <w:p w14:paraId="03AEFD16" w14:textId="18AAAB88" w:rsidR="00226F28" w:rsidRPr="00226F28" w:rsidRDefault="00226F28" w:rsidP="007A2E02">
      <w:r>
        <w:lastRenderedPageBreak/>
        <w:t>Для обеспечения функционирования перспективной КОС, требуется строительство КНС на местах существующих канализационных выпусков и напорный коллектор, обеспечивающий транспортировку стоков от КНС до сливной станции КОС. Длина предлагаемого к строительству канализационного коллектора составляет 2.9 км. Производительность КНС подбиралось на основании расчета стоков от объектов по каждому канализационному выпуску. Производительность КНС по выпускам составила: 1 выпуск – 1500 м</w:t>
      </w:r>
      <w:r>
        <w:rPr>
          <w:vertAlign w:val="superscript"/>
        </w:rPr>
        <w:t>3</w:t>
      </w:r>
      <w:r>
        <w:t>/сут, 2 выпуск – 800 м</w:t>
      </w:r>
      <w:r>
        <w:rPr>
          <w:vertAlign w:val="superscript"/>
        </w:rPr>
        <w:t>3</w:t>
      </w:r>
      <w:r>
        <w:t>/сут, 3 выпуск – 200 м</w:t>
      </w:r>
      <w:r>
        <w:rPr>
          <w:vertAlign w:val="superscript"/>
        </w:rPr>
        <w:t>3</w:t>
      </w:r>
      <w:r>
        <w:t>/сут, 4 выпуск – 1500 м</w:t>
      </w:r>
      <w:r>
        <w:rPr>
          <w:vertAlign w:val="superscript"/>
        </w:rPr>
        <w:t>3</w:t>
      </w:r>
      <w:r>
        <w:t>/сут, 5 выпуск – 150 м</w:t>
      </w:r>
      <w:r>
        <w:rPr>
          <w:vertAlign w:val="superscript"/>
        </w:rPr>
        <w:t>3</w:t>
      </w:r>
      <w:r>
        <w:t>/сут, 6 выпуск – 150 м</w:t>
      </w:r>
      <w:r>
        <w:rPr>
          <w:vertAlign w:val="superscript"/>
        </w:rPr>
        <w:t>3</w:t>
      </w:r>
      <w:r>
        <w:t>/сут.</w:t>
      </w:r>
    </w:p>
    <w:p w14:paraId="4302845B" w14:textId="77777777" w:rsidR="007A2E02" w:rsidRDefault="007A2E02" w:rsidP="007A2E02">
      <w:r>
        <w:t>Реализация основных мероприятий по предлагаемым схемам водоотведения позволит достичь следующих результатов:</w:t>
      </w:r>
    </w:p>
    <w:p w14:paraId="529C75D8" w14:textId="77777777" w:rsidR="007A2E02" w:rsidRDefault="007A2E02" w:rsidP="007A2E02">
      <w:r>
        <w:t>-</w:t>
      </w:r>
      <w:r>
        <w:tab/>
        <w:t>снизить гидравлическое сопротивление изношенных коллекторов, во избежание аварийных ситуаций;</w:t>
      </w:r>
    </w:p>
    <w:p w14:paraId="5761B0B1" w14:textId="1169E3FE" w:rsidR="007A2E02" w:rsidRDefault="007A2E02" w:rsidP="007A2E02">
      <w:r>
        <w:t>-</w:t>
      </w:r>
      <w:r>
        <w:tab/>
        <w:t xml:space="preserve">расширить канализованные зоны </w:t>
      </w:r>
      <w:r w:rsidR="001E08C5">
        <w:t>городского округа</w:t>
      </w:r>
      <w:r>
        <w:t>, доведя % обеспечения водоотведением до 100%.</w:t>
      </w:r>
    </w:p>
    <w:p w14:paraId="3BA2598D" w14:textId="24078CE7" w:rsidR="003E0218" w:rsidRPr="007A2E02" w:rsidRDefault="007A2E02" w:rsidP="003E0218">
      <w:pPr>
        <w:rPr>
          <w:i/>
          <w:iCs/>
        </w:rPr>
      </w:pPr>
      <w:r w:rsidRPr="007A2E02">
        <w:rPr>
          <w:i/>
          <w:iCs/>
        </w:rPr>
        <w:t>2)</w:t>
      </w:r>
      <w:r w:rsidR="003E0218" w:rsidRPr="007A2E02">
        <w:rPr>
          <w:i/>
          <w:iCs/>
        </w:rPr>
        <w:t xml:space="preserve"> </w:t>
      </w:r>
      <w:r w:rsidRPr="007A2E02">
        <w:rPr>
          <w:i/>
          <w:iCs/>
        </w:rPr>
        <w:t>Замена сетей водоотведения</w:t>
      </w:r>
      <w:r w:rsidR="003E0218" w:rsidRPr="007A2E02">
        <w:rPr>
          <w:i/>
          <w:iCs/>
        </w:rPr>
        <w:t>.</w:t>
      </w:r>
    </w:p>
    <w:p w14:paraId="5E524280" w14:textId="77777777" w:rsidR="003E0218" w:rsidRDefault="003E0218" w:rsidP="003E0218">
      <w:r>
        <w:t>Для монтажа наземной или подземной системы канализации вне зданий используется труба канализационная наружная. Основная задача всей канализационной системы - отведение бытовых и промышленных стоков из жилых и производственных помещений и доставка их на очистные сооружения.</w:t>
      </w:r>
    </w:p>
    <w:p w14:paraId="14CDFEE5" w14:textId="77777777" w:rsidR="003E0218" w:rsidRDefault="003E0218" w:rsidP="003E0218">
      <w:r>
        <w:t>Эффективное обеспечение населения услугой обусловлено не только степенью подготовки воды на очистных сооружениях, но и состоянием систем подачи, распределения и отведения воды, т.е. в первую очередь состоянием трубопроводов.</w:t>
      </w:r>
    </w:p>
    <w:p w14:paraId="3DB85B3A" w14:textId="70E1B24F" w:rsidR="003E0218" w:rsidRDefault="003E0218" w:rsidP="003E0218">
      <w:r>
        <w:t>Изношенные канализационные сети большинства российских городов характеризуются негерметичностью, высокой изношенностью, повышенной аварийностью. Это вызывает вторичное загрязнение очищенной воды и окружающей среды, увеличивает потери питьевой воды и расход электроэнергии на ее транспортирование, снижает надежность водоотведения населения и других категорий потребителей. Сточные воды содержат экологически опасные, агрессивные вещества и микроорганизмы. Сточные коммуникации проложены в фундаменте дома или в грунте и могут подвергаться деформации и деструкции из-за сезонного проседания почвы.</w:t>
      </w:r>
    </w:p>
    <w:p w14:paraId="64909736" w14:textId="77777777" w:rsidR="003E0218" w:rsidRDefault="003E0218" w:rsidP="003E0218">
      <w:r>
        <w:t>Высокий износ подземных водоотводящих сетей при сравнительно небольших сроках их эксплуатации обусловлен выпуском отечественной промышленностью металлических труб без внутренней антикоррозионной защиты, с нормативным сроком их эксплуатации не более 18 - 20 лет.</w:t>
      </w:r>
    </w:p>
    <w:p w14:paraId="1A05D5FA" w14:textId="77777777" w:rsidR="003E0218" w:rsidRDefault="003E0218" w:rsidP="003E0218">
      <w:r>
        <w:lastRenderedPageBreak/>
        <w:t>При выборе материала труб для устройства водоотводов необходимо всесторонне учитывать условия проектирования, в частности свойства транспортируемых стоков, агрессивность грунтовых вод, геологические, гидрогеологические и климатические данные, требуемую механическую прочность и долговечность труб, экономические и санитарные соображения.</w:t>
      </w:r>
    </w:p>
    <w:p w14:paraId="6CEE85C0" w14:textId="77777777" w:rsidR="003E0218" w:rsidRDefault="003E0218" w:rsidP="003E0218">
      <w:r>
        <w:t>В современной практике строительства водоотводящих сетей широко применяются трубы чугунные, стальные, асбестоцементные, полиэтиленовые и железобетонные.</w:t>
      </w:r>
    </w:p>
    <w:p w14:paraId="158DFDDB" w14:textId="77777777" w:rsidR="003E0218" w:rsidRDefault="003E0218" w:rsidP="003E0218">
      <w:r>
        <w:t>Трубы, используемые для сооружения наружной части канализации, должны:</w:t>
      </w:r>
    </w:p>
    <w:p w14:paraId="03506BA4" w14:textId="77777777" w:rsidR="003E0218" w:rsidRDefault="003E0218" w:rsidP="003E0218">
      <w:r>
        <w:t>- иметь хорошую сопротивляемость динамическому и статическому воздействию;</w:t>
      </w:r>
    </w:p>
    <w:p w14:paraId="3F3E2515" w14:textId="77777777" w:rsidR="003E0218" w:rsidRDefault="003E0218" w:rsidP="003E0218">
      <w:r>
        <w:t>-</w:t>
      </w:r>
      <w:r>
        <w:tab/>
        <w:t>не деформироваться под действием тяжести насыпанного поверх труб грунта;</w:t>
      </w:r>
    </w:p>
    <w:p w14:paraId="4E215A71" w14:textId="77777777" w:rsidR="003E0218" w:rsidRDefault="003E0218" w:rsidP="003E0218">
      <w:r>
        <w:t>-</w:t>
      </w:r>
      <w:r>
        <w:tab/>
        <w:t>выдерживать без повреждений нагрузку проходящих пешеходов и проезжающего автотранспорта;</w:t>
      </w:r>
    </w:p>
    <w:p w14:paraId="70977A4A" w14:textId="77777777" w:rsidR="003E0218" w:rsidRDefault="003E0218" w:rsidP="003E0218">
      <w:r>
        <w:t>-</w:t>
      </w:r>
      <w:r>
        <w:tab/>
        <w:t>не подвергаться смещению в стыковочных узлах, приводящих к разгерметизации системы, под действием изменения уровня подземных вод.</w:t>
      </w:r>
    </w:p>
    <w:p w14:paraId="7E3B4F88" w14:textId="77777777" w:rsidR="003E0218" w:rsidRDefault="003E0218" w:rsidP="003E0218">
      <w:r>
        <w:t>При строительстве общественных или производственных зданий, а также многоквартирных жилых домов наружные канализационные трубы ГОСТ рекомендует укладывать в траншеи, вырытые на глубину ниже отметки промерзания грунта. Эта величина определяется по предоставленным метеорологической службой сведениям по участку производимых строительных работ в каждом конкретном случае. Для частных домов глубина монтажа канализационной системы может составлять от 0,5 до 2 м в зависимости от географического местоположения дома и особенностей рельефа местности.</w:t>
      </w:r>
    </w:p>
    <w:p w14:paraId="44670EEA" w14:textId="11DAE959" w:rsidR="003E0218" w:rsidRDefault="003E0218" w:rsidP="003E0218">
      <w:r>
        <w:t>Границы глубин промерзания грунтов на территории РФ представлены на рисунке</w:t>
      </w:r>
      <w:r w:rsidR="007A2E02">
        <w:t xml:space="preserve"> </w:t>
      </w:r>
      <w:r w:rsidR="007325B1">
        <w:t>3</w:t>
      </w:r>
      <w:r>
        <w:t>.</w:t>
      </w:r>
    </w:p>
    <w:p w14:paraId="40B4003F" w14:textId="1D652CCB" w:rsidR="003E0218" w:rsidRDefault="003E0218" w:rsidP="003E0218">
      <w:r>
        <w:t xml:space="preserve"> </w:t>
      </w:r>
      <w:r w:rsidR="007A2E02" w:rsidRPr="00BC6CE9">
        <w:rPr>
          <w:noProof/>
          <w:lang w:eastAsia="ru-RU"/>
        </w:rPr>
        <w:drawing>
          <wp:inline distT="0" distB="0" distL="0" distR="0" wp14:anchorId="5E6CFB75" wp14:editId="77A8AF97">
            <wp:extent cx="5210175" cy="297688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0175" cy="2976880"/>
                    </a:xfrm>
                    <a:prstGeom prst="rect">
                      <a:avLst/>
                    </a:prstGeom>
                    <a:noFill/>
                    <a:ln>
                      <a:noFill/>
                    </a:ln>
                  </pic:spPr>
                </pic:pic>
              </a:graphicData>
            </a:graphic>
          </wp:inline>
        </w:drawing>
      </w:r>
    </w:p>
    <w:p w14:paraId="547A578A" w14:textId="4941FF5D" w:rsidR="003E0218" w:rsidRPr="007A2E02" w:rsidRDefault="003E0218" w:rsidP="007A2E02">
      <w:pPr>
        <w:jc w:val="center"/>
        <w:rPr>
          <w:sz w:val="20"/>
          <w:szCs w:val="18"/>
        </w:rPr>
      </w:pPr>
      <w:r w:rsidRPr="007A2E02">
        <w:rPr>
          <w:sz w:val="20"/>
          <w:szCs w:val="18"/>
        </w:rPr>
        <w:t xml:space="preserve">Рисунок </w:t>
      </w:r>
      <w:r w:rsidR="007325B1">
        <w:rPr>
          <w:sz w:val="20"/>
          <w:szCs w:val="18"/>
        </w:rPr>
        <w:t>3</w:t>
      </w:r>
      <w:r w:rsidRPr="007A2E02">
        <w:rPr>
          <w:sz w:val="20"/>
          <w:szCs w:val="18"/>
        </w:rPr>
        <w:t xml:space="preserve"> - Границы глубин промерзания грунтов на территории РФ.</w:t>
      </w:r>
    </w:p>
    <w:p w14:paraId="747D1D20" w14:textId="77777777" w:rsidR="003E0218" w:rsidRDefault="003E0218" w:rsidP="003E0218">
      <w:r>
        <w:lastRenderedPageBreak/>
        <w:t xml:space="preserve">Наиболее ответственные участки системы канализации, пересекающие автодороги или испытывающие повышенную внешнюю нагрузку, требуют использования особо прочных труб. В этих случаях применяются гофрированные внешние канализационные трубы из </w:t>
      </w:r>
      <w:proofErr w:type="spellStart"/>
      <w:r>
        <w:t>металлопластика</w:t>
      </w:r>
      <w:proofErr w:type="spellEnd"/>
      <w:r>
        <w:t>, обладающие повышенной гибкостью при сохранении прочности. Использование таких труб позволяет намного снизить количество различного рода соединительных фитингов, применяемых для устройства сложных по конфигурации участков системы.</w:t>
      </w:r>
    </w:p>
    <w:p w14:paraId="7ED34636" w14:textId="5AD04FE1" w:rsidR="003E0218" w:rsidRDefault="003E0218" w:rsidP="003E0218">
      <w:r>
        <w:t xml:space="preserve">Традиционно использовавшаяся до недавнего времени стальная канализационная </w:t>
      </w:r>
      <w:r w:rsidR="00972210">
        <w:t xml:space="preserve">труба </w:t>
      </w:r>
      <w:r>
        <w:t>для наружных работ имеет ряд недостатков:</w:t>
      </w:r>
    </w:p>
    <w:p w14:paraId="0A3993E9" w14:textId="77777777" w:rsidR="003E0218" w:rsidRDefault="003E0218">
      <w:pPr>
        <w:pStyle w:val="af"/>
        <w:numPr>
          <w:ilvl w:val="0"/>
          <w:numId w:val="56"/>
        </w:numPr>
      </w:pPr>
      <w:r>
        <w:t>Подверженность коррозии. Срок службы таких труб, как правило, составляет несколько лет, поскольку коррозия до 1 мм в год при толщине стенок металлических труб в 1 см очень быстро истончает их.</w:t>
      </w:r>
    </w:p>
    <w:p w14:paraId="5DEC02B9" w14:textId="6DF570C7" w:rsidR="003E0218" w:rsidRDefault="003E0218">
      <w:pPr>
        <w:pStyle w:val="af"/>
        <w:numPr>
          <w:ilvl w:val="0"/>
          <w:numId w:val="56"/>
        </w:numPr>
      </w:pPr>
      <w:r>
        <w:t>Уменьшение пропускной способности. На внутренних стенках канализационных труб, изготовленных из металла, очень быстро образуются отложения, существенно снижающие пр</w:t>
      </w:r>
      <w:r w:rsidR="00C652A3">
        <w:t xml:space="preserve">освет, что приводит к ухудшению </w:t>
      </w:r>
      <w:r>
        <w:t>их     проходимости     и     значительному     снижению производительности всей системы.</w:t>
      </w:r>
    </w:p>
    <w:p w14:paraId="42314C12" w14:textId="77777777" w:rsidR="003E0218" w:rsidRDefault="003E0218" w:rsidP="003E0218">
      <w:r>
        <w:t xml:space="preserve">Хорошей альтернативой стальным трубам в последнее время стали трубы из </w:t>
      </w:r>
      <w:proofErr w:type="spellStart"/>
      <w:r>
        <w:t>металлопластика</w:t>
      </w:r>
      <w:proofErr w:type="spellEnd"/>
      <w:r>
        <w:t>, чугуна, а также различных полимерных материалов, таких, как полиэтилен, полипропилен, поливинилхлорид (ПВХ) и некоторые другие.</w:t>
      </w:r>
    </w:p>
    <w:p w14:paraId="784038B6" w14:textId="77777777" w:rsidR="003E0218" w:rsidRDefault="003E0218" w:rsidP="003E0218">
      <w:r>
        <w:t>Трубы пластиковые канализационные наружные обладают некоторыми преимуществами по сравнению с другими материалами:</w:t>
      </w:r>
    </w:p>
    <w:p w14:paraId="52CC86B7" w14:textId="3770D5D7" w:rsidR="003E0218" w:rsidRDefault="003E0218">
      <w:pPr>
        <w:pStyle w:val="af"/>
        <w:numPr>
          <w:ilvl w:val="0"/>
          <w:numId w:val="57"/>
        </w:numPr>
      </w:pPr>
      <w:r>
        <w:t>Прочность.</w:t>
      </w:r>
    </w:p>
    <w:p w14:paraId="0B590A34" w14:textId="6C614EE7" w:rsidR="003E0218" w:rsidRDefault="003E0218">
      <w:pPr>
        <w:pStyle w:val="af"/>
        <w:numPr>
          <w:ilvl w:val="0"/>
          <w:numId w:val="57"/>
        </w:numPr>
      </w:pPr>
      <w:r>
        <w:t>Долговечность.</w:t>
      </w:r>
    </w:p>
    <w:p w14:paraId="71E919B2" w14:textId="28D1D46E" w:rsidR="003E0218" w:rsidRDefault="003E0218">
      <w:pPr>
        <w:pStyle w:val="af"/>
        <w:numPr>
          <w:ilvl w:val="0"/>
          <w:numId w:val="57"/>
        </w:numPr>
      </w:pPr>
      <w:r>
        <w:t>Малый вес.</w:t>
      </w:r>
    </w:p>
    <w:p w14:paraId="168BB355" w14:textId="70F167F0" w:rsidR="003E0218" w:rsidRDefault="003E0218">
      <w:pPr>
        <w:pStyle w:val="af"/>
        <w:numPr>
          <w:ilvl w:val="0"/>
          <w:numId w:val="57"/>
        </w:numPr>
      </w:pPr>
      <w:r>
        <w:t>Простота монтажа, позволяющая значительно экономить время при укладке внешней системы канализации.</w:t>
      </w:r>
    </w:p>
    <w:p w14:paraId="086B8C7D" w14:textId="7C13D6E3" w:rsidR="003E0218" w:rsidRDefault="003E0218">
      <w:pPr>
        <w:pStyle w:val="af"/>
        <w:numPr>
          <w:ilvl w:val="0"/>
          <w:numId w:val="57"/>
        </w:numPr>
      </w:pPr>
      <w:r>
        <w:t>Гибкость - довольно ценное качество для инженерных систем, сооружаемых в неустойчивых, подвижных грунтах.</w:t>
      </w:r>
    </w:p>
    <w:p w14:paraId="20F94B43" w14:textId="30BA27FD" w:rsidR="003E0218" w:rsidRDefault="003E0218">
      <w:pPr>
        <w:pStyle w:val="af"/>
        <w:numPr>
          <w:ilvl w:val="0"/>
          <w:numId w:val="57"/>
        </w:numPr>
      </w:pPr>
      <w:r>
        <w:t>Морозоустойчивость, позволяющая производить монтаж наружной канализационной системы в холодное время года.</w:t>
      </w:r>
    </w:p>
    <w:p w14:paraId="16C9177E" w14:textId="77777777" w:rsidR="003E0218" w:rsidRDefault="003E0218" w:rsidP="003E0218">
      <w:r>
        <w:t xml:space="preserve">Отдельную нишу в устройстве канализационных систем занимают трубы из ПВХ. Благодаря их высокой стойкости к действию различных агрессивных химических веществ, а также низкой горючести поливинилхлорида по сравнению с другими полимерами эти трубы </w:t>
      </w:r>
      <w:r>
        <w:lastRenderedPageBreak/>
        <w:t xml:space="preserve">часто применяются даже для устройства </w:t>
      </w:r>
      <w:proofErr w:type="spellStart"/>
      <w:r>
        <w:t>спецканализации</w:t>
      </w:r>
      <w:proofErr w:type="spellEnd"/>
      <w:r>
        <w:t xml:space="preserve"> некоторых промышленных предприятий.</w:t>
      </w:r>
    </w:p>
    <w:p w14:paraId="3B97018F" w14:textId="77777777" w:rsidR="003E0218" w:rsidRDefault="003E0218" w:rsidP="003E0218">
      <w:r>
        <w:t>Однако наряду с большим числом достоинств пластиковые трубы имеют отдельные недостатки. Основным из них является низкая прочность таких труб при укладке их под наклоном.</w:t>
      </w:r>
    </w:p>
    <w:p w14:paraId="2B239B0D" w14:textId="77777777" w:rsidR="003E0218" w:rsidRDefault="003E0218" w:rsidP="003E0218">
      <w:r>
        <w:t>Для решения этой проблемы предлагаются различные новейшие разработки: гофрированные, профилированные трубы и трубы с двойными стенками.</w:t>
      </w:r>
    </w:p>
    <w:p w14:paraId="0FFFFBDF" w14:textId="0F8974CE" w:rsidR="003E0218" w:rsidRDefault="00942EA8" w:rsidP="003E0218">
      <w:r>
        <w:t>Для наружной канализации в данном конкретном случае</w:t>
      </w:r>
      <w:r w:rsidR="003E0218">
        <w:t xml:space="preserve"> можно рассматривать трубы двух видов:</w:t>
      </w:r>
    </w:p>
    <w:p w14:paraId="6A6E4BB0" w14:textId="2AD2B09E" w:rsidR="003E0218" w:rsidRDefault="003E0218">
      <w:pPr>
        <w:pStyle w:val="af"/>
        <w:numPr>
          <w:ilvl w:val="0"/>
          <w:numId w:val="58"/>
        </w:numPr>
      </w:pPr>
      <w:r>
        <w:t xml:space="preserve">наружная двухслойная гофрированная канализация из полипропилена </w:t>
      </w:r>
      <w:proofErr w:type="spellStart"/>
      <w:r>
        <w:t>Pro</w:t>
      </w:r>
      <w:proofErr w:type="spellEnd"/>
      <w:r>
        <w:t xml:space="preserve"> </w:t>
      </w:r>
      <w:proofErr w:type="spellStart"/>
      <w:r>
        <w:t>Aqua</w:t>
      </w:r>
      <w:proofErr w:type="spellEnd"/>
      <w:r>
        <w:t xml:space="preserve"> </w:t>
      </w:r>
      <w:proofErr w:type="spellStart"/>
      <w:r>
        <w:t>ProKan</w:t>
      </w:r>
      <w:proofErr w:type="spellEnd"/>
      <w:r>
        <w:t xml:space="preserve"> и фасонные изделия WAVIN X-STREAM; полипропиленовые гофрированные с двухслойной стенкой «</w:t>
      </w:r>
      <w:proofErr w:type="spellStart"/>
      <w:r>
        <w:t>Прагма</w:t>
      </w:r>
      <w:proofErr w:type="spellEnd"/>
      <w:r>
        <w:t xml:space="preserve">», гофрированные канализационные трубы </w:t>
      </w:r>
      <w:proofErr w:type="spellStart"/>
      <w:r>
        <w:t>Корсис</w:t>
      </w:r>
      <w:proofErr w:type="spellEnd"/>
      <w:r>
        <w:t xml:space="preserve"> или аналогичные;</w:t>
      </w:r>
    </w:p>
    <w:p w14:paraId="245A8930" w14:textId="5A37E514" w:rsidR="003E0218" w:rsidRDefault="003E0218">
      <w:pPr>
        <w:pStyle w:val="af"/>
        <w:numPr>
          <w:ilvl w:val="0"/>
          <w:numId w:val="58"/>
        </w:numPr>
      </w:pPr>
      <w:r>
        <w:t xml:space="preserve">гладкая наружная канализация из полипропилена - трубы </w:t>
      </w:r>
      <w:proofErr w:type="spellStart"/>
      <w:r>
        <w:t>Pro</w:t>
      </w:r>
      <w:proofErr w:type="spellEnd"/>
      <w:r>
        <w:t xml:space="preserve"> </w:t>
      </w:r>
      <w:proofErr w:type="spellStart"/>
      <w:r>
        <w:t>Aqua</w:t>
      </w:r>
      <w:proofErr w:type="spellEnd"/>
      <w:r>
        <w:t xml:space="preserve"> ПП-НАР и фасонные изделия из ПВХ (поливинилхлорид) WAVIN или аналогичные.</w:t>
      </w:r>
    </w:p>
    <w:p w14:paraId="404DBFA5" w14:textId="77777777" w:rsidR="003E0218" w:rsidRDefault="003E0218" w:rsidP="003E0218">
      <w:r>
        <w:t>Как правило, работа сетей ВКХ незаметна для горожан, но любой сбой может серьезно нарушить нормальную жизнь целого района. Принцип работы, заключающийся в проведении восстановительных работ, когда произошла авария, так называемая тактика «пожарной команды», на сегодняшний день бесперспективен. Ускоренная модернизация сетевого хозяйства с использованием передовых методов и инновационных технологий - основная мера предупреждения аварийных ситуаций.</w:t>
      </w:r>
    </w:p>
    <w:p w14:paraId="01BDE22E" w14:textId="77777777" w:rsidR="003E0218" w:rsidRDefault="003E0218" w:rsidP="003E0218">
      <w:r>
        <w:t>Реконструкция сооружений сетевого хозяйства города в стесненных условиях городской застройки представляет серьезную проблему. Оптимальным выходом стало использование бестраншейных технологий.</w:t>
      </w:r>
    </w:p>
    <w:p w14:paraId="6C9AABE4" w14:textId="3052342D" w:rsidR="003E0218" w:rsidRDefault="003E0218" w:rsidP="003E0218">
      <w:r>
        <w:t>Сегодня для эффективного решения задач по замене старых трубопроводов получает все большую популярность бестраншейная замена. Актуальность использования бестраншейной замены трубопровод</w:t>
      </w:r>
      <w:r w:rsidR="00972210">
        <w:t>ов</w:t>
      </w:r>
      <w:r>
        <w:t xml:space="preserve"> в городских условиях подтверждается очевидными преимуществами данного способа:</w:t>
      </w:r>
    </w:p>
    <w:p w14:paraId="04C137FB" w14:textId="77777777" w:rsidR="003E0218" w:rsidRDefault="003E0218" w:rsidP="003E0218">
      <w:r>
        <w:t>Экономический аспект при замене коммуникаций:</w:t>
      </w:r>
    </w:p>
    <w:p w14:paraId="038D3CD4" w14:textId="5813EA08" w:rsidR="003E0218" w:rsidRDefault="003E0218">
      <w:pPr>
        <w:pStyle w:val="af"/>
        <w:numPr>
          <w:ilvl w:val="0"/>
          <w:numId w:val="59"/>
        </w:numPr>
      </w:pPr>
      <w:r>
        <w:t xml:space="preserve">отсутствие затрат на вскрытие и вывоз грунта, на последующее восстановление </w:t>
      </w:r>
      <w:r w:rsidR="003837CD" w:rsidRPr="00EB55B2">
        <w:t>бетонного</w:t>
      </w:r>
      <w:r>
        <w:t xml:space="preserve"> покрытия и благоустройство прилегающих территорий при применении бестраншейных технологий замены трубопроводов;</w:t>
      </w:r>
    </w:p>
    <w:p w14:paraId="5C633DAC" w14:textId="71192043" w:rsidR="003E0218" w:rsidRDefault="003E0218">
      <w:pPr>
        <w:pStyle w:val="af"/>
        <w:numPr>
          <w:ilvl w:val="0"/>
          <w:numId w:val="59"/>
        </w:numPr>
      </w:pPr>
      <w:r>
        <w:t>значительное сокращение сроков проведения ремонтных работ;</w:t>
      </w:r>
    </w:p>
    <w:p w14:paraId="6641D336" w14:textId="13CCF0E9" w:rsidR="003E0218" w:rsidRDefault="003E0218">
      <w:pPr>
        <w:pStyle w:val="af"/>
        <w:numPr>
          <w:ilvl w:val="0"/>
          <w:numId w:val="59"/>
        </w:numPr>
      </w:pPr>
      <w:r>
        <w:t>работы проводятся малым количеством рабочих;</w:t>
      </w:r>
    </w:p>
    <w:p w14:paraId="0650B5C2" w14:textId="74ED5850" w:rsidR="003E0218" w:rsidRDefault="003E0218">
      <w:pPr>
        <w:pStyle w:val="af"/>
        <w:numPr>
          <w:ilvl w:val="0"/>
          <w:numId w:val="59"/>
        </w:numPr>
      </w:pPr>
      <w:r>
        <w:lastRenderedPageBreak/>
        <w:t>не требуется крупная землеройная техника;</w:t>
      </w:r>
    </w:p>
    <w:p w14:paraId="61597F9C" w14:textId="55D4E870" w:rsidR="003E0218" w:rsidRDefault="003E0218">
      <w:pPr>
        <w:pStyle w:val="af"/>
        <w:numPr>
          <w:ilvl w:val="0"/>
          <w:numId w:val="59"/>
        </w:numPr>
      </w:pPr>
      <w:r>
        <w:t xml:space="preserve">не нужно открытие ордера на проведение земляных работ. </w:t>
      </w:r>
    </w:p>
    <w:p w14:paraId="41815CFD" w14:textId="77777777" w:rsidR="003E0218" w:rsidRDefault="003E0218" w:rsidP="003E0218">
      <w:r>
        <w:t>Технологический аспект:</w:t>
      </w:r>
    </w:p>
    <w:p w14:paraId="1AD91D2B" w14:textId="333D2CA5" w:rsidR="003E0218" w:rsidRDefault="003E0218">
      <w:pPr>
        <w:pStyle w:val="af"/>
        <w:numPr>
          <w:ilvl w:val="0"/>
          <w:numId w:val="60"/>
        </w:numPr>
      </w:pPr>
      <w:r>
        <w:t>снижается вероятность повреждения существующих коммуникаций, так как бестраншейная замена трубопроводов происходит по трассе старого трубопровода;</w:t>
      </w:r>
    </w:p>
    <w:p w14:paraId="1640CA7F" w14:textId="50802876" w:rsidR="003E0218" w:rsidRDefault="003E0218">
      <w:pPr>
        <w:pStyle w:val="af"/>
        <w:numPr>
          <w:ilvl w:val="0"/>
          <w:numId w:val="60"/>
        </w:numPr>
      </w:pPr>
      <w:r>
        <w:t>пропускная способность нового трубопровода улучшается за счет увеличения диаметра трубы</w:t>
      </w:r>
      <w:r w:rsidR="00972210">
        <w:t>;</w:t>
      </w:r>
    </w:p>
    <w:p w14:paraId="4EA535BD" w14:textId="0BE9DEB2" w:rsidR="003E0218" w:rsidRDefault="003E0218">
      <w:pPr>
        <w:pStyle w:val="af"/>
        <w:numPr>
          <w:ilvl w:val="0"/>
          <w:numId w:val="60"/>
        </w:numPr>
      </w:pPr>
      <w:r>
        <w:t>компактность используемого оборудования позволяет производить работы по бестраншейной замене коммуникаций в любых канализационных колодцах, в подвалах зданий и в труднодоступных местах;</w:t>
      </w:r>
    </w:p>
    <w:p w14:paraId="4A2B5FB2" w14:textId="77777777" w:rsidR="00972210" w:rsidRDefault="003E0218">
      <w:pPr>
        <w:pStyle w:val="af"/>
        <w:numPr>
          <w:ilvl w:val="0"/>
          <w:numId w:val="60"/>
        </w:numPr>
      </w:pPr>
      <w:r>
        <w:t xml:space="preserve">возможность проведения работ в нестабильных грунтах. </w:t>
      </w:r>
    </w:p>
    <w:p w14:paraId="330B7811" w14:textId="3F917467" w:rsidR="003E0218" w:rsidRDefault="003E0218" w:rsidP="00972210">
      <w:r>
        <w:t>Социальный аспект:</w:t>
      </w:r>
    </w:p>
    <w:p w14:paraId="5A09E6F0" w14:textId="3C286CA6" w:rsidR="003E0218" w:rsidRDefault="003E0218">
      <w:pPr>
        <w:pStyle w:val="af"/>
        <w:numPr>
          <w:ilvl w:val="0"/>
          <w:numId w:val="60"/>
        </w:numPr>
      </w:pPr>
      <w:r>
        <w:t>не нарушается движение общественного транспорта;</w:t>
      </w:r>
    </w:p>
    <w:p w14:paraId="48ED58F5" w14:textId="35ED7CDE" w:rsidR="003E0218" w:rsidRDefault="003E0218">
      <w:pPr>
        <w:pStyle w:val="af"/>
        <w:numPr>
          <w:ilvl w:val="0"/>
          <w:numId w:val="60"/>
        </w:numPr>
      </w:pPr>
      <w:r>
        <w:t>не нужны временные пешеходные переходы над местом проведения работ;</w:t>
      </w:r>
    </w:p>
    <w:p w14:paraId="547A8BB0" w14:textId="037F0D47" w:rsidR="003E0218" w:rsidRDefault="003E0218">
      <w:pPr>
        <w:pStyle w:val="af"/>
        <w:numPr>
          <w:ilvl w:val="0"/>
          <w:numId w:val="60"/>
        </w:numPr>
      </w:pPr>
      <w:r>
        <w:t>проведение работ в историческом центре города без риска повреждения старинных зданий;</w:t>
      </w:r>
    </w:p>
    <w:p w14:paraId="7C4DD339" w14:textId="24DF1AE2" w:rsidR="003E0218" w:rsidRDefault="003E0218">
      <w:pPr>
        <w:pStyle w:val="af"/>
        <w:numPr>
          <w:ilvl w:val="0"/>
          <w:numId w:val="60"/>
        </w:numPr>
      </w:pPr>
      <w:r>
        <w:t>не вырубаются садово-парковые насаждения.</w:t>
      </w:r>
    </w:p>
    <w:p w14:paraId="50AD2E50" w14:textId="77777777" w:rsidR="003E0218" w:rsidRDefault="003E0218" w:rsidP="003E0218">
      <w:r>
        <w:t>Применительно к канализации, в последние годы, в дополнение к освоенным в 90-е годы технологиям реконструкции трубопроводов малого и среднего диаметра, можно взять на вооружение самые современные методы восстановления канализационных коллекторов и каналов большого диаметра.</w:t>
      </w:r>
    </w:p>
    <w:p w14:paraId="7B229DCF" w14:textId="77777777" w:rsidR="003E0218" w:rsidRDefault="003E0218" w:rsidP="00942EA8">
      <w:pPr>
        <w:pStyle w:val="a3"/>
      </w:pPr>
      <w:r>
        <w:t>2.4.4 Сведения о вновь строящихся, реконструируемых и предлагаемых к выводу из эксплуатации объектах централизованной системы водоотведения</w:t>
      </w:r>
    </w:p>
    <w:p w14:paraId="7A0CFD04" w14:textId="5D561ED3" w:rsidR="003E0218" w:rsidRDefault="003E0218" w:rsidP="003E0218">
      <w:r>
        <w:t xml:space="preserve">Проведенный анализ работы системы водоотведения городского округа </w:t>
      </w:r>
      <w:r w:rsidR="00DA2835">
        <w:t>Анадырь</w:t>
      </w:r>
      <w:r>
        <w:t xml:space="preserve"> показал, что для стабильного и надежного отведения хозяйственно-бытовых сточных вод от кварталов существующей и перспективной застройки требуется проведени</w:t>
      </w:r>
      <w:r w:rsidR="00972210">
        <w:t>е</w:t>
      </w:r>
      <w:r>
        <w:t xml:space="preserve"> ряда мероприятий, направленных на улучшение и оптимизацию работы централизованной системы водоотведения. Перечень основных мероприятий по реализации схем водоотведения с разбивкой по годам представлен в п.2.4.1.</w:t>
      </w:r>
    </w:p>
    <w:p w14:paraId="5F53752B" w14:textId="77777777" w:rsidR="003E0218" w:rsidRDefault="003E0218" w:rsidP="003E0218">
      <w:r>
        <w:t xml:space="preserve">В соответствии с предложенными вариантами развития системы водоотведения, описанными в разделе выше, </w:t>
      </w:r>
      <w:r w:rsidRPr="008E0F08">
        <w:t>вводятся следующие</w:t>
      </w:r>
      <w:r>
        <w:t xml:space="preserve"> объекты централизованной системы водоотведения:</w:t>
      </w:r>
    </w:p>
    <w:p w14:paraId="1FC2D00F" w14:textId="155E0599" w:rsidR="003E0218" w:rsidRPr="00C67575" w:rsidRDefault="003E0218" w:rsidP="003E0218">
      <w:r w:rsidRPr="00C67575">
        <w:lastRenderedPageBreak/>
        <w:t>- по варианту 1 вводятся нов</w:t>
      </w:r>
      <w:r w:rsidR="002722E5" w:rsidRPr="00C67575">
        <w:t>ое</w:t>
      </w:r>
      <w:r w:rsidRPr="00C67575">
        <w:t xml:space="preserve"> очистн</w:t>
      </w:r>
      <w:r w:rsidR="002722E5" w:rsidRPr="00C67575">
        <w:t>ое</w:t>
      </w:r>
      <w:r w:rsidRPr="00C67575">
        <w:t xml:space="preserve"> сооружения</w:t>
      </w:r>
      <w:r w:rsidR="002722E5" w:rsidRPr="00C67575">
        <w:t>, напорно-самотечный коллектор, соединяющий выпуски сложившихся систем водоотведения, канализа</w:t>
      </w:r>
      <w:r w:rsidR="00C67575" w:rsidRPr="00C67575">
        <w:t>ционные насосные станции.</w:t>
      </w:r>
      <w:r w:rsidR="003837CD" w:rsidRPr="00C67575">
        <w:t xml:space="preserve"> </w:t>
      </w:r>
    </w:p>
    <w:p w14:paraId="3A3CCFCD" w14:textId="27A461F4" w:rsidR="002722E5" w:rsidRDefault="002722E5" w:rsidP="003E0218">
      <w:r w:rsidRPr="00C67575">
        <w:t xml:space="preserve">- по варианту 2 вводятся </w:t>
      </w:r>
      <w:r w:rsidR="00C67575" w:rsidRPr="00C67575">
        <w:t>новое очистное сооружения, напорно-самотечный коллектор, соединяющий выпуски сложившихся систем водоотведения, канализационные насосные станции, а также биогазовая установка.</w:t>
      </w:r>
    </w:p>
    <w:p w14:paraId="684EA155" w14:textId="7CF9C741" w:rsidR="00C67575" w:rsidRDefault="00C67575" w:rsidP="003E0218">
      <w:r>
        <w:t>- по варианту 3 вводятся 6 новых очистных сооружений, в каждой из сложившихся систем водоотведения.</w:t>
      </w:r>
    </w:p>
    <w:p w14:paraId="1DF80E47" w14:textId="77777777" w:rsidR="003E0218" w:rsidRDefault="003E0218" w:rsidP="00942EA8">
      <w:pPr>
        <w:pStyle w:val="a3"/>
      </w:pPr>
      <w:r>
        <w:t>2.4.5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p>
    <w:p w14:paraId="504873A3" w14:textId="77777777" w:rsidR="003E0218" w:rsidRDefault="003E0218" w:rsidP="003E0218">
      <w:r>
        <w:t>К числу основных особенностей систем водоотведения как объектов автоматизации относятся:</w:t>
      </w:r>
    </w:p>
    <w:p w14:paraId="40A00841" w14:textId="77777777" w:rsidR="0065436B" w:rsidRDefault="0065436B" w:rsidP="0065436B">
      <w:pPr>
        <w:pStyle w:val="af"/>
        <w:numPr>
          <w:ilvl w:val="0"/>
          <w:numId w:val="61"/>
        </w:numPr>
      </w:pPr>
      <w:r>
        <w:t>Высокая степень ответственности работы сооружений, требующая обеспечения их надежной бесперебойной работы;</w:t>
      </w:r>
    </w:p>
    <w:p w14:paraId="797416DC" w14:textId="28CBE23D" w:rsidR="0065436B" w:rsidRDefault="0065436B" w:rsidP="0065436B">
      <w:pPr>
        <w:pStyle w:val="af"/>
        <w:numPr>
          <w:ilvl w:val="0"/>
          <w:numId w:val="61"/>
        </w:numPr>
      </w:pPr>
      <w:r>
        <w:t>Работа сооружений в условиях постоянно меняющейся нагрузки;</w:t>
      </w:r>
    </w:p>
    <w:p w14:paraId="612AE72E" w14:textId="77777777" w:rsidR="003E0218" w:rsidRDefault="003E0218">
      <w:pPr>
        <w:pStyle w:val="af"/>
        <w:numPr>
          <w:ilvl w:val="0"/>
          <w:numId w:val="61"/>
        </w:numPr>
      </w:pPr>
      <w:r>
        <w:t>Зависимость режима работы сооружений от изменения состава сточных вод;</w:t>
      </w:r>
    </w:p>
    <w:p w14:paraId="45F3C965" w14:textId="77777777" w:rsidR="003E0218" w:rsidRDefault="003E0218">
      <w:pPr>
        <w:pStyle w:val="af"/>
        <w:numPr>
          <w:ilvl w:val="0"/>
          <w:numId w:val="61"/>
        </w:numPr>
      </w:pPr>
      <w:r>
        <w:t>Территориальная разбросанность сооружений и необходимость координирования их работы из одного центра;</w:t>
      </w:r>
    </w:p>
    <w:p w14:paraId="348200EF" w14:textId="77777777" w:rsidR="003E0218" w:rsidRDefault="003E0218">
      <w:pPr>
        <w:pStyle w:val="af"/>
        <w:numPr>
          <w:ilvl w:val="0"/>
          <w:numId w:val="61"/>
        </w:numPr>
      </w:pPr>
      <w:r>
        <w:t>Сложность технологического процесса и необходимость обеспечения высокого качества очистки сточных вод;</w:t>
      </w:r>
    </w:p>
    <w:p w14:paraId="7A6A911C" w14:textId="77777777" w:rsidR="003E0218" w:rsidRDefault="003E0218">
      <w:pPr>
        <w:pStyle w:val="af"/>
        <w:numPr>
          <w:ilvl w:val="0"/>
          <w:numId w:val="61"/>
        </w:numPr>
      </w:pPr>
      <w:r>
        <w:t>Необходимость сохранения работоспособности при авариях на отдельных участках системы;</w:t>
      </w:r>
    </w:p>
    <w:p w14:paraId="654DD987" w14:textId="34EBED67" w:rsidR="003E0218" w:rsidRDefault="003E0218">
      <w:pPr>
        <w:pStyle w:val="af"/>
        <w:numPr>
          <w:ilvl w:val="0"/>
          <w:numId w:val="61"/>
        </w:numPr>
      </w:pPr>
      <w:r>
        <w:t>Значительная инерционность ряда технологических процессов, большое запаздывание в изменении показателей очистки сточных вод в о</w:t>
      </w:r>
      <w:r w:rsidR="0065436B">
        <w:t>твет на управляющее воздействие;</w:t>
      </w:r>
    </w:p>
    <w:p w14:paraId="769F01B5" w14:textId="77777777" w:rsidR="003E0218" w:rsidRDefault="003E0218" w:rsidP="0065436B">
      <w:pPr>
        <w:pStyle w:val="af"/>
        <w:ind w:left="0"/>
      </w:pPr>
      <w:r>
        <w:t>Задачи автоматизации процессов транспортировки и очистки сточных вод в основном состоят в следующем:</w:t>
      </w:r>
    </w:p>
    <w:p w14:paraId="4D116BA6" w14:textId="77777777" w:rsidR="003E0218" w:rsidRDefault="003E0218">
      <w:pPr>
        <w:pStyle w:val="af"/>
        <w:numPr>
          <w:ilvl w:val="0"/>
          <w:numId w:val="61"/>
        </w:numPr>
      </w:pPr>
      <w:r>
        <w:t>Создание оптимальных условий работы отдельных сооружений, интенсификации всего процесса очистки;</w:t>
      </w:r>
    </w:p>
    <w:p w14:paraId="305B928D" w14:textId="77777777" w:rsidR="003E0218" w:rsidRDefault="003E0218">
      <w:pPr>
        <w:pStyle w:val="af"/>
        <w:numPr>
          <w:ilvl w:val="0"/>
          <w:numId w:val="61"/>
        </w:numPr>
      </w:pPr>
      <w:r>
        <w:t>Улучшение технологического контроля за работой отдельных элементов системы водоотведения и ходом процесса очистки в целом;</w:t>
      </w:r>
    </w:p>
    <w:p w14:paraId="4411FD7E" w14:textId="77777777" w:rsidR="003E0218" w:rsidRDefault="003E0218">
      <w:pPr>
        <w:pStyle w:val="af"/>
        <w:numPr>
          <w:ilvl w:val="0"/>
          <w:numId w:val="61"/>
        </w:numPr>
      </w:pPr>
      <w:r>
        <w:t>Улучшение условий труда эксплуатационного персонала с одновременным сокращением штатов обслуживающего персонала;</w:t>
      </w:r>
    </w:p>
    <w:p w14:paraId="0136B58D" w14:textId="77777777" w:rsidR="003E0218" w:rsidRDefault="003E0218">
      <w:pPr>
        <w:pStyle w:val="af"/>
        <w:numPr>
          <w:ilvl w:val="0"/>
          <w:numId w:val="61"/>
        </w:numPr>
      </w:pPr>
      <w:r>
        <w:lastRenderedPageBreak/>
        <w:t>Уменьшение стоимости очистки сточных вод.</w:t>
      </w:r>
    </w:p>
    <w:p w14:paraId="2ADF8F7B" w14:textId="52C3DA7B" w:rsidR="003E0218" w:rsidRDefault="003E0218" w:rsidP="003E0218">
      <w:r>
        <w:t xml:space="preserve">В настоящее время в городском округе </w:t>
      </w:r>
      <w:r w:rsidR="00DA2835">
        <w:t>Анадырь</w:t>
      </w:r>
      <w:r>
        <w:t xml:space="preserve"> отсутствуют действующие системы диспетчеризации и телемеханизации на объектах системы водоотведения. </w:t>
      </w:r>
    </w:p>
    <w:p w14:paraId="5D90306F" w14:textId="6F54AF84" w:rsidR="003E0218" w:rsidRDefault="003E0218" w:rsidP="003E0218">
      <w:r>
        <w:t>При реконструкции/строительстве объектов системы водоотведения необходимо предусматривать организацию двухступенчатой структуры диспетчерского управления системами водоснабжения и водоотведения, с наличием центрального пункта управления (далее по тексту – ЦПУ) и местных пультов управлени</w:t>
      </w:r>
      <w:r w:rsidR="0065436B">
        <w:t>я</w:t>
      </w:r>
      <w:r>
        <w:t xml:space="preserve"> на каждой насосной станции и на проектируемых очистных сооружения</w:t>
      </w:r>
      <w:r w:rsidR="0065436B">
        <w:t>х</w:t>
      </w:r>
      <w:r>
        <w:t xml:space="preserve"> города. Функции ЦПУ заключаются в контроле всей системы водоснабжения и водоотведения города как единого комплекса и координации работы всех местных ПУ, с реализацией SCADA-системы. Функции местных ПУ ограничиваются управлением подчиненного ему технологического узла. Телемеханизаци</w:t>
      </w:r>
      <w:r w:rsidR="0065436B">
        <w:t>я</w:t>
      </w:r>
      <w:r>
        <w:t xml:space="preserve"> на объектах водоотведения не предусматривается.</w:t>
      </w:r>
    </w:p>
    <w:p w14:paraId="7F9EF3FD" w14:textId="77777777" w:rsidR="003E0218" w:rsidRDefault="003E0218" w:rsidP="003E0218">
      <w:r>
        <w:t>Автоматизация канализационных насосных станций заключается в установке локальных систем автоматического управления (далее по тексту - САУ) технологическим процессом транспортировки сточных вод, связанных в общую систему диспетчеризации технологических параметров. Телемеханизация на КНС не предусматривается.</w:t>
      </w:r>
    </w:p>
    <w:p w14:paraId="68C9C8E0" w14:textId="77777777" w:rsidR="00226F28" w:rsidRDefault="003E0218" w:rsidP="003E0218">
      <w:r>
        <w:t>Технологические параметры контролируются местными САУ и передаются по специальному каналу в ЦПУ. Предлагаемые для контроля параметры системы диспетчеризации КНС</w:t>
      </w:r>
      <w:r w:rsidR="00226F28">
        <w:t>:</w:t>
      </w:r>
    </w:p>
    <w:p w14:paraId="3054B5F7" w14:textId="2AA483B5" w:rsidR="00226F28" w:rsidRDefault="00226F28" w:rsidP="00226F28">
      <w:pPr>
        <w:pStyle w:val="af"/>
        <w:numPr>
          <w:ilvl w:val="0"/>
          <w:numId w:val="70"/>
        </w:numPr>
      </w:pPr>
      <w:r>
        <w:t>Наличие напряжения на вводах</w:t>
      </w:r>
    </w:p>
    <w:p w14:paraId="10D7D30E" w14:textId="04124081" w:rsidR="00226F28" w:rsidRPr="00226F28" w:rsidRDefault="00226F28" w:rsidP="00226F28">
      <w:pPr>
        <w:pStyle w:val="af"/>
        <w:numPr>
          <w:ilvl w:val="0"/>
          <w:numId w:val="70"/>
        </w:numPr>
        <w:rPr>
          <w:rStyle w:val="FontStyle82"/>
          <w:rFonts w:ascii="Times New Roman" w:hAnsi="Times New Roman" w:cstheme="minorBidi"/>
          <w:sz w:val="24"/>
          <w:szCs w:val="22"/>
        </w:rPr>
      </w:pPr>
      <w:r w:rsidRPr="00942EA8">
        <w:rPr>
          <w:rStyle w:val="FontStyle82"/>
          <w:rFonts w:ascii="Times New Roman" w:hAnsi="Times New Roman" w:cs="Times New Roman"/>
          <w:sz w:val="24"/>
          <w:szCs w:val="24"/>
        </w:rPr>
        <w:t>Срабатывание устройства автоматического ввода резерва</w:t>
      </w:r>
    </w:p>
    <w:p w14:paraId="20FCF4BD" w14:textId="4C6770E7" w:rsidR="00226F28" w:rsidRPr="00226F28" w:rsidRDefault="00226F28" w:rsidP="00226F28">
      <w:pPr>
        <w:pStyle w:val="af"/>
        <w:numPr>
          <w:ilvl w:val="0"/>
          <w:numId w:val="70"/>
        </w:numPr>
        <w:rPr>
          <w:rStyle w:val="FontStyle82"/>
          <w:rFonts w:ascii="Times New Roman" w:hAnsi="Times New Roman" w:cstheme="minorBidi"/>
          <w:sz w:val="24"/>
          <w:szCs w:val="22"/>
        </w:rPr>
      </w:pPr>
      <w:r w:rsidRPr="00942EA8">
        <w:rPr>
          <w:rStyle w:val="FontStyle82"/>
          <w:rFonts w:ascii="Times New Roman" w:hAnsi="Times New Roman" w:cs="Times New Roman"/>
          <w:sz w:val="24"/>
          <w:szCs w:val="24"/>
        </w:rPr>
        <w:t>Уровень в приемном резервуаре</w:t>
      </w:r>
    </w:p>
    <w:p w14:paraId="72270D14" w14:textId="309727DB" w:rsidR="00226F28" w:rsidRPr="00226F28" w:rsidRDefault="00226F28" w:rsidP="00226F28">
      <w:pPr>
        <w:pStyle w:val="af"/>
        <w:numPr>
          <w:ilvl w:val="0"/>
          <w:numId w:val="70"/>
        </w:numPr>
        <w:rPr>
          <w:rStyle w:val="FontStyle82"/>
          <w:rFonts w:ascii="Times New Roman" w:hAnsi="Times New Roman" w:cstheme="minorBidi"/>
          <w:sz w:val="24"/>
          <w:szCs w:val="22"/>
        </w:rPr>
      </w:pPr>
      <w:r w:rsidRPr="00942EA8">
        <w:rPr>
          <w:rStyle w:val="FontStyle82"/>
          <w:rFonts w:ascii="Times New Roman" w:hAnsi="Times New Roman" w:cs="Times New Roman"/>
          <w:sz w:val="24"/>
          <w:szCs w:val="24"/>
        </w:rPr>
        <w:t>Уровень в дренажном приямке</w:t>
      </w:r>
    </w:p>
    <w:p w14:paraId="1931DCDE" w14:textId="3758F4FE" w:rsidR="00226F28" w:rsidRPr="00226F28" w:rsidRDefault="00226F28" w:rsidP="00226F28">
      <w:pPr>
        <w:pStyle w:val="af"/>
        <w:numPr>
          <w:ilvl w:val="0"/>
          <w:numId w:val="70"/>
        </w:numPr>
        <w:rPr>
          <w:rStyle w:val="FontStyle82"/>
          <w:rFonts w:ascii="Times New Roman" w:hAnsi="Times New Roman" w:cstheme="minorBidi"/>
          <w:sz w:val="24"/>
          <w:szCs w:val="22"/>
        </w:rPr>
      </w:pPr>
      <w:r w:rsidRPr="00942EA8">
        <w:rPr>
          <w:rStyle w:val="FontStyle82"/>
          <w:rFonts w:ascii="Times New Roman" w:hAnsi="Times New Roman" w:cs="Times New Roman"/>
          <w:sz w:val="24"/>
          <w:szCs w:val="24"/>
        </w:rPr>
        <w:t>Давление в напорных трубопроводах</w:t>
      </w:r>
    </w:p>
    <w:p w14:paraId="39925156" w14:textId="3E01BECF" w:rsidR="00226F28" w:rsidRPr="00226F28" w:rsidRDefault="00226F28" w:rsidP="00226F28">
      <w:pPr>
        <w:pStyle w:val="af"/>
        <w:numPr>
          <w:ilvl w:val="0"/>
          <w:numId w:val="70"/>
        </w:numPr>
        <w:rPr>
          <w:rStyle w:val="FontStyle82"/>
          <w:rFonts w:ascii="Times New Roman" w:hAnsi="Times New Roman" w:cstheme="minorBidi"/>
          <w:sz w:val="24"/>
          <w:szCs w:val="22"/>
        </w:rPr>
      </w:pPr>
      <w:r w:rsidRPr="00942EA8">
        <w:rPr>
          <w:rStyle w:val="FontStyle82"/>
          <w:rFonts w:ascii="Times New Roman" w:hAnsi="Times New Roman" w:cs="Times New Roman"/>
          <w:sz w:val="24"/>
          <w:szCs w:val="24"/>
        </w:rPr>
        <w:t>Давление, развиваемое каждым насосным агрегатом</w:t>
      </w:r>
    </w:p>
    <w:p w14:paraId="37048A95" w14:textId="77117A3E" w:rsidR="00226F28" w:rsidRPr="00226F28" w:rsidRDefault="00226F28" w:rsidP="00226F28">
      <w:pPr>
        <w:pStyle w:val="af"/>
        <w:numPr>
          <w:ilvl w:val="0"/>
          <w:numId w:val="70"/>
        </w:numPr>
        <w:rPr>
          <w:rStyle w:val="FontStyle82"/>
          <w:rFonts w:ascii="Times New Roman" w:hAnsi="Times New Roman" w:cstheme="minorBidi"/>
          <w:sz w:val="24"/>
          <w:szCs w:val="22"/>
        </w:rPr>
      </w:pPr>
      <w:r w:rsidRPr="00942EA8">
        <w:rPr>
          <w:rStyle w:val="FontStyle82"/>
          <w:rFonts w:ascii="Times New Roman" w:hAnsi="Times New Roman" w:cs="Times New Roman"/>
          <w:sz w:val="24"/>
          <w:szCs w:val="24"/>
        </w:rPr>
        <w:t>Работающий насос</w:t>
      </w:r>
    </w:p>
    <w:p w14:paraId="2B1C7C7D" w14:textId="79E30693" w:rsidR="00226F28" w:rsidRPr="00226F28" w:rsidRDefault="00226F28" w:rsidP="00226F28">
      <w:pPr>
        <w:pStyle w:val="af"/>
        <w:numPr>
          <w:ilvl w:val="0"/>
          <w:numId w:val="70"/>
        </w:numPr>
        <w:rPr>
          <w:rStyle w:val="FontStyle82"/>
          <w:rFonts w:ascii="Times New Roman" w:hAnsi="Times New Roman" w:cstheme="minorBidi"/>
          <w:sz w:val="24"/>
          <w:szCs w:val="22"/>
        </w:rPr>
      </w:pPr>
      <w:r w:rsidRPr="00942EA8">
        <w:rPr>
          <w:rStyle w:val="FontStyle82"/>
          <w:rFonts w:ascii="Times New Roman" w:hAnsi="Times New Roman" w:cs="Times New Roman"/>
          <w:sz w:val="24"/>
          <w:szCs w:val="24"/>
        </w:rPr>
        <w:t>Моторесурс каждого насосного агрегата</w:t>
      </w:r>
    </w:p>
    <w:p w14:paraId="72F9E89A" w14:textId="3B0D4161" w:rsidR="00226F28" w:rsidRPr="00226F28" w:rsidRDefault="00226F28" w:rsidP="00226F28">
      <w:pPr>
        <w:pStyle w:val="af"/>
        <w:numPr>
          <w:ilvl w:val="0"/>
          <w:numId w:val="70"/>
        </w:numPr>
        <w:rPr>
          <w:rStyle w:val="FontStyle82"/>
          <w:rFonts w:ascii="Times New Roman" w:hAnsi="Times New Roman" w:cstheme="minorBidi"/>
          <w:sz w:val="24"/>
          <w:szCs w:val="22"/>
        </w:rPr>
      </w:pPr>
      <w:r w:rsidRPr="00942EA8">
        <w:rPr>
          <w:rStyle w:val="FontStyle82"/>
          <w:rFonts w:ascii="Times New Roman" w:hAnsi="Times New Roman" w:cs="Times New Roman"/>
          <w:sz w:val="24"/>
          <w:szCs w:val="24"/>
        </w:rPr>
        <w:t>Потребляемый ток (мощность) каждого насосного агрегата</w:t>
      </w:r>
    </w:p>
    <w:p w14:paraId="27EF09E6" w14:textId="28CC0CD0" w:rsidR="00226F28" w:rsidRPr="00226F28" w:rsidRDefault="00226F28" w:rsidP="00226F28">
      <w:pPr>
        <w:pStyle w:val="af"/>
        <w:numPr>
          <w:ilvl w:val="0"/>
          <w:numId w:val="70"/>
        </w:numPr>
        <w:rPr>
          <w:rStyle w:val="FontStyle82"/>
          <w:rFonts w:ascii="Times New Roman" w:hAnsi="Times New Roman" w:cstheme="minorBidi"/>
          <w:sz w:val="24"/>
          <w:szCs w:val="22"/>
        </w:rPr>
      </w:pPr>
      <w:r w:rsidRPr="00942EA8">
        <w:rPr>
          <w:rStyle w:val="FontStyle82"/>
          <w:rFonts w:ascii="Times New Roman" w:hAnsi="Times New Roman" w:cs="Times New Roman"/>
          <w:sz w:val="24"/>
          <w:szCs w:val="24"/>
        </w:rPr>
        <w:t>Число оборотов каждого агрегата при частотном</w:t>
      </w:r>
      <w:r>
        <w:rPr>
          <w:rStyle w:val="FontStyle82"/>
          <w:rFonts w:ascii="Times New Roman" w:hAnsi="Times New Roman" w:cs="Times New Roman"/>
          <w:sz w:val="24"/>
          <w:szCs w:val="24"/>
        </w:rPr>
        <w:t xml:space="preserve"> регулировании</w:t>
      </w:r>
    </w:p>
    <w:p w14:paraId="45BDEED7" w14:textId="3BDA8C5E" w:rsidR="003E0218" w:rsidRDefault="00226F28" w:rsidP="00226F28">
      <w:pPr>
        <w:pStyle w:val="af"/>
        <w:numPr>
          <w:ilvl w:val="0"/>
          <w:numId w:val="70"/>
        </w:numPr>
      </w:pPr>
      <w:r w:rsidRPr="00942EA8">
        <w:rPr>
          <w:rStyle w:val="FontStyle82"/>
          <w:rFonts w:ascii="Times New Roman" w:hAnsi="Times New Roman" w:cs="Times New Roman"/>
          <w:sz w:val="24"/>
          <w:szCs w:val="24"/>
        </w:rPr>
        <w:t>Аварийная ситуация</w:t>
      </w:r>
    </w:p>
    <w:p w14:paraId="357C5CA7" w14:textId="1FC0B768" w:rsidR="003E0218" w:rsidRDefault="003E0218" w:rsidP="00942EA8">
      <w:r>
        <w:t xml:space="preserve">Подробное описание системы автоматизации, разработку конкретных технических решений, состав оборудования и перечень необходимых материалов предусмотреть проектами реконструкции и строительства новых канализационных насосных станций и очистных сооружений канализации. Предпочтение в проекте следует отдавать современным </w:t>
      </w:r>
      <w:r>
        <w:lastRenderedPageBreak/>
        <w:t>технологиям автоматизации, с целью разработки и внедрения технических решений, способных оставаться актуальными на протяжении многих лет эксплуатации объектов.</w:t>
      </w:r>
    </w:p>
    <w:p w14:paraId="7EFB319B" w14:textId="72B5B121" w:rsidR="003E0218" w:rsidRDefault="003E0218" w:rsidP="00942EA8">
      <w:pPr>
        <w:pStyle w:val="a3"/>
      </w:pPr>
      <w:r>
        <w:t xml:space="preserve">2.4.6 Описание вариантов маршрутов прохождения трубопроводов (трасс) по территории </w:t>
      </w:r>
      <w:r w:rsidR="001E08C5">
        <w:t>городского округа</w:t>
      </w:r>
      <w:r>
        <w:t>, расположения намечаемых площадок под строительство сооружений водоотведения и их обоснование</w:t>
      </w:r>
    </w:p>
    <w:p w14:paraId="05AAF755" w14:textId="77777777" w:rsidR="003E0218" w:rsidRDefault="003E0218" w:rsidP="003E0218">
      <w:r>
        <w:t>На стадии проектирования маршруты прохождения трубопроводов по территории намечают по свободным от застройки местам, с учетом перспективы строительства.</w:t>
      </w:r>
    </w:p>
    <w:p w14:paraId="0ADF1A46" w14:textId="0C99D668" w:rsidR="003E0218" w:rsidRDefault="003E0218" w:rsidP="003E0218">
      <w:r>
        <w:t xml:space="preserve">Трассировку канализационной сети производят в такой последовательности: сначала трассируют главный и отводной коллекторы, затем - коллекторы бассейнов </w:t>
      </w:r>
      <w:proofErr w:type="spellStart"/>
      <w:r>
        <w:t>канализования</w:t>
      </w:r>
      <w:proofErr w:type="spellEnd"/>
      <w:r>
        <w:t xml:space="preserve"> и в последнюю очередь -</w:t>
      </w:r>
      <w:r w:rsidR="0065436B">
        <w:t xml:space="preserve"> </w:t>
      </w:r>
      <w:r>
        <w:t xml:space="preserve">уличную сеть. При трассировке коллекторов и сети исходят из условий самотечного </w:t>
      </w:r>
      <w:proofErr w:type="spellStart"/>
      <w:r>
        <w:t>канализования</w:t>
      </w:r>
      <w:proofErr w:type="spellEnd"/>
      <w:r>
        <w:t xml:space="preserve"> возможно большей части населенного места при минимальной их протяженности.</w:t>
      </w:r>
    </w:p>
    <w:p w14:paraId="2BFFB138" w14:textId="77777777" w:rsidR="003E0218" w:rsidRDefault="003E0218" w:rsidP="003E0218">
      <w:r>
        <w:t>Уличные коллекторы обычно прокладывают перпендикулярно горизонталям местности в направлении к пониженным местам бассейнов. Сборные и главные коллекторы трассируют по тальвегам или вдоль берегов рек, учитывая при этом возможность присоединения к ним боковых коллекторов.</w:t>
      </w:r>
    </w:p>
    <w:p w14:paraId="0B3E7741" w14:textId="48FC6D0D" w:rsidR="003E0218" w:rsidRDefault="003E0218" w:rsidP="003E0218">
      <w:r>
        <w:t>По главному коллектору сточные воды отводят за пределы канализуемого объекта. Часто рельеф местности не позволяет отвести сточные воды из города самотеком. В этих случаях устраивают одну или несколько насосных станций для подъема и перекачки сточных вод. Необходимо стремиться к тому, чтобы число насосных станций было наименьшим.</w:t>
      </w:r>
    </w:p>
    <w:p w14:paraId="16F079A5" w14:textId="5E681B80" w:rsidR="003B4423" w:rsidRDefault="003B4423" w:rsidP="003E0218">
      <w:r>
        <w:t>Настоящей схемой рассматривается строительство 6 КНС в местах существующих канализационных выпусках. Предлагаемые к строительству КНС объединяются напорным канализационным коллектором до сливной станции предлагаемой к строительству КОС. Для строительства КОС предлагается рассмотреть площадку в с. Тавайваам по ул. Чукотская. Напорный канализационный коллектор в г. Анадырь предполагается к строительству от выпуска № 4 вдоль берега Анадырского лимана и р. Казачье через выпуски № 1, 2, 3, с дальнейшим переходом через реку в районе выпуска №1 и далее вдоль ул. Чукотская до планируемой КОС. Напорный канализационный коллектор в с. Тавайваам предполагается к строительству от выпуска № 5 вдоль берега Анадырского лимана до выпуска № 6 и далее вдоль ул. Чукотская до планируемой КОС.</w:t>
      </w:r>
    </w:p>
    <w:p w14:paraId="7671BE25" w14:textId="77777777" w:rsidR="003E0218" w:rsidRDefault="003E0218" w:rsidP="003E0218">
      <w:r>
        <w:t>Окончательные трассировки вновь прокладываемых трубопроводов могут быть определены только после проведения изыскательских работ и только на стадии проектирования.</w:t>
      </w:r>
    </w:p>
    <w:p w14:paraId="049880DD" w14:textId="77777777" w:rsidR="003E0218" w:rsidRDefault="003E0218" w:rsidP="003E0218">
      <w:r>
        <w:lastRenderedPageBreak/>
        <w:t>Согласно генеральному плану на рассматриваемой территории предлагается размещение новой жилой застройки, объектов спортивно-рекреационного, производственного, складского и коммунального назначения. Маршруты прокладываемых новых сетей определяются сложившейся и планируемой застройкой и должны обеспечивать нормальную эксплуатацию системы водоснабжения, включая все ее аспекты: потребительскую и эксплуатационную.</w:t>
      </w:r>
    </w:p>
    <w:p w14:paraId="7AA6F0C9" w14:textId="77777777" w:rsidR="003E0218" w:rsidRDefault="003E0218" w:rsidP="00942EA8">
      <w:pPr>
        <w:pStyle w:val="a3"/>
      </w:pPr>
      <w:r>
        <w:t>2.4.7. Границы и характеристики охранных зон сетей и сооружений централизованной системы водоотведения</w:t>
      </w:r>
    </w:p>
    <w:p w14:paraId="7170384B" w14:textId="549DE324" w:rsidR="003E0218" w:rsidRDefault="003E0218" w:rsidP="003E0218">
      <w:r>
        <w:t>Необходимо предусмотреть охранные зоны магистральных инженерных сетей. Для сетевых сооружений канализации на уличных проездах и др</w:t>
      </w:r>
      <w:r w:rsidR="00DF77D2">
        <w:t>угих</w:t>
      </w:r>
      <w:r>
        <w:t xml:space="preserve"> открытых территориях, а также находящихся на территориях абонентов устанавливается следующая охранная зона для сетей диаметром менее 600 мм - 10-метровая зона, по 5 м в обе стороны от наружной стенки трубопроводов или от выступающих частей здания, сооружения. Проектирование комплексного благоустройства на территориях транспортных и инженерных коммуникаций г. Анадырь следует вести с учетом установленных требований, обеспечивая условия безопасности населения и защиту прилегающих территорий от воздействия транспорта и инженерных коммуникаций. </w:t>
      </w:r>
    </w:p>
    <w:p w14:paraId="792C7706" w14:textId="036BE1A5" w:rsidR="003E0218" w:rsidRDefault="003E0218" w:rsidP="003E0218">
      <w:r>
        <w:t>Охранная зона канализационных коллекторов – это территории, прилегающие к проложенным в земле сетям, на расстоянии 5 метров в обе стороны от трубопроводов</w:t>
      </w:r>
      <w:r w:rsidR="00645903">
        <w:t>, на которых</w:t>
      </w:r>
      <w:r>
        <w:t xml:space="preserve"> отсутствуют строения, зеленые насаждения и водные объекты, что позволяет безопасно эксплуатировать данные объекты.</w:t>
      </w:r>
    </w:p>
    <w:p w14:paraId="39DF2308" w14:textId="5B9121BE" w:rsidR="003E0218" w:rsidRDefault="003E0218" w:rsidP="003E0218">
      <w:r>
        <w:t>Санитарно-защитные зоны для канализационных очистных сооружений и насосных станций организован</w:t>
      </w:r>
      <w:r w:rsidR="00645903">
        <w:t>ы</w:t>
      </w:r>
      <w:r>
        <w:t xml:space="preserve"> согласно с требованиями СанПиН 2.2.1/2.1.1.1200-03 и приведены в таблице</w:t>
      </w:r>
      <w:r w:rsidR="007325B1">
        <w:t xml:space="preserve"> 3</w:t>
      </w:r>
      <w:r w:rsidR="00835917">
        <w:t>3</w:t>
      </w:r>
      <w:r>
        <w:t>.</w:t>
      </w:r>
    </w:p>
    <w:p w14:paraId="404FBB81" w14:textId="5D9F83DA" w:rsidR="003E0218" w:rsidRDefault="003E0218" w:rsidP="003E0218">
      <w:r>
        <w:t>Санитарно-защитные зоны от очистных сооружений поверхностного стока открытого типа до жилой территории следует принимать 100 м, закрытого типа - 50 м. Кроме того, устанавливаются санитарно-защитные зоны от сливных станций − 300 м.</w:t>
      </w:r>
    </w:p>
    <w:p w14:paraId="6DC00854" w14:textId="456A5A6C" w:rsidR="00942EA8" w:rsidRDefault="003E0218" w:rsidP="00942EA8">
      <w:pPr>
        <w:jc w:val="right"/>
        <w:rPr>
          <w:b/>
          <w:bCs/>
        </w:rPr>
      </w:pPr>
      <w:r w:rsidRPr="00942EA8">
        <w:rPr>
          <w:b/>
          <w:bCs/>
        </w:rPr>
        <w:t xml:space="preserve">Таблица </w:t>
      </w:r>
      <w:r w:rsidR="00942EA8">
        <w:rPr>
          <w:b/>
          <w:bCs/>
        </w:rPr>
        <w:t>3</w:t>
      </w:r>
      <w:r w:rsidR="00835917">
        <w:rPr>
          <w:b/>
          <w:bCs/>
        </w:rPr>
        <w:t>3</w:t>
      </w:r>
    </w:p>
    <w:p w14:paraId="4DD91649" w14:textId="7B0C6CCF" w:rsidR="003E0218" w:rsidRPr="00942EA8" w:rsidRDefault="003E0218" w:rsidP="00942EA8">
      <w:pPr>
        <w:jc w:val="right"/>
        <w:rPr>
          <w:b/>
          <w:bCs/>
        </w:rPr>
      </w:pPr>
      <w:r w:rsidRPr="00942EA8">
        <w:rPr>
          <w:b/>
          <w:bCs/>
        </w:rPr>
        <w:t>Зоны санитарной защиты канализационных очистных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1040"/>
        <w:gridCol w:w="1182"/>
        <w:gridCol w:w="1311"/>
        <w:gridCol w:w="1350"/>
      </w:tblGrid>
      <w:tr w:rsidR="00942EA8" w:rsidRPr="00942EA8" w14:paraId="31F68984" w14:textId="77777777" w:rsidTr="00DA0BED">
        <w:trPr>
          <w:trHeight w:val="20"/>
          <w:tblHeader/>
        </w:trPr>
        <w:tc>
          <w:tcPr>
            <w:tcW w:w="2464" w:type="pct"/>
            <w:vMerge w:val="restart"/>
            <w:shd w:val="clear" w:color="auto" w:fill="D9D9D9"/>
            <w:vAlign w:val="center"/>
            <w:hideMark/>
          </w:tcPr>
          <w:p w14:paraId="2B9F10A7" w14:textId="77777777" w:rsidR="00942EA8" w:rsidRPr="00942EA8" w:rsidRDefault="00942EA8" w:rsidP="00DA0BED">
            <w:pPr>
              <w:pStyle w:val="110"/>
              <w:rPr>
                <w:rFonts w:cs="Times New Roman"/>
                <w:sz w:val="24"/>
                <w:szCs w:val="24"/>
              </w:rPr>
            </w:pPr>
            <w:r w:rsidRPr="00942EA8">
              <w:rPr>
                <w:rFonts w:cs="Times New Roman"/>
                <w:sz w:val="24"/>
                <w:szCs w:val="24"/>
              </w:rPr>
              <w:t>Сооружения для очистки сточных вод</w:t>
            </w:r>
          </w:p>
        </w:tc>
        <w:tc>
          <w:tcPr>
            <w:tcW w:w="2536" w:type="pct"/>
            <w:gridSpan w:val="4"/>
            <w:shd w:val="clear" w:color="auto" w:fill="D9D9D9"/>
            <w:vAlign w:val="center"/>
            <w:hideMark/>
          </w:tcPr>
          <w:p w14:paraId="104E96A9" w14:textId="77777777" w:rsidR="00942EA8" w:rsidRPr="00942EA8" w:rsidRDefault="00942EA8" w:rsidP="00DA0BED">
            <w:pPr>
              <w:pStyle w:val="110"/>
              <w:rPr>
                <w:rFonts w:cs="Times New Roman"/>
                <w:sz w:val="24"/>
                <w:szCs w:val="24"/>
              </w:rPr>
            </w:pPr>
            <w:r w:rsidRPr="00942EA8">
              <w:rPr>
                <w:rFonts w:cs="Times New Roman"/>
                <w:sz w:val="24"/>
                <w:szCs w:val="24"/>
              </w:rPr>
              <w:t>Расстояние в м при расчетной производительности очистных сооружений, тыс. м</w:t>
            </w:r>
            <w:r w:rsidRPr="00942EA8">
              <w:rPr>
                <w:rFonts w:cs="Times New Roman"/>
                <w:sz w:val="24"/>
                <w:szCs w:val="24"/>
                <w:vertAlign w:val="superscript"/>
              </w:rPr>
              <w:t>3</w:t>
            </w:r>
            <w:r w:rsidRPr="00942EA8">
              <w:rPr>
                <w:rFonts w:cs="Times New Roman"/>
                <w:sz w:val="24"/>
                <w:szCs w:val="24"/>
              </w:rPr>
              <w:t>/сутки</w:t>
            </w:r>
          </w:p>
        </w:tc>
      </w:tr>
      <w:tr w:rsidR="00942EA8" w:rsidRPr="00942EA8" w14:paraId="63BCBB99" w14:textId="77777777" w:rsidTr="00A82CE5">
        <w:trPr>
          <w:trHeight w:val="20"/>
          <w:tblHeader/>
        </w:trPr>
        <w:tc>
          <w:tcPr>
            <w:tcW w:w="2464" w:type="pct"/>
            <w:vMerge/>
            <w:shd w:val="clear" w:color="auto" w:fill="D9D9D9"/>
            <w:vAlign w:val="center"/>
            <w:hideMark/>
          </w:tcPr>
          <w:p w14:paraId="5A0668AA" w14:textId="77777777" w:rsidR="00942EA8" w:rsidRPr="00942EA8" w:rsidRDefault="00942EA8" w:rsidP="00DA0BED">
            <w:pPr>
              <w:pStyle w:val="110"/>
              <w:rPr>
                <w:rFonts w:cs="Times New Roman"/>
                <w:sz w:val="24"/>
                <w:szCs w:val="24"/>
              </w:rPr>
            </w:pPr>
          </w:p>
        </w:tc>
        <w:tc>
          <w:tcPr>
            <w:tcW w:w="540" w:type="pct"/>
            <w:shd w:val="clear" w:color="auto" w:fill="D9D9D9"/>
            <w:vAlign w:val="center"/>
            <w:hideMark/>
          </w:tcPr>
          <w:p w14:paraId="42EA282F" w14:textId="77777777" w:rsidR="00942EA8" w:rsidRPr="00942EA8" w:rsidRDefault="00942EA8" w:rsidP="00DA0BED">
            <w:pPr>
              <w:pStyle w:val="110"/>
              <w:rPr>
                <w:rFonts w:cs="Times New Roman"/>
                <w:sz w:val="24"/>
                <w:szCs w:val="24"/>
              </w:rPr>
            </w:pPr>
            <w:r w:rsidRPr="00942EA8">
              <w:rPr>
                <w:rFonts w:cs="Times New Roman"/>
                <w:sz w:val="24"/>
                <w:szCs w:val="24"/>
              </w:rPr>
              <w:t>до 0,2</w:t>
            </w:r>
          </w:p>
        </w:tc>
        <w:tc>
          <w:tcPr>
            <w:tcW w:w="614" w:type="pct"/>
            <w:shd w:val="clear" w:color="auto" w:fill="D9D9D9"/>
            <w:vAlign w:val="center"/>
            <w:hideMark/>
          </w:tcPr>
          <w:p w14:paraId="2C147887" w14:textId="77777777" w:rsidR="00942EA8" w:rsidRPr="00942EA8" w:rsidRDefault="00942EA8" w:rsidP="00DA0BED">
            <w:pPr>
              <w:pStyle w:val="110"/>
              <w:rPr>
                <w:rFonts w:cs="Times New Roman"/>
                <w:sz w:val="24"/>
                <w:szCs w:val="24"/>
              </w:rPr>
            </w:pPr>
            <w:r w:rsidRPr="00942EA8">
              <w:rPr>
                <w:rFonts w:cs="Times New Roman"/>
                <w:sz w:val="24"/>
                <w:szCs w:val="24"/>
              </w:rPr>
              <w:t>более 0,2 до 5,0</w:t>
            </w:r>
          </w:p>
        </w:tc>
        <w:tc>
          <w:tcPr>
            <w:tcW w:w="681" w:type="pct"/>
            <w:shd w:val="clear" w:color="auto" w:fill="D9D9D9"/>
            <w:vAlign w:val="center"/>
            <w:hideMark/>
          </w:tcPr>
          <w:p w14:paraId="2860AAA3" w14:textId="77777777" w:rsidR="00942EA8" w:rsidRPr="00942EA8" w:rsidRDefault="00942EA8" w:rsidP="00DA0BED">
            <w:pPr>
              <w:pStyle w:val="110"/>
              <w:rPr>
                <w:rFonts w:cs="Times New Roman"/>
                <w:sz w:val="24"/>
                <w:szCs w:val="24"/>
              </w:rPr>
            </w:pPr>
            <w:r w:rsidRPr="00942EA8">
              <w:rPr>
                <w:rFonts w:cs="Times New Roman"/>
                <w:sz w:val="24"/>
                <w:szCs w:val="24"/>
              </w:rPr>
              <w:t>более 5,0 до 50,0</w:t>
            </w:r>
          </w:p>
        </w:tc>
        <w:tc>
          <w:tcPr>
            <w:tcW w:w="701" w:type="pct"/>
            <w:shd w:val="clear" w:color="auto" w:fill="D9D9D9"/>
            <w:vAlign w:val="center"/>
            <w:hideMark/>
          </w:tcPr>
          <w:p w14:paraId="1F7EEFA8" w14:textId="77777777" w:rsidR="00942EA8" w:rsidRPr="00942EA8" w:rsidRDefault="00942EA8" w:rsidP="00DA0BED">
            <w:pPr>
              <w:pStyle w:val="110"/>
              <w:rPr>
                <w:rFonts w:cs="Times New Roman"/>
                <w:sz w:val="24"/>
                <w:szCs w:val="24"/>
              </w:rPr>
            </w:pPr>
            <w:r w:rsidRPr="00942EA8">
              <w:rPr>
                <w:rFonts w:cs="Times New Roman"/>
                <w:sz w:val="24"/>
                <w:szCs w:val="24"/>
              </w:rPr>
              <w:t>более 50,0 до 280</w:t>
            </w:r>
          </w:p>
        </w:tc>
      </w:tr>
      <w:tr w:rsidR="00942EA8" w:rsidRPr="00942EA8" w14:paraId="026540A0" w14:textId="77777777" w:rsidTr="00A82CE5">
        <w:trPr>
          <w:trHeight w:val="628"/>
        </w:trPr>
        <w:tc>
          <w:tcPr>
            <w:tcW w:w="2464" w:type="pct"/>
            <w:shd w:val="clear" w:color="auto" w:fill="auto"/>
            <w:hideMark/>
          </w:tcPr>
          <w:p w14:paraId="5A75C5EE" w14:textId="77777777" w:rsidR="00942EA8" w:rsidRPr="00942EA8" w:rsidRDefault="00942EA8" w:rsidP="00DA0BED">
            <w:pPr>
              <w:pStyle w:val="110"/>
              <w:rPr>
                <w:rFonts w:cs="Times New Roman"/>
                <w:sz w:val="24"/>
                <w:szCs w:val="24"/>
              </w:rPr>
            </w:pPr>
            <w:r w:rsidRPr="00942EA8">
              <w:rPr>
                <w:rFonts w:cs="Times New Roman"/>
                <w:sz w:val="24"/>
                <w:szCs w:val="24"/>
              </w:rPr>
              <w:t>Насосные станции и аварийно-регулирующие резервуары</w:t>
            </w:r>
          </w:p>
        </w:tc>
        <w:tc>
          <w:tcPr>
            <w:tcW w:w="540" w:type="pct"/>
            <w:shd w:val="clear" w:color="auto" w:fill="auto"/>
            <w:vAlign w:val="center"/>
            <w:hideMark/>
          </w:tcPr>
          <w:p w14:paraId="73372422" w14:textId="77777777" w:rsidR="00942EA8" w:rsidRPr="00942EA8" w:rsidRDefault="00942EA8" w:rsidP="00DA0BED">
            <w:pPr>
              <w:pStyle w:val="110"/>
              <w:rPr>
                <w:rFonts w:cs="Times New Roman"/>
                <w:sz w:val="24"/>
                <w:szCs w:val="24"/>
              </w:rPr>
            </w:pPr>
            <w:r w:rsidRPr="00942EA8">
              <w:rPr>
                <w:rFonts w:cs="Times New Roman"/>
                <w:sz w:val="24"/>
                <w:szCs w:val="24"/>
              </w:rPr>
              <w:t>15</w:t>
            </w:r>
          </w:p>
        </w:tc>
        <w:tc>
          <w:tcPr>
            <w:tcW w:w="614" w:type="pct"/>
            <w:shd w:val="clear" w:color="auto" w:fill="auto"/>
            <w:vAlign w:val="center"/>
            <w:hideMark/>
          </w:tcPr>
          <w:p w14:paraId="2572230A" w14:textId="77777777" w:rsidR="00942EA8" w:rsidRPr="00942EA8" w:rsidRDefault="00942EA8" w:rsidP="00DA0BED">
            <w:pPr>
              <w:pStyle w:val="110"/>
              <w:rPr>
                <w:rFonts w:cs="Times New Roman"/>
                <w:sz w:val="24"/>
                <w:szCs w:val="24"/>
              </w:rPr>
            </w:pPr>
            <w:r w:rsidRPr="00942EA8">
              <w:rPr>
                <w:rFonts w:cs="Times New Roman"/>
                <w:sz w:val="24"/>
                <w:szCs w:val="24"/>
              </w:rPr>
              <w:t>20</w:t>
            </w:r>
          </w:p>
        </w:tc>
        <w:tc>
          <w:tcPr>
            <w:tcW w:w="681" w:type="pct"/>
            <w:shd w:val="clear" w:color="auto" w:fill="auto"/>
            <w:vAlign w:val="center"/>
            <w:hideMark/>
          </w:tcPr>
          <w:p w14:paraId="26B705AF" w14:textId="77777777" w:rsidR="00942EA8" w:rsidRPr="00942EA8" w:rsidRDefault="00942EA8" w:rsidP="00DA0BED">
            <w:pPr>
              <w:pStyle w:val="110"/>
              <w:rPr>
                <w:rFonts w:cs="Times New Roman"/>
                <w:sz w:val="24"/>
                <w:szCs w:val="24"/>
              </w:rPr>
            </w:pPr>
            <w:r w:rsidRPr="00942EA8">
              <w:rPr>
                <w:rFonts w:cs="Times New Roman"/>
                <w:sz w:val="24"/>
                <w:szCs w:val="24"/>
              </w:rPr>
              <w:t>20</w:t>
            </w:r>
          </w:p>
        </w:tc>
        <w:tc>
          <w:tcPr>
            <w:tcW w:w="701" w:type="pct"/>
            <w:shd w:val="clear" w:color="auto" w:fill="auto"/>
            <w:vAlign w:val="center"/>
            <w:hideMark/>
          </w:tcPr>
          <w:p w14:paraId="5661D640" w14:textId="77777777" w:rsidR="00942EA8" w:rsidRPr="00942EA8" w:rsidRDefault="00942EA8" w:rsidP="00DA0BED">
            <w:pPr>
              <w:pStyle w:val="110"/>
              <w:rPr>
                <w:rFonts w:cs="Times New Roman"/>
                <w:sz w:val="24"/>
                <w:szCs w:val="24"/>
              </w:rPr>
            </w:pPr>
            <w:r w:rsidRPr="00942EA8">
              <w:rPr>
                <w:rFonts w:cs="Times New Roman"/>
                <w:sz w:val="24"/>
                <w:szCs w:val="24"/>
              </w:rPr>
              <w:t>30</w:t>
            </w:r>
          </w:p>
        </w:tc>
      </w:tr>
      <w:tr w:rsidR="00942EA8" w:rsidRPr="00942EA8" w14:paraId="796EE1BE" w14:textId="77777777" w:rsidTr="00A82CE5">
        <w:trPr>
          <w:trHeight w:val="20"/>
        </w:trPr>
        <w:tc>
          <w:tcPr>
            <w:tcW w:w="2464" w:type="pct"/>
            <w:shd w:val="clear" w:color="auto" w:fill="auto"/>
            <w:hideMark/>
          </w:tcPr>
          <w:p w14:paraId="016CF8C5" w14:textId="77777777" w:rsidR="00942EA8" w:rsidRPr="00942EA8" w:rsidRDefault="00942EA8" w:rsidP="00DA0BED">
            <w:pPr>
              <w:pStyle w:val="110"/>
              <w:rPr>
                <w:rFonts w:cs="Times New Roman"/>
                <w:sz w:val="24"/>
                <w:szCs w:val="24"/>
              </w:rPr>
            </w:pPr>
            <w:r w:rsidRPr="00942EA8">
              <w:rPr>
                <w:rFonts w:cs="Times New Roman"/>
                <w:sz w:val="24"/>
                <w:szCs w:val="24"/>
              </w:rPr>
              <w:lastRenderedPageBreak/>
              <w:t xml:space="preserve">Сооружения для механической и биологической очистки с иловыми площадками для </w:t>
            </w:r>
            <w:proofErr w:type="spellStart"/>
            <w:r w:rsidRPr="00942EA8">
              <w:rPr>
                <w:rFonts w:cs="Times New Roman"/>
                <w:sz w:val="24"/>
                <w:szCs w:val="24"/>
              </w:rPr>
              <w:t>сброженных</w:t>
            </w:r>
            <w:proofErr w:type="spellEnd"/>
            <w:r w:rsidRPr="00942EA8">
              <w:rPr>
                <w:rFonts w:cs="Times New Roman"/>
                <w:sz w:val="24"/>
                <w:szCs w:val="24"/>
              </w:rPr>
              <w:t xml:space="preserve"> осадков, а также иловые площадки </w:t>
            </w:r>
          </w:p>
        </w:tc>
        <w:tc>
          <w:tcPr>
            <w:tcW w:w="540" w:type="pct"/>
            <w:shd w:val="clear" w:color="auto" w:fill="auto"/>
            <w:vAlign w:val="center"/>
            <w:hideMark/>
          </w:tcPr>
          <w:p w14:paraId="4C904B59" w14:textId="77777777" w:rsidR="00942EA8" w:rsidRPr="00942EA8" w:rsidRDefault="00942EA8" w:rsidP="00DA0BED">
            <w:pPr>
              <w:pStyle w:val="110"/>
              <w:rPr>
                <w:rFonts w:cs="Times New Roman"/>
                <w:sz w:val="24"/>
                <w:szCs w:val="24"/>
              </w:rPr>
            </w:pPr>
            <w:r w:rsidRPr="00942EA8">
              <w:rPr>
                <w:rFonts w:cs="Times New Roman"/>
                <w:sz w:val="24"/>
                <w:szCs w:val="24"/>
              </w:rPr>
              <w:t>150</w:t>
            </w:r>
          </w:p>
        </w:tc>
        <w:tc>
          <w:tcPr>
            <w:tcW w:w="614" w:type="pct"/>
            <w:shd w:val="clear" w:color="auto" w:fill="auto"/>
            <w:vAlign w:val="center"/>
            <w:hideMark/>
          </w:tcPr>
          <w:p w14:paraId="56A7857E" w14:textId="77777777" w:rsidR="00942EA8" w:rsidRPr="00942EA8" w:rsidRDefault="00942EA8" w:rsidP="00DA0BED">
            <w:pPr>
              <w:pStyle w:val="110"/>
              <w:rPr>
                <w:rFonts w:cs="Times New Roman"/>
                <w:sz w:val="24"/>
                <w:szCs w:val="24"/>
              </w:rPr>
            </w:pPr>
            <w:r w:rsidRPr="00942EA8">
              <w:rPr>
                <w:rFonts w:cs="Times New Roman"/>
                <w:sz w:val="24"/>
                <w:szCs w:val="24"/>
              </w:rPr>
              <w:t>200</w:t>
            </w:r>
          </w:p>
        </w:tc>
        <w:tc>
          <w:tcPr>
            <w:tcW w:w="681" w:type="pct"/>
            <w:shd w:val="clear" w:color="auto" w:fill="auto"/>
            <w:vAlign w:val="center"/>
            <w:hideMark/>
          </w:tcPr>
          <w:p w14:paraId="73B91CA5" w14:textId="77777777" w:rsidR="00942EA8" w:rsidRPr="00942EA8" w:rsidRDefault="00942EA8" w:rsidP="00DA0BED">
            <w:pPr>
              <w:pStyle w:val="110"/>
              <w:rPr>
                <w:rFonts w:cs="Times New Roman"/>
                <w:sz w:val="24"/>
                <w:szCs w:val="24"/>
              </w:rPr>
            </w:pPr>
            <w:r w:rsidRPr="00942EA8">
              <w:rPr>
                <w:rFonts w:cs="Times New Roman"/>
                <w:sz w:val="24"/>
                <w:szCs w:val="24"/>
              </w:rPr>
              <w:t>400</w:t>
            </w:r>
          </w:p>
        </w:tc>
        <w:tc>
          <w:tcPr>
            <w:tcW w:w="701" w:type="pct"/>
            <w:shd w:val="clear" w:color="auto" w:fill="auto"/>
            <w:vAlign w:val="center"/>
            <w:hideMark/>
          </w:tcPr>
          <w:p w14:paraId="1F8CD909" w14:textId="77777777" w:rsidR="00942EA8" w:rsidRPr="00942EA8" w:rsidRDefault="00942EA8" w:rsidP="00DA0BED">
            <w:pPr>
              <w:pStyle w:val="110"/>
              <w:rPr>
                <w:rFonts w:cs="Times New Roman"/>
                <w:sz w:val="24"/>
                <w:szCs w:val="24"/>
              </w:rPr>
            </w:pPr>
            <w:r w:rsidRPr="00942EA8">
              <w:rPr>
                <w:rFonts w:cs="Times New Roman"/>
                <w:sz w:val="24"/>
                <w:szCs w:val="24"/>
              </w:rPr>
              <w:t>500</w:t>
            </w:r>
          </w:p>
        </w:tc>
      </w:tr>
      <w:tr w:rsidR="00942EA8" w:rsidRPr="00942EA8" w14:paraId="288EF2A3" w14:textId="77777777" w:rsidTr="00A82CE5">
        <w:trPr>
          <w:trHeight w:val="20"/>
        </w:trPr>
        <w:tc>
          <w:tcPr>
            <w:tcW w:w="2464" w:type="pct"/>
            <w:shd w:val="clear" w:color="auto" w:fill="auto"/>
            <w:hideMark/>
          </w:tcPr>
          <w:p w14:paraId="2DD72E0F" w14:textId="77777777" w:rsidR="00942EA8" w:rsidRPr="00942EA8" w:rsidRDefault="00942EA8" w:rsidP="00DA0BED">
            <w:pPr>
              <w:pStyle w:val="110"/>
              <w:rPr>
                <w:rFonts w:cs="Times New Roman"/>
                <w:sz w:val="24"/>
                <w:szCs w:val="24"/>
              </w:rPr>
            </w:pPr>
            <w:r w:rsidRPr="00942EA8">
              <w:rPr>
                <w:rFonts w:cs="Times New Roman"/>
                <w:sz w:val="24"/>
                <w:szCs w:val="24"/>
              </w:rPr>
              <w:t>Сооружения для механической и биологической очистки с термомеханической обработкой осадка в закрытых помещениях </w:t>
            </w:r>
          </w:p>
        </w:tc>
        <w:tc>
          <w:tcPr>
            <w:tcW w:w="540" w:type="pct"/>
            <w:shd w:val="clear" w:color="auto" w:fill="auto"/>
            <w:vAlign w:val="center"/>
            <w:hideMark/>
          </w:tcPr>
          <w:p w14:paraId="330ECEFD" w14:textId="77777777" w:rsidR="00942EA8" w:rsidRPr="00942EA8" w:rsidRDefault="00942EA8" w:rsidP="00DA0BED">
            <w:pPr>
              <w:pStyle w:val="110"/>
              <w:rPr>
                <w:rFonts w:cs="Times New Roman"/>
                <w:sz w:val="24"/>
                <w:szCs w:val="24"/>
              </w:rPr>
            </w:pPr>
            <w:r w:rsidRPr="00942EA8">
              <w:rPr>
                <w:rFonts w:cs="Times New Roman"/>
                <w:sz w:val="24"/>
                <w:szCs w:val="24"/>
              </w:rPr>
              <w:t>100</w:t>
            </w:r>
          </w:p>
        </w:tc>
        <w:tc>
          <w:tcPr>
            <w:tcW w:w="614" w:type="pct"/>
            <w:shd w:val="clear" w:color="auto" w:fill="auto"/>
            <w:vAlign w:val="center"/>
            <w:hideMark/>
          </w:tcPr>
          <w:p w14:paraId="5A279C12" w14:textId="77777777" w:rsidR="00942EA8" w:rsidRPr="00942EA8" w:rsidRDefault="00942EA8" w:rsidP="00DA0BED">
            <w:pPr>
              <w:pStyle w:val="110"/>
              <w:rPr>
                <w:rFonts w:cs="Times New Roman"/>
                <w:sz w:val="24"/>
                <w:szCs w:val="24"/>
              </w:rPr>
            </w:pPr>
            <w:r w:rsidRPr="00942EA8">
              <w:rPr>
                <w:rFonts w:cs="Times New Roman"/>
                <w:sz w:val="24"/>
                <w:szCs w:val="24"/>
              </w:rPr>
              <w:t>150</w:t>
            </w:r>
          </w:p>
        </w:tc>
        <w:tc>
          <w:tcPr>
            <w:tcW w:w="681" w:type="pct"/>
            <w:shd w:val="clear" w:color="auto" w:fill="auto"/>
            <w:vAlign w:val="center"/>
            <w:hideMark/>
          </w:tcPr>
          <w:p w14:paraId="3C9B486A" w14:textId="77777777" w:rsidR="00942EA8" w:rsidRPr="00942EA8" w:rsidRDefault="00942EA8" w:rsidP="00DA0BED">
            <w:pPr>
              <w:pStyle w:val="110"/>
              <w:rPr>
                <w:rFonts w:cs="Times New Roman"/>
                <w:sz w:val="24"/>
                <w:szCs w:val="24"/>
              </w:rPr>
            </w:pPr>
            <w:r w:rsidRPr="00942EA8">
              <w:rPr>
                <w:rFonts w:cs="Times New Roman"/>
                <w:sz w:val="24"/>
                <w:szCs w:val="24"/>
              </w:rPr>
              <w:t>300</w:t>
            </w:r>
          </w:p>
        </w:tc>
        <w:tc>
          <w:tcPr>
            <w:tcW w:w="701" w:type="pct"/>
            <w:shd w:val="clear" w:color="auto" w:fill="auto"/>
            <w:vAlign w:val="center"/>
            <w:hideMark/>
          </w:tcPr>
          <w:p w14:paraId="2C35D73C" w14:textId="77777777" w:rsidR="00942EA8" w:rsidRPr="00942EA8" w:rsidRDefault="00942EA8" w:rsidP="00DA0BED">
            <w:pPr>
              <w:pStyle w:val="110"/>
              <w:rPr>
                <w:rFonts w:cs="Times New Roman"/>
                <w:sz w:val="24"/>
                <w:szCs w:val="24"/>
              </w:rPr>
            </w:pPr>
            <w:r w:rsidRPr="00942EA8">
              <w:rPr>
                <w:rFonts w:cs="Times New Roman"/>
                <w:sz w:val="24"/>
                <w:szCs w:val="24"/>
              </w:rPr>
              <w:t>400</w:t>
            </w:r>
          </w:p>
        </w:tc>
      </w:tr>
      <w:tr w:rsidR="00942EA8" w:rsidRPr="00942EA8" w14:paraId="399F0A09" w14:textId="77777777" w:rsidTr="00A82CE5">
        <w:trPr>
          <w:trHeight w:val="20"/>
        </w:trPr>
        <w:tc>
          <w:tcPr>
            <w:tcW w:w="2464" w:type="pct"/>
            <w:shd w:val="clear" w:color="auto" w:fill="auto"/>
            <w:hideMark/>
          </w:tcPr>
          <w:p w14:paraId="0EFF28E4" w14:textId="77777777" w:rsidR="00942EA8" w:rsidRPr="00942EA8" w:rsidRDefault="00942EA8" w:rsidP="00DA0BED">
            <w:pPr>
              <w:pStyle w:val="110"/>
              <w:rPr>
                <w:rFonts w:cs="Times New Roman"/>
                <w:sz w:val="24"/>
                <w:szCs w:val="24"/>
              </w:rPr>
            </w:pPr>
            <w:r w:rsidRPr="00942EA8">
              <w:rPr>
                <w:rFonts w:cs="Times New Roman"/>
                <w:sz w:val="24"/>
                <w:szCs w:val="24"/>
              </w:rPr>
              <w:t>Поля фильтрации</w:t>
            </w:r>
          </w:p>
        </w:tc>
        <w:tc>
          <w:tcPr>
            <w:tcW w:w="540" w:type="pct"/>
            <w:shd w:val="clear" w:color="auto" w:fill="auto"/>
            <w:vAlign w:val="center"/>
            <w:hideMark/>
          </w:tcPr>
          <w:p w14:paraId="6DD065DA" w14:textId="77777777" w:rsidR="00942EA8" w:rsidRPr="00942EA8" w:rsidRDefault="00942EA8" w:rsidP="00DA0BED">
            <w:pPr>
              <w:pStyle w:val="110"/>
              <w:rPr>
                <w:rFonts w:cs="Times New Roman"/>
                <w:sz w:val="24"/>
                <w:szCs w:val="24"/>
              </w:rPr>
            </w:pPr>
            <w:r w:rsidRPr="00942EA8">
              <w:rPr>
                <w:rFonts w:cs="Times New Roman"/>
                <w:sz w:val="24"/>
                <w:szCs w:val="24"/>
              </w:rPr>
              <w:t>200</w:t>
            </w:r>
          </w:p>
        </w:tc>
        <w:tc>
          <w:tcPr>
            <w:tcW w:w="614" w:type="pct"/>
            <w:shd w:val="clear" w:color="auto" w:fill="auto"/>
            <w:vAlign w:val="center"/>
            <w:hideMark/>
          </w:tcPr>
          <w:p w14:paraId="6EE050C8" w14:textId="77777777" w:rsidR="00942EA8" w:rsidRPr="00942EA8" w:rsidRDefault="00942EA8" w:rsidP="00DA0BED">
            <w:pPr>
              <w:pStyle w:val="110"/>
              <w:rPr>
                <w:rFonts w:cs="Times New Roman"/>
                <w:sz w:val="24"/>
                <w:szCs w:val="24"/>
              </w:rPr>
            </w:pPr>
            <w:r w:rsidRPr="00942EA8">
              <w:rPr>
                <w:rFonts w:cs="Times New Roman"/>
                <w:sz w:val="24"/>
                <w:szCs w:val="24"/>
              </w:rPr>
              <w:t>300</w:t>
            </w:r>
          </w:p>
        </w:tc>
        <w:tc>
          <w:tcPr>
            <w:tcW w:w="681" w:type="pct"/>
            <w:shd w:val="clear" w:color="auto" w:fill="auto"/>
            <w:vAlign w:val="center"/>
            <w:hideMark/>
          </w:tcPr>
          <w:p w14:paraId="2E87FAC6" w14:textId="77777777" w:rsidR="00942EA8" w:rsidRPr="00942EA8" w:rsidRDefault="00942EA8" w:rsidP="00DA0BED">
            <w:pPr>
              <w:pStyle w:val="110"/>
              <w:rPr>
                <w:rFonts w:cs="Times New Roman"/>
                <w:sz w:val="24"/>
                <w:szCs w:val="24"/>
              </w:rPr>
            </w:pPr>
            <w:r w:rsidRPr="00942EA8">
              <w:rPr>
                <w:rFonts w:cs="Times New Roman"/>
                <w:sz w:val="24"/>
                <w:szCs w:val="24"/>
              </w:rPr>
              <w:t>500</w:t>
            </w:r>
          </w:p>
        </w:tc>
        <w:tc>
          <w:tcPr>
            <w:tcW w:w="701" w:type="pct"/>
            <w:shd w:val="clear" w:color="auto" w:fill="auto"/>
            <w:vAlign w:val="center"/>
            <w:hideMark/>
          </w:tcPr>
          <w:p w14:paraId="31AC49FC" w14:textId="77777777" w:rsidR="00942EA8" w:rsidRPr="00942EA8" w:rsidRDefault="00942EA8" w:rsidP="00DA0BED">
            <w:pPr>
              <w:pStyle w:val="110"/>
              <w:rPr>
                <w:rFonts w:cs="Times New Roman"/>
                <w:sz w:val="24"/>
                <w:szCs w:val="24"/>
              </w:rPr>
            </w:pPr>
            <w:r w:rsidRPr="00942EA8">
              <w:rPr>
                <w:rFonts w:cs="Times New Roman"/>
                <w:sz w:val="24"/>
                <w:szCs w:val="24"/>
              </w:rPr>
              <w:t>1 000</w:t>
            </w:r>
          </w:p>
        </w:tc>
      </w:tr>
      <w:tr w:rsidR="00942EA8" w:rsidRPr="00942EA8" w14:paraId="1864E1B8" w14:textId="77777777" w:rsidTr="00A82CE5">
        <w:trPr>
          <w:trHeight w:val="20"/>
        </w:trPr>
        <w:tc>
          <w:tcPr>
            <w:tcW w:w="2464" w:type="pct"/>
            <w:shd w:val="clear" w:color="auto" w:fill="auto"/>
            <w:hideMark/>
          </w:tcPr>
          <w:p w14:paraId="2550CBAB" w14:textId="77777777" w:rsidR="00942EA8" w:rsidRPr="00942EA8" w:rsidRDefault="00942EA8" w:rsidP="00DA0BED">
            <w:pPr>
              <w:pStyle w:val="110"/>
              <w:rPr>
                <w:rFonts w:cs="Times New Roman"/>
                <w:sz w:val="24"/>
                <w:szCs w:val="24"/>
              </w:rPr>
            </w:pPr>
            <w:r w:rsidRPr="00942EA8">
              <w:rPr>
                <w:rFonts w:cs="Times New Roman"/>
                <w:sz w:val="24"/>
                <w:szCs w:val="24"/>
              </w:rPr>
              <w:t xml:space="preserve">Поля </w:t>
            </w:r>
            <w:proofErr w:type="spellStart"/>
            <w:r w:rsidRPr="00942EA8">
              <w:rPr>
                <w:rFonts w:cs="Times New Roman"/>
                <w:sz w:val="24"/>
                <w:szCs w:val="24"/>
              </w:rPr>
              <w:t>орошенияметр</w:t>
            </w:r>
            <w:proofErr w:type="spellEnd"/>
          </w:p>
        </w:tc>
        <w:tc>
          <w:tcPr>
            <w:tcW w:w="540" w:type="pct"/>
            <w:shd w:val="clear" w:color="auto" w:fill="auto"/>
            <w:vAlign w:val="center"/>
            <w:hideMark/>
          </w:tcPr>
          <w:p w14:paraId="27A23524" w14:textId="77777777" w:rsidR="00942EA8" w:rsidRPr="00942EA8" w:rsidRDefault="00942EA8" w:rsidP="00DA0BED">
            <w:pPr>
              <w:pStyle w:val="110"/>
              <w:rPr>
                <w:rFonts w:cs="Times New Roman"/>
                <w:sz w:val="24"/>
                <w:szCs w:val="24"/>
              </w:rPr>
            </w:pPr>
            <w:r w:rsidRPr="00942EA8">
              <w:rPr>
                <w:rFonts w:cs="Times New Roman"/>
                <w:sz w:val="24"/>
                <w:szCs w:val="24"/>
              </w:rPr>
              <w:t>150</w:t>
            </w:r>
          </w:p>
        </w:tc>
        <w:tc>
          <w:tcPr>
            <w:tcW w:w="614" w:type="pct"/>
            <w:shd w:val="clear" w:color="auto" w:fill="auto"/>
            <w:vAlign w:val="center"/>
            <w:hideMark/>
          </w:tcPr>
          <w:p w14:paraId="14DD6DA3" w14:textId="77777777" w:rsidR="00942EA8" w:rsidRPr="00942EA8" w:rsidRDefault="00942EA8" w:rsidP="00DA0BED">
            <w:pPr>
              <w:pStyle w:val="110"/>
              <w:rPr>
                <w:rFonts w:cs="Times New Roman"/>
                <w:sz w:val="24"/>
                <w:szCs w:val="24"/>
              </w:rPr>
            </w:pPr>
            <w:r w:rsidRPr="00942EA8">
              <w:rPr>
                <w:rFonts w:cs="Times New Roman"/>
                <w:sz w:val="24"/>
                <w:szCs w:val="24"/>
              </w:rPr>
              <w:t>200</w:t>
            </w:r>
          </w:p>
        </w:tc>
        <w:tc>
          <w:tcPr>
            <w:tcW w:w="681" w:type="pct"/>
            <w:shd w:val="clear" w:color="auto" w:fill="auto"/>
            <w:vAlign w:val="center"/>
            <w:hideMark/>
          </w:tcPr>
          <w:p w14:paraId="0DC3CB9A" w14:textId="77777777" w:rsidR="00942EA8" w:rsidRPr="00942EA8" w:rsidRDefault="00942EA8" w:rsidP="00DA0BED">
            <w:pPr>
              <w:pStyle w:val="110"/>
              <w:rPr>
                <w:rFonts w:cs="Times New Roman"/>
                <w:sz w:val="24"/>
                <w:szCs w:val="24"/>
              </w:rPr>
            </w:pPr>
            <w:r w:rsidRPr="00942EA8">
              <w:rPr>
                <w:rFonts w:cs="Times New Roman"/>
                <w:sz w:val="24"/>
                <w:szCs w:val="24"/>
              </w:rPr>
              <w:t>400</w:t>
            </w:r>
          </w:p>
        </w:tc>
        <w:tc>
          <w:tcPr>
            <w:tcW w:w="701" w:type="pct"/>
            <w:shd w:val="clear" w:color="auto" w:fill="auto"/>
            <w:vAlign w:val="center"/>
            <w:hideMark/>
          </w:tcPr>
          <w:p w14:paraId="2B668E11" w14:textId="77777777" w:rsidR="00942EA8" w:rsidRPr="00942EA8" w:rsidRDefault="00942EA8" w:rsidP="00DA0BED">
            <w:pPr>
              <w:pStyle w:val="110"/>
              <w:rPr>
                <w:rFonts w:cs="Times New Roman"/>
                <w:sz w:val="24"/>
                <w:szCs w:val="24"/>
              </w:rPr>
            </w:pPr>
            <w:r w:rsidRPr="00942EA8">
              <w:rPr>
                <w:rFonts w:cs="Times New Roman"/>
                <w:sz w:val="24"/>
                <w:szCs w:val="24"/>
              </w:rPr>
              <w:t>1 000</w:t>
            </w:r>
          </w:p>
        </w:tc>
      </w:tr>
      <w:tr w:rsidR="00942EA8" w:rsidRPr="00942EA8" w14:paraId="6BF278DE" w14:textId="77777777" w:rsidTr="00A82CE5">
        <w:trPr>
          <w:trHeight w:val="20"/>
        </w:trPr>
        <w:tc>
          <w:tcPr>
            <w:tcW w:w="2464" w:type="pct"/>
            <w:shd w:val="clear" w:color="auto" w:fill="auto"/>
            <w:hideMark/>
          </w:tcPr>
          <w:p w14:paraId="71340484" w14:textId="77777777" w:rsidR="00942EA8" w:rsidRPr="00942EA8" w:rsidRDefault="00942EA8" w:rsidP="00DA0BED">
            <w:pPr>
              <w:pStyle w:val="110"/>
              <w:rPr>
                <w:rFonts w:cs="Times New Roman"/>
                <w:sz w:val="24"/>
                <w:szCs w:val="24"/>
              </w:rPr>
            </w:pPr>
            <w:r w:rsidRPr="00942EA8">
              <w:rPr>
                <w:rFonts w:cs="Times New Roman"/>
                <w:sz w:val="24"/>
                <w:szCs w:val="24"/>
              </w:rPr>
              <w:t>Биологические пруды</w:t>
            </w:r>
          </w:p>
        </w:tc>
        <w:tc>
          <w:tcPr>
            <w:tcW w:w="540" w:type="pct"/>
            <w:shd w:val="clear" w:color="auto" w:fill="auto"/>
            <w:vAlign w:val="center"/>
            <w:hideMark/>
          </w:tcPr>
          <w:p w14:paraId="739E3064" w14:textId="77777777" w:rsidR="00942EA8" w:rsidRPr="00942EA8" w:rsidRDefault="00942EA8" w:rsidP="00DA0BED">
            <w:pPr>
              <w:pStyle w:val="110"/>
              <w:rPr>
                <w:rFonts w:cs="Times New Roman"/>
                <w:sz w:val="24"/>
                <w:szCs w:val="24"/>
              </w:rPr>
            </w:pPr>
            <w:r w:rsidRPr="00942EA8">
              <w:rPr>
                <w:rFonts w:cs="Times New Roman"/>
                <w:sz w:val="24"/>
                <w:szCs w:val="24"/>
              </w:rPr>
              <w:t>200</w:t>
            </w:r>
          </w:p>
        </w:tc>
        <w:tc>
          <w:tcPr>
            <w:tcW w:w="614" w:type="pct"/>
            <w:shd w:val="clear" w:color="auto" w:fill="auto"/>
            <w:vAlign w:val="center"/>
            <w:hideMark/>
          </w:tcPr>
          <w:p w14:paraId="16B350A9" w14:textId="77777777" w:rsidR="00942EA8" w:rsidRPr="00942EA8" w:rsidRDefault="00942EA8" w:rsidP="00DA0BED">
            <w:pPr>
              <w:pStyle w:val="110"/>
              <w:rPr>
                <w:rFonts w:cs="Times New Roman"/>
                <w:sz w:val="24"/>
                <w:szCs w:val="24"/>
              </w:rPr>
            </w:pPr>
            <w:r w:rsidRPr="00942EA8">
              <w:rPr>
                <w:rFonts w:cs="Times New Roman"/>
                <w:sz w:val="24"/>
                <w:szCs w:val="24"/>
              </w:rPr>
              <w:t>200</w:t>
            </w:r>
          </w:p>
        </w:tc>
        <w:tc>
          <w:tcPr>
            <w:tcW w:w="681" w:type="pct"/>
            <w:shd w:val="clear" w:color="auto" w:fill="auto"/>
            <w:vAlign w:val="center"/>
            <w:hideMark/>
          </w:tcPr>
          <w:p w14:paraId="782A1F42" w14:textId="77777777" w:rsidR="00942EA8" w:rsidRPr="00942EA8" w:rsidRDefault="00942EA8" w:rsidP="00DA0BED">
            <w:pPr>
              <w:pStyle w:val="110"/>
              <w:rPr>
                <w:rFonts w:cs="Times New Roman"/>
                <w:sz w:val="24"/>
                <w:szCs w:val="24"/>
              </w:rPr>
            </w:pPr>
            <w:r w:rsidRPr="00942EA8">
              <w:rPr>
                <w:rFonts w:cs="Times New Roman"/>
                <w:sz w:val="24"/>
                <w:szCs w:val="24"/>
              </w:rPr>
              <w:t>300</w:t>
            </w:r>
          </w:p>
        </w:tc>
        <w:tc>
          <w:tcPr>
            <w:tcW w:w="701" w:type="pct"/>
            <w:shd w:val="clear" w:color="auto" w:fill="auto"/>
            <w:vAlign w:val="center"/>
            <w:hideMark/>
          </w:tcPr>
          <w:p w14:paraId="02FE2C34" w14:textId="77777777" w:rsidR="00942EA8" w:rsidRPr="00942EA8" w:rsidRDefault="00942EA8" w:rsidP="00DA0BED">
            <w:pPr>
              <w:pStyle w:val="110"/>
              <w:rPr>
                <w:rFonts w:cs="Times New Roman"/>
                <w:sz w:val="24"/>
                <w:szCs w:val="24"/>
              </w:rPr>
            </w:pPr>
            <w:r w:rsidRPr="00942EA8">
              <w:rPr>
                <w:rFonts w:cs="Times New Roman"/>
                <w:sz w:val="24"/>
                <w:szCs w:val="24"/>
              </w:rPr>
              <w:t>300</w:t>
            </w:r>
          </w:p>
        </w:tc>
      </w:tr>
    </w:tbl>
    <w:p w14:paraId="5E83825F" w14:textId="77777777" w:rsidR="003E0218" w:rsidRDefault="003E0218" w:rsidP="003E0218"/>
    <w:p w14:paraId="762D53F2" w14:textId="77777777" w:rsidR="003E0218" w:rsidRDefault="003E0218" w:rsidP="00942EA8">
      <w:pPr>
        <w:pStyle w:val="a3"/>
      </w:pPr>
      <w:r>
        <w:t>2.4.8. Границы планируемых зон размещения объектов централизованной системы водоотведения</w:t>
      </w:r>
    </w:p>
    <w:p w14:paraId="43FA5829" w14:textId="2337AD75" w:rsidR="003E0218" w:rsidRDefault="00942EA8" w:rsidP="003E0218">
      <w:r>
        <w:t>Планируемые зоны размещения объектов централизованной системы водоотведения на территориях, где оно отсутствует, требуется согласовывать на этапе проектирования. Согласованные зоны размещения добавляются в схему водоотведения при последующей актуализации.</w:t>
      </w:r>
    </w:p>
    <w:p w14:paraId="2A062252" w14:textId="364BA040" w:rsidR="006919AC" w:rsidRDefault="006919AC" w:rsidP="006919AC">
      <w:r>
        <w:t>Настоящей схемой рассматривается строительство 6 КНС в местах существующих канализационных выпусках. Предлагаемые к строительству КНС объединяются напорным канализационным коллектором до сливной станции, предлагаемой к строительству КОС. Для строительства КОС предлагается рассмотреть площадку в с. Тавайваам по ул. Чукотская. Напорный канализационный коллектор в г. Анадырь предполагается к строительству от выпуска № 4 вдоль берега Анадырского лимана и р. Казачье через выпуски № 1, 2, 3, с дальнейшим переходом через реку в районе выпуска №1 и далее вдоль ул. Чукотская до планируемой КОС. Напорный канализационный коллектор в с. Тавайваам предполагается к строительству от выпуска № 5 вдоль берега Анадырского лимана до выпуска № 6 и далее вдоль ул. Чукотская до планируемой КОС.</w:t>
      </w:r>
    </w:p>
    <w:p w14:paraId="7614F070" w14:textId="77777777" w:rsidR="003E0218" w:rsidRDefault="003E0218" w:rsidP="00942EA8">
      <w:pPr>
        <w:pStyle w:val="a3"/>
      </w:pPr>
      <w:r>
        <w:t>2.4.9 Организация централизованного водоотведения на территориях сельских населенных пунктов, где данный вид инженерных сетей отсутствует</w:t>
      </w:r>
    </w:p>
    <w:p w14:paraId="1C58E6D6" w14:textId="0222A5EE" w:rsidR="003E0218" w:rsidRDefault="003E0218" w:rsidP="003E0218">
      <w:r>
        <w:t xml:space="preserve">Организация централизованного водоотведения на территориях </w:t>
      </w:r>
      <w:r w:rsidR="001E08C5">
        <w:t>городского округа</w:t>
      </w:r>
      <w:r>
        <w:t>, где данный вид инженерных сетей отсутствует, может быть осуществлен только после проведения проектно-изыскательских работ.</w:t>
      </w:r>
    </w:p>
    <w:p w14:paraId="199C53D2" w14:textId="77777777" w:rsidR="003E0218" w:rsidRDefault="003E0218" w:rsidP="00942EA8">
      <w:pPr>
        <w:pStyle w:val="a3"/>
      </w:pPr>
      <w:r>
        <w:lastRenderedPageBreak/>
        <w:t>2.4.10 Сокращение сбросов и организация возврата очищенных сточных вод на технические нужды</w:t>
      </w:r>
    </w:p>
    <w:p w14:paraId="1D485BFC" w14:textId="1ED44CB4" w:rsidR="003E0218" w:rsidRDefault="00AF245B" w:rsidP="003E0218">
      <w:r>
        <w:t>Организация возврата очищенных сточных вод на технические нужды подразумевает монтаж насосной группы и строительство трубопроводов для транспортировки очищенных сточных вод до объектов-потребителей. В связи с удаленным расположением, планируемой КОС по отношению к таким объектам, организация возврата очищенных сточных вод требует значительных капитальных затрат. В настоящей схеме водоснабжения мероприятия по возврату очищенных сточных вод на технические нужды не рассматриваются.</w:t>
      </w:r>
    </w:p>
    <w:p w14:paraId="28E2FF83" w14:textId="2770FF09" w:rsidR="00942EA8" w:rsidRDefault="00942EA8" w:rsidP="003E0218"/>
    <w:p w14:paraId="2DEF570E" w14:textId="77777777" w:rsidR="00942EA8" w:rsidRDefault="00942EA8" w:rsidP="003E0218">
      <w:pPr>
        <w:sectPr w:rsidR="00942EA8" w:rsidSect="003E0218">
          <w:pgSz w:w="11906" w:h="16838" w:code="9"/>
          <w:pgMar w:top="1418" w:right="851" w:bottom="851" w:left="1418" w:header="709" w:footer="709" w:gutter="0"/>
          <w:cols w:space="708"/>
          <w:docGrid w:linePitch="360"/>
        </w:sectPr>
      </w:pPr>
    </w:p>
    <w:p w14:paraId="7BFD8AF7" w14:textId="77777777" w:rsidR="003E0218" w:rsidRDefault="003E0218" w:rsidP="00942EA8">
      <w:pPr>
        <w:pStyle w:val="a9"/>
      </w:pPr>
      <w:bookmarkStart w:id="16" w:name="_Toc130890934"/>
      <w:r>
        <w:lastRenderedPageBreak/>
        <w:t>2.5. Экологические аспекты мероприятий по строительству и реконструкции объектов централизованной системы водоотведения</w:t>
      </w:r>
      <w:bookmarkEnd w:id="16"/>
    </w:p>
    <w:p w14:paraId="6676825E" w14:textId="57B1E2ED" w:rsidR="003E0218" w:rsidRDefault="003E0218" w:rsidP="00942EA8">
      <w:pPr>
        <w:pStyle w:val="a3"/>
      </w:pPr>
      <w:r>
        <w:t>2.5.1 Сведения о мероприятиях, содержа</w:t>
      </w:r>
      <w:r w:rsidR="005D6A2B">
        <w:t>щ</w:t>
      </w:r>
      <w:r>
        <w:t>ихся в планах по снижению сбросов загрязняющих ве</w:t>
      </w:r>
      <w:r w:rsidR="005D6A2B">
        <w:t>щ</w:t>
      </w:r>
      <w:r>
        <w:t>еств, иных веществ и микроорганизмов</w:t>
      </w:r>
      <w:r w:rsidR="005D6A2B">
        <w:t xml:space="preserve"> в поверхностные водные объекты,</w:t>
      </w:r>
      <w:r>
        <w:t xml:space="preserve"> подземные водные объекты и на водозаборные площади</w:t>
      </w:r>
    </w:p>
    <w:p w14:paraId="6B743719" w14:textId="77777777" w:rsidR="003E0218" w:rsidRDefault="003E0218" w:rsidP="003E0218">
      <w:r>
        <w:t>Производственные сточные воды, не отвечающие требованиям по совместному отведению и очистке с бытовыми стоками, должны подвергаться предварительной очистке.</w:t>
      </w:r>
    </w:p>
    <w:p w14:paraId="6472A9F3" w14:textId="77777777" w:rsidR="003E0218" w:rsidRDefault="003E0218" w:rsidP="003E0218">
      <w:r>
        <w:t>Санитарно-защитная зона КОС – 200 м.</w:t>
      </w:r>
    </w:p>
    <w:p w14:paraId="1DEEB076" w14:textId="77777777" w:rsidR="003E0218" w:rsidRDefault="003E0218" w:rsidP="003E0218">
      <w:r>
        <w:t>Технологический процесс очистки сточных вод является источником негативного воздействия на среду обитания и здоровье человека. Поэтому очистные сооружения должны быть отделены от жилой застройки санитарно-защитной зоной. Санитарно-защитная зона для ОСК составляет 150 м.</w:t>
      </w:r>
    </w:p>
    <w:p w14:paraId="68F468E5" w14:textId="6E4F204C" w:rsidR="003E0218" w:rsidRDefault="003E0218" w:rsidP="003E0218">
      <w:r>
        <w:t>Эффективность работы очистных сооружений водоотведения оценивается по качеству сточных вод, прошедших очистку по параметрам, приведенных в таблице</w:t>
      </w:r>
      <w:r w:rsidR="00942EA8">
        <w:t xml:space="preserve"> 3</w:t>
      </w:r>
      <w:r w:rsidR="00835917">
        <w:t>4</w:t>
      </w:r>
      <w:r>
        <w:t>.</w:t>
      </w:r>
    </w:p>
    <w:p w14:paraId="61CC33DD" w14:textId="76077080" w:rsidR="00942EA8" w:rsidRDefault="003E0218" w:rsidP="00942EA8">
      <w:pPr>
        <w:jc w:val="right"/>
        <w:rPr>
          <w:b/>
          <w:bCs/>
        </w:rPr>
      </w:pPr>
      <w:r w:rsidRPr="00942EA8">
        <w:rPr>
          <w:b/>
          <w:bCs/>
        </w:rPr>
        <w:t xml:space="preserve">Таблица </w:t>
      </w:r>
      <w:r w:rsidR="00942EA8">
        <w:rPr>
          <w:b/>
          <w:bCs/>
        </w:rPr>
        <w:t>3</w:t>
      </w:r>
      <w:r w:rsidR="00835917">
        <w:rPr>
          <w:b/>
          <w:bCs/>
        </w:rPr>
        <w:t>4</w:t>
      </w:r>
    </w:p>
    <w:p w14:paraId="036904B8" w14:textId="46D7D9D2" w:rsidR="003E0218" w:rsidRPr="00942EA8" w:rsidRDefault="003E0218" w:rsidP="00942EA8">
      <w:pPr>
        <w:jc w:val="right"/>
        <w:rPr>
          <w:b/>
          <w:bCs/>
        </w:rPr>
      </w:pPr>
      <w:r w:rsidRPr="00942EA8">
        <w:rPr>
          <w:b/>
          <w:bCs/>
        </w:rPr>
        <w:t>Перечень определяемых показателей качества сточных вод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4644"/>
        <w:gridCol w:w="3955"/>
      </w:tblGrid>
      <w:tr w:rsidR="00942EA8" w:rsidRPr="00942EA8" w14:paraId="57E56D77" w14:textId="77777777" w:rsidTr="00DA0BED">
        <w:trPr>
          <w:trHeight w:val="20"/>
          <w:tblHeader/>
          <w:jc w:val="center"/>
        </w:trPr>
        <w:tc>
          <w:tcPr>
            <w:tcW w:w="534" w:type="pct"/>
            <w:shd w:val="clear" w:color="auto" w:fill="D9D9D9"/>
          </w:tcPr>
          <w:p w14:paraId="35842825"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 п/п</w:t>
            </w:r>
          </w:p>
        </w:tc>
        <w:tc>
          <w:tcPr>
            <w:tcW w:w="2412" w:type="pct"/>
            <w:shd w:val="clear" w:color="auto" w:fill="D9D9D9"/>
            <w:vAlign w:val="center"/>
          </w:tcPr>
          <w:p w14:paraId="2A04EB2F"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Загрязняющее вещество</w:t>
            </w:r>
          </w:p>
        </w:tc>
        <w:tc>
          <w:tcPr>
            <w:tcW w:w="2054" w:type="pct"/>
            <w:shd w:val="clear" w:color="auto" w:fill="D9D9D9"/>
            <w:vAlign w:val="center"/>
          </w:tcPr>
          <w:p w14:paraId="19BF3874"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Код загрязняющего вещества</w:t>
            </w:r>
          </w:p>
        </w:tc>
      </w:tr>
      <w:tr w:rsidR="00942EA8" w:rsidRPr="00942EA8" w14:paraId="57063932" w14:textId="77777777" w:rsidTr="00DA0BED">
        <w:trPr>
          <w:trHeight w:val="20"/>
          <w:jc w:val="center"/>
        </w:trPr>
        <w:tc>
          <w:tcPr>
            <w:tcW w:w="534" w:type="pct"/>
          </w:tcPr>
          <w:p w14:paraId="47D9F277"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1</w:t>
            </w:r>
          </w:p>
        </w:tc>
        <w:tc>
          <w:tcPr>
            <w:tcW w:w="2412" w:type="pct"/>
            <w:vAlign w:val="center"/>
          </w:tcPr>
          <w:p w14:paraId="0F379C5F"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Взвешенные вещества</w:t>
            </w:r>
          </w:p>
        </w:tc>
        <w:tc>
          <w:tcPr>
            <w:tcW w:w="2054" w:type="pct"/>
            <w:vAlign w:val="center"/>
          </w:tcPr>
          <w:p w14:paraId="63769385"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113</w:t>
            </w:r>
          </w:p>
        </w:tc>
      </w:tr>
      <w:tr w:rsidR="00942EA8" w:rsidRPr="00942EA8" w14:paraId="5A8AA1CC" w14:textId="77777777" w:rsidTr="00DA0BED">
        <w:trPr>
          <w:trHeight w:val="20"/>
          <w:jc w:val="center"/>
        </w:trPr>
        <w:tc>
          <w:tcPr>
            <w:tcW w:w="534" w:type="pct"/>
          </w:tcPr>
          <w:p w14:paraId="24CD11E0"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2</w:t>
            </w:r>
          </w:p>
        </w:tc>
        <w:tc>
          <w:tcPr>
            <w:tcW w:w="2412" w:type="pct"/>
            <w:vAlign w:val="center"/>
          </w:tcPr>
          <w:p w14:paraId="6A3388A0"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Нитрит-анион</w:t>
            </w:r>
          </w:p>
        </w:tc>
        <w:tc>
          <w:tcPr>
            <w:tcW w:w="2054" w:type="pct"/>
            <w:vAlign w:val="center"/>
          </w:tcPr>
          <w:p w14:paraId="560D628D"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29</w:t>
            </w:r>
          </w:p>
        </w:tc>
      </w:tr>
      <w:tr w:rsidR="00942EA8" w:rsidRPr="00942EA8" w14:paraId="5E4075A3" w14:textId="77777777" w:rsidTr="00DA0BED">
        <w:trPr>
          <w:trHeight w:val="20"/>
          <w:jc w:val="center"/>
        </w:trPr>
        <w:tc>
          <w:tcPr>
            <w:tcW w:w="534" w:type="pct"/>
          </w:tcPr>
          <w:p w14:paraId="136E0281"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3</w:t>
            </w:r>
          </w:p>
        </w:tc>
        <w:tc>
          <w:tcPr>
            <w:tcW w:w="2412" w:type="pct"/>
            <w:vAlign w:val="center"/>
          </w:tcPr>
          <w:p w14:paraId="7E62B7D8"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Нитрат-анион</w:t>
            </w:r>
          </w:p>
        </w:tc>
        <w:tc>
          <w:tcPr>
            <w:tcW w:w="2054" w:type="pct"/>
            <w:vAlign w:val="center"/>
          </w:tcPr>
          <w:p w14:paraId="2C33E762"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28</w:t>
            </w:r>
          </w:p>
        </w:tc>
      </w:tr>
      <w:tr w:rsidR="00942EA8" w:rsidRPr="00942EA8" w14:paraId="4A7A4BDB" w14:textId="77777777" w:rsidTr="00DA0BED">
        <w:trPr>
          <w:trHeight w:val="20"/>
          <w:jc w:val="center"/>
        </w:trPr>
        <w:tc>
          <w:tcPr>
            <w:tcW w:w="534" w:type="pct"/>
          </w:tcPr>
          <w:p w14:paraId="69EDE2A7"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4</w:t>
            </w:r>
          </w:p>
        </w:tc>
        <w:tc>
          <w:tcPr>
            <w:tcW w:w="2412" w:type="pct"/>
            <w:vAlign w:val="center"/>
          </w:tcPr>
          <w:p w14:paraId="661D04D8"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Азот аммонийных солей</w:t>
            </w:r>
          </w:p>
        </w:tc>
        <w:tc>
          <w:tcPr>
            <w:tcW w:w="2054" w:type="pct"/>
            <w:vAlign w:val="center"/>
          </w:tcPr>
          <w:p w14:paraId="024FCD0E"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3</w:t>
            </w:r>
          </w:p>
        </w:tc>
      </w:tr>
      <w:tr w:rsidR="00942EA8" w:rsidRPr="00942EA8" w14:paraId="055BB0C5" w14:textId="77777777" w:rsidTr="00DA0BED">
        <w:trPr>
          <w:trHeight w:val="20"/>
          <w:jc w:val="center"/>
        </w:trPr>
        <w:tc>
          <w:tcPr>
            <w:tcW w:w="534" w:type="pct"/>
          </w:tcPr>
          <w:p w14:paraId="50BCEC1F"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5</w:t>
            </w:r>
          </w:p>
        </w:tc>
        <w:tc>
          <w:tcPr>
            <w:tcW w:w="2412" w:type="pct"/>
            <w:vAlign w:val="center"/>
          </w:tcPr>
          <w:p w14:paraId="7ABB50C0"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Растворенный кислород</w:t>
            </w:r>
          </w:p>
        </w:tc>
        <w:tc>
          <w:tcPr>
            <w:tcW w:w="2054" w:type="pct"/>
            <w:vAlign w:val="center"/>
          </w:tcPr>
          <w:p w14:paraId="7F15E0BD" w14:textId="77777777" w:rsidR="00942EA8" w:rsidRPr="00942EA8" w:rsidRDefault="00942EA8" w:rsidP="00DA0BED">
            <w:pPr>
              <w:pStyle w:val="110"/>
              <w:rPr>
                <w:rFonts w:cs="Times New Roman"/>
                <w:sz w:val="24"/>
                <w:szCs w:val="24"/>
                <w:lang w:eastAsia="ru-RU"/>
              </w:rPr>
            </w:pPr>
          </w:p>
        </w:tc>
      </w:tr>
      <w:tr w:rsidR="00942EA8" w:rsidRPr="00942EA8" w14:paraId="30FD0212" w14:textId="77777777" w:rsidTr="00DA0BED">
        <w:trPr>
          <w:trHeight w:val="20"/>
          <w:jc w:val="center"/>
        </w:trPr>
        <w:tc>
          <w:tcPr>
            <w:tcW w:w="534" w:type="pct"/>
          </w:tcPr>
          <w:p w14:paraId="29991DA8"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6</w:t>
            </w:r>
          </w:p>
        </w:tc>
        <w:tc>
          <w:tcPr>
            <w:tcW w:w="2412" w:type="pct"/>
            <w:vAlign w:val="center"/>
          </w:tcPr>
          <w:p w14:paraId="72137053"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 xml:space="preserve">Окисляемость </w:t>
            </w:r>
            <w:proofErr w:type="spellStart"/>
            <w:r w:rsidRPr="00942EA8">
              <w:rPr>
                <w:rFonts w:cs="Times New Roman"/>
                <w:sz w:val="24"/>
                <w:szCs w:val="24"/>
                <w:lang w:eastAsia="ru-RU"/>
              </w:rPr>
              <w:t>бихроматная</w:t>
            </w:r>
            <w:proofErr w:type="spellEnd"/>
            <w:r w:rsidRPr="00942EA8">
              <w:rPr>
                <w:rFonts w:cs="Times New Roman"/>
                <w:sz w:val="24"/>
                <w:szCs w:val="24"/>
                <w:lang w:eastAsia="ru-RU"/>
              </w:rPr>
              <w:t xml:space="preserve"> (ХПК)</w:t>
            </w:r>
          </w:p>
        </w:tc>
        <w:tc>
          <w:tcPr>
            <w:tcW w:w="2054" w:type="pct"/>
            <w:vAlign w:val="center"/>
          </w:tcPr>
          <w:p w14:paraId="6EC90621"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70</w:t>
            </w:r>
          </w:p>
        </w:tc>
      </w:tr>
      <w:tr w:rsidR="00942EA8" w:rsidRPr="00942EA8" w14:paraId="48496BA5" w14:textId="77777777" w:rsidTr="00DA0BED">
        <w:trPr>
          <w:trHeight w:val="20"/>
          <w:jc w:val="center"/>
        </w:trPr>
        <w:tc>
          <w:tcPr>
            <w:tcW w:w="534" w:type="pct"/>
          </w:tcPr>
          <w:p w14:paraId="75453D89"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7</w:t>
            </w:r>
          </w:p>
        </w:tc>
        <w:tc>
          <w:tcPr>
            <w:tcW w:w="2412" w:type="pct"/>
            <w:vAlign w:val="center"/>
          </w:tcPr>
          <w:p w14:paraId="7C56982B"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БПК</w:t>
            </w:r>
            <w:r w:rsidRPr="00942EA8">
              <w:rPr>
                <w:rFonts w:cs="Times New Roman"/>
                <w:sz w:val="24"/>
                <w:szCs w:val="24"/>
                <w:vertAlign w:val="subscript"/>
                <w:lang w:eastAsia="ru-RU"/>
              </w:rPr>
              <w:t>5</w:t>
            </w:r>
          </w:p>
        </w:tc>
        <w:tc>
          <w:tcPr>
            <w:tcW w:w="2054" w:type="pct"/>
            <w:vAlign w:val="center"/>
          </w:tcPr>
          <w:p w14:paraId="21189CF0"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132</w:t>
            </w:r>
          </w:p>
        </w:tc>
      </w:tr>
      <w:tr w:rsidR="00942EA8" w:rsidRPr="00942EA8" w14:paraId="003E04CF" w14:textId="77777777" w:rsidTr="00DA0BED">
        <w:trPr>
          <w:trHeight w:val="20"/>
          <w:jc w:val="center"/>
        </w:trPr>
        <w:tc>
          <w:tcPr>
            <w:tcW w:w="534" w:type="pct"/>
          </w:tcPr>
          <w:p w14:paraId="43B36538"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8</w:t>
            </w:r>
          </w:p>
        </w:tc>
        <w:tc>
          <w:tcPr>
            <w:tcW w:w="2412" w:type="pct"/>
            <w:vAlign w:val="center"/>
          </w:tcPr>
          <w:p w14:paraId="543EEBBC"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Сухой остаток</w:t>
            </w:r>
          </w:p>
        </w:tc>
        <w:tc>
          <w:tcPr>
            <w:tcW w:w="2054" w:type="pct"/>
            <w:vAlign w:val="center"/>
          </w:tcPr>
          <w:p w14:paraId="0CE675B3"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83</w:t>
            </w:r>
          </w:p>
        </w:tc>
      </w:tr>
      <w:tr w:rsidR="00942EA8" w:rsidRPr="00942EA8" w14:paraId="2426F3E7" w14:textId="77777777" w:rsidTr="00DA0BED">
        <w:trPr>
          <w:trHeight w:val="20"/>
          <w:jc w:val="center"/>
        </w:trPr>
        <w:tc>
          <w:tcPr>
            <w:tcW w:w="534" w:type="pct"/>
          </w:tcPr>
          <w:p w14:paraId="664B3630"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9</w:t>
            </w:r>
          </w:p>
        </w:tc>
        <w:tc>
          <w:tcPr>
            <w:tcW w:w="2412" w:type="pct"/>
            <w:vAlign w:val="center"/>
          </w:tcPr>
          <w:p w14:paraId="6E6ACA18"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Хлориды</w:t>
            </w:r>
          </w:p>
        </w:tc>
        <w:tc>
          <w:tcPr>
            <w:tcW w:w="2054" w:type="pct"/>
            <w:vAlign w:val="center"/>
          </w:tcPr>
          <w:p w14:paraId="11D7F036"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52</w:t>
            </w:r>
          </w:p>
        </w:tc>
      </w:tr>
      <w:tr w:rsidR="00942EA8" w:rsidRPr="00942EA8" w14:paraId="05DD31DF" w14:textId="77777777" w:rsidTr="00DA0BED">
        <w:trPr>
          <w:trHeight w:val="20"/>
          <w:jc w:val="center"/>
        </w:trPr>
        <w:tc>
          <w:tcPr>
            <w:tcW w:w="534" w:type="pct"/>
          </w:tcPr>
          <w:p w14:paraId="0567A5CF"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10</w:t>
            </w:r>
          </w:p>
        </w:tc>
        <w:tc>
          <w:tcPr>
            <w:tcW w:w="2412" w:type="pct"/>
            <w:vAlign w:val="center"/>
          </w:tcPr>
          <w:p w14:paraId="7450B536"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Фосфаты</w:t>
            </w:r>
          </w:p>
        </w:tc>
        <w:tc>
          <w:tcPr>
            <w:tcW w:w="2054" w:type="pct"/>
            <w:vAlign w:val="center"/>
          </w:tcPr>
          <w:p w14:paraId="5744CF9A"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90</w:t>
            </w:r>
          </w:p>
        </w:tc>
      </w:tr>
      <w:tr w:rsidR="00942EA8" w:rsidRPr="00942EA8" w14:paraId="1EECC1EE" w14:textId="77777777" w:rsidTr="00DA0BED">
        <w:trPr>
          <w:trHeight w:val="20"/>
          <w:jc w:val="center"/>
        </w:trPr>
        <w:tc>
          <w:tcPr>
            <w:tcW w:w="534" w:type="pct"/>
          </w:tcPr>
          <w:p w14:paraId="11CEF335"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11</w:t>
            </w:r>
          </w:p>
        </w:tc>
        <w:tc>
          <w:tcPr>
            <w:tcW w:w="2412" w:type="pct"/>
            <w:vAlign w:val="center"/>
          </w:tcPr>
          <w:p w14:paraId="4B54FEC3"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СПАВ</w:t>
            </w:r>
          </w:p>
        </w:tc>
        <w:tc>
          <w:tcPr>
            <w:tcW w:w="2054" w:type="pct"/>
            <w:vAlign w:val="center"/>
          </w:tcPr>
          <w:p w14:paraId="16BE55C2"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36</w:t>
            </w:r>
          </w:p>
        </w:tc>
      </w:tr>
      <w:tr w:rsidR="00942EA8" w:rsidRPr="00942EA8" w14:paraId="2166849D" w14:textId="77777777" w:rsidTr="00DA0BED">
        <w:trPr>
          <w:trHeight w:val="20"/>
          <w:jc w:val="center"/>
        </w:trPr>
        <w:tc>
          <w:tcPr>
            <w:tcW w:w="534" w:type="pct"/>
          </w:tcPr>
          <w:p w14:paraId="7BD881C0"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12</w:t>
            </w:r>
          </w:p>
        </w:tc>
        <w:tc>
          <w:tcPr>
            <w:tcW w:w="2412" w:type="pct"/>
            <w:vAlign w:val="center"/>
          </w:tcPr>
          <w:p w14:paraId="3BF6AF17"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Сульфаты</w:t>
            </w:r>
          </w:p>
        </w:tc>
        <w:tc>
          <w:tcPr>
            <w:tcW w:w="2054" w:type="pct"/>
            <w:vAlign w:val="center"/>
          </w:tcPr>
          <w:p w14:paraId="01A7E771"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40</w:t>
            </w:r>
          </w:p>
        </w:tc>
      </w:tr>
      <w:tr w:rsidR="00942EA8" w:rsidRPr="00942EA8" w14:paraId="4ED4FC27" w14:textId="77777777" w:rsidTr="00DA0BED">
        <w:trPr>
          <w:trHeight w:val="20"/>
          <w:jc w:val="center"/>
        </w:trPr>
        <w:tc>
          <w:tcPr>
            <w:tcW w:w="534" w:type="pct"/>
          </w:tcPr>
          <w:p w14:paraId="74FA351A"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13</w:t>
            </w:r>
          </w:p>
        </w:tc>
        <w:tc>
          <w:tcPr>
            <w:tcW w:w="2412" w:type="pct"/>
            <w:vAlign w:val="center"/>
          </w:tcPr>
          <w:p w14:paraId="3DD42962"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Нефтепродукты</w:t>
            </w:r>
          </w:p>
        </w:tc>
        <w:tc>
          <w:tcPr>
            <w:tcW w:w="2054" w:type="pct"/>
            <w:vAlign w:val="center"/>
          </w:tcPr>
          <w:p w14:paraId="0F446B4C" w14:textId="77777777" w:rsidR="00942EA8" w:rsidRPr="00942EA8" w:rsidRDefault="00942EA8" w:rsidP="00DA0BED">
            <w:pPr>
              <w:pStyle w:val="110"/>
              <w:rPr>
                <w:rFonts w:cs="Times New Roman"/>
                <w:sz w:val="24"/>
                <w:szCs w:val="24"/>
                <w:lang w:eastAsia="ru-RU"/>
              </w:rPr>
            </w:pPr>
            <w:r w:rsidRPr="00942EA8">
              <w:rPr>
                <w:rFonts w:cs="Times New Roman"/>
                <w:sz w:val="24"/>
                <w:szCs w:val="24"/>
                <w:lang w:eastAsia="ru-RU"/>
              </w:rPr>
              <w:t>80</w:t>
            </w:r>
          </w:p>
        </w:tc>
      </w:tr>
    </w:tbl>
    <w:p w14:paraId="51E7FC35" w14:textId="77777777" w:rsidR="003E0218" w:rsidRDefault="003E0218" w:rsidP="003E0218"/>
    <w:p w14:paraId="4BC36DDF" w14:textId="2F5C5671" w:rsidR="003E0218" w:rsidRDefault="003E0218" w:rsidP="003E0218">
      <w:r>
        <w:t>Актуальность проблемы охраны водных ресурсов продиктована вс</w:t>
      </w:r>
      <w:r w:rsidR="00E610F1">
        <w:t>ё</w:t>
      </w:r>
      <w:r>
        <w:t xml:space="preserve"> возрастающей экологической нагрузкой, как на поверхностные водные источники, так и на подземные водоносные горизонты, являющиеся источником питьевого водоснабжения, и включа</w:t>
      </w:r>
      <w:r w:rsidR="00E610F1">
        <w:t>е</w:t>
      </w:r>
      <w:r>
        <w:t>т следующие аспекты:</w:t>
      </w:r>
    </w:p>
    <w:p w14:paraId="235ADE14" w14:textId="282F940F" w:rsidR="003E0218" w:rsidRDefault="003E0218">
      <w:pPr>
        <w:pStyle w:val="af"/>
        <w:numPr>
          <w:ilvl w:val="0"/>
          <w:numId w:val="62"/>
        </w:numPr>
      </w:pPr>
      <w:r>
        <w:t>обеспечение населения качественной водой в необходимых количествах;</w:t>
      </w:r>
    </w:p>
    <w:p w14:paraId="7006657A" w14:textId="43B8D649" w:rsidR="003E0218" w:rsidRDefault="003E0218">
      <w:pPr>
        <w:pStyle w:val="af"/>
        <w:numPr>
          <w:ilvl w:val="0"/>
          <w:numId w:val="62"/>
        </w:numPr>
      </w:pPr>
      <w:r>
        <w:lastRenderedPageBreak/>
        <w:t>рациональное использование водных ресурсов;</w:t>
      </w:r>
    </w:p>
    <w:p w14:paraId="406FECB6" w14:textId="43F36476" w:rsidR="003E0218" w:rsidRDefault="003E0218">
      <w:pPr>
        <w:pStyle w:val="af"/>
        <w:numPr>
          <w:ilvl w:val="0"/>
          <w:numId w:val="62"/>
        </w:numPr>
      </w:pPr>
      <w:r>
        <w:t>предотвращение загрязнения водоёмов;</w:t>
      </w:r>
    </w:p>
    <w:p w14:paraId="20D8D178" w14:textId="22A7F116" w:rsidR="003E0218" w:rsidRDefault="003E0218">
      <w:pPr>
        <w:pStyle w:val="af"/>
        <w:numPr>
          <w:ilvl w:val="0"/>
          <w:numId w:val="62"/>
        </w:numPr>
      </w:pPr>
      <w:r>
        <w:t>соблюдение специальных режимов на территориях санитарной охраны водных источников и водоохранных зонах водоёмов;</w:t>
      </w:r>
    </w:p>
    <w:p w14:paraId="38E8A9C8" w14:textId="5369140E" w:rsidR="003E0218" w:rsidRDefault="003E0218">
      <w:pPr>
        <w:pStyle w:val="af"/>
        <w:numPr>
          <w:ilvl w:val="0"/>
          <w:numId w:val="62"/>
        </w:numPr>
      </w:pPr>
      <w:r>
        <w:t>действенный контроль над использованием водных ресурсов и их качеством;</w:t>
      </w:r>
    </w:p>
    <w:p w14:paraId="50C6388B" w14:textId="26F11B33" w:rsidR="003E0218" w:rsidRDefault="003E0218">
      <w:pPr>
        <w:pStyle w:val="af"/>
        <w:numPr>
          <w:ilvl w:val="0"/>
          <w:numId w:val="62"/>
        </w:numPr>
      </w:pPr>
      <w:r>
        <w:t>борьба с негативными воздействиями водных объектов.</w:t>
      </w:r>
    </w:p>
    <w:p w14:paraId="5F7412FF" w14:textId="3DA63F03" w:rsidR="003E0218" w:rsidRDefault="003E0218" w:rsidP="003E0218">
      <w:r>
        <w:t>Основными документами, регулирующими отношения в области использования природных ресурсов и охраны окружающей среды, в том числе и водных ресурсов, являются Закон РФ «Об охране окружающей среды» от</w:t>
      </w:r>
      <w:r w:rsidR="00E610F1">
        <w:t xml:space="preserve"> </w:t>
      </w:r>
      <w:r>
        <w:t>10.01.2002</w:t>
      </w:r>
      <w:r w:rsidR="00E610F1">
        <w:t xml:space="preserve"> </w:t>
      </w:r>
      <w:r>
        <w:t>г. и Водный кодекс РФ от 03.06.2006</w:t>
      </w:r>
      <w:r w:rsidR="00E610F1">
        <w:t xml:space="preserve"> </w:t>
      </w:r>
      <w:r>
        <w:t>г. №74-ФЗ.</w:t>
      </w:r>
    </w:p>
    <w:p w14:paraId="2540EBEC" w14:textId="40C66149" w:rsidR="003E0218" w:rsidRDefault="003E0218" w:rsidP="00942EA8">
      <w:pPr>
        <w:pStyle w:val="a3"/>
      </w:pPr>
      <w:r>
        <w:t xml:space="preserve">2.5.2. Сведения о применении методов, безопасных для окружающей среды, при утилизации осадков </w:t>
      </w:r>
      <w:r w:rsidR="00E610F1">
        <w:t>сточных вод</w:t>
      </w:r>
    </w:p>
    <w:p w14:paraId="46A77D8D" w14:textId="38D600EE" w:rsidR="003E0218" w:rsidRDefault="003E0218" w:rsidP="003E0218">
      <w:r>
        <w:t xml:space="preserve">Комплексная утилизация осадков сточных вод создает возможности для превращения отходов в полезное сырье, применение которого возможно в различных сферах производства. На рисунке </w:t>
      </w:r>
      <w:r w:rsidR="007325B1">
        <w:t>4</w:t>
      </w:r>
      <w:r w:rsidR="00071A64">
        <w:t xml:space="preserve"> </w:t>
      </w:r>
      <w:r>
        <w:t>приведена классификация основных возможных направлений в утилизации осадков сточных вод.</w:t>
      </w:r>
    </w:p>
    <w:p w14:paraId="22885946" w14:textId="77777777" w:rsidR="003E0218" w:rsidRDefault="003E0218" w:rsidP="003E0218">
      <w:r>
        <w:t xml:space="preserve">Утилизация осадков сточных вод и избыточного активного ила часто связана с использованием их в сельском хозяйстве в качестве удобрения, что обусловлено достаточно большим содержанием в них биогенных элементов. Активный ил особенно богат азотом и фосфорным ангидридом, такими, как медь, молибден, цинк. </w:t>
      </w:r>
    </w:p>
    <w:p w14:paraId="63D59E1B" w14:textId="77777777" w:rsidR="003E0218" w:rsidRDefault="003E0218" w:rsidP="003E0218">
      <w:r>
        <w:t xml:space="preserve">В качестве удобрения можно использовать те осадки сточных вод и избыточный активный ил, которые предварительно были подвергнуты обработке, гарантирующей последующую их </w:t>
      </w:r>
      <w:proofErr w:type="spellStart"/>
      <w:r>
        <w:t>незагниваемость</w:t>
      </w:r>
      <w:proofErr w:type="spellEnd"/>
      <w:r>
        <w:t xml:space="preserve">, а также гибель патогенных микроорганизмов и яиц гельминтов. </w:t>
      </w:r>
    </w:p>
    <w:p w14:paraId="151F5D2F" w14:textId="77777777" w:rsidR="003E0218" w:rsidRDefault="003E0218" w:rsidP="003E0218">
      <w:r>
        <w:t>Наибольшая удобрительная ценность осадка проявляется при использовании его в поймах и на суглинистых почвах, которые, отличаются естественными запасами калия.</w:t>
      </w:r>
    </w:p>
    <w:p w14:paraId="6F4692B6" w14:textId="77777777" w:rsidR="003E0218" w:rsidRDefault="003E0218" w:rsidP="003E0218">
      <w:r>
        <w:t>Осадки могут быть в обезвоженном, сухом и жидком виде.</w:t>
      </w:r>
    </w:p>
    <w:p w14:paraId="01774AA1" w14:textId="77777777" w:rsidR="003E0218" w:rsidRDefault="003E0218" w:rsidP="003E0218">
      <w:r>
        <w:t xml:space="preserve">Осадки очистных сооружений с учетом уровня их загрязнения могут быть утилизированы следующими способами: </w:t>
      </w:r>
    </w:p>
    <w:p w14:paraId="5876B55D" w14:textId="72896A99" w:rsidR="003E0218" w:rsidRDefault="003E0218">
      <w:pPr>
        <w:pStyle w:val="af"/>
        <w:numPr>
          <w:ilvl w:val="0"/>
          <w:numId w:val="63"/>
        </w:numPr>
      </w:pPr>
      <w:r>
        <w:t>термофильным сбраживанием в метантенках;</w:t>
      </w:r>
    </w:p>
    <w:p w14:paraId="5D189770" w14:textId="430249F9" w:rsidR="003E0218" w:rsidRDefault="003E0218">
      <w:pPr>
        <w:pStyle w:val="af"/>
        <w:numPr>
          <w:ilvl w:val="0"/>
          <w:numId w:val="63"/>
        </w:numPr>
      </w:pPr>
      <w:r>
        <w:t>высушиванием;</w:t>
      </w:r>
    </w:p>
    <w:p w14:paraId="13768326" w14:textId="341DD2AF" w:rsidR="003E0218" w:rsidRDefault="003E0218">
      <w:pPr>
        <w:pStyle w:val="af"/>
        <w:numPr>
          <w:ilvl w:val="0"/>
          <w:numId w:val="63"/>
        </w:numPr>
      </w:pPr>
      <w:r>
        <w:t>пастеризацией;</w:t>
      </w:r>
    </w:p>
    <w:p w14:paraId="44920C04" w14:textId="62DC59F2" w:rsidR="003E0218" w:rsidRDefault="003E0218">
      <w:pPr>
        <w:pStyle w:val="af"/>
        <w:numPr>
          <w:ilvl w:val="0"/>
          <w:numId w:val="63"/>
        </w:numPr>
      </w:pPr>
      <w:r>
        <w:t>обработкой гашеной известью;</w:t>
      </w:r>
    </w:p>
    <w:p w14:paraId="31E3CCAC" w14:textId="7BC6939B" w:rsidR="003E0218" w:rsidRDefault="003E0218">
      <w:pPr>
        <w:pStyle w:val="af"/>
        <w:numPr>
          <w:ilvl w:val="0"/>
          <w:numId w:val="63"/>
        </w:numPr>
      </w:pPr>
      <w:r>
        <w:t>в радиационных установках;</w:t>
      </w:r>
    </w:p>
    <w:p w14:paraId="0B2FA673" w14:textId="4FA92113" w:rsidR="003E0218" w:rsidRDefault="003E0218">
      <w:pPr>
        <w:pStyle w:val="af"/>
        <w:numPr>
          <w:ilvl w:val="0"/>
          <w:numId w:val="63"/>
        </w:numPr>
      </w:pPr>
      <w:r>
        <w:lastRenderedPageBreak/>
        <w:t>сжиганием;</w:t>
      </w:r>
    </w:p>
    <w:p w14:paraId="3E113396" w14:textId="4F481CFA" w:rsidR="003E0218" w:rsidRDefault="003E0218">
      <w:pPr>
        <w:pStyle w:val="af"/>
        <w:numPr>
          <w:ilvl w:val="0"/>
          <w:numId w:val="63"/>
        </w:numPr>
      </w:pPr>
      <w:r>
        <w:t>пиролизом;</w:t>
      </w:r>
    </w:p>
    <w:p w14:paraId="34F4E8F8" w14:textId="53805D9C" w:rsidR="003E0218" w:rsidRDefault="003E0218">
      <w:pPr>
        <w:pStyle w:val="af"/>
        <w:numPr>
          <w:ilvl w:val="0"/>
          <w:numId w:val="63"/>
        </w:numPr>
      </w:pPr>
      <w:r>
        <w:t>электролизом;</w:t>
      </w:r>
    </w:p>
    <w:p w14:paraId="329A4604" w14:textId="11B04F3C" w:rsidR="003E0218" w:rsidRDefault="003E0218">
      <w:pPr>
        <w:pStyle w:val="af"/>
        <w:numPr>
          <w:ilvl w:val="0"/>
          <w:numId w:val="63"/>
        </w:numPr>
      </w:pPr>
      <w:r>
        <w:t>получением активированных углей (сорбентов);</w:t>
      </w:r>
    </w:p>
    <w:p w14:paraId="637CCBB6" w14:textId="2C18FF69" w:rsidR="003E0218" w:rsidRDefault="003E0218">
      <w:pPr>
        <w:pStyle w:val="af"/>
        <w:numPr>
          <w:ilvl w:val="0"/>
          <w:numId w:val="63"/>
        </w:numPr>
      </w:pPr>
      <w:r>
        <w:t>захоронением;</w:t>
      </w:r>
    </w:p>
    <w:p w14:paraId="459FF12A" w14:textId="03CA58EF" w:rsidR="003E0218" w:rsidRDefault="003E0218">
      <w:pPr>
        <w:pStyle w:val="af"/>
        <w:numPr>
          <w:ilvl w:val="0"/>
          <w:numId w:val="63"/>
        </w:numPr>
      </w:pPr>
      <w:r>
        <w:t>выдерживанием на иловых площадках;</w:t>
      </w:r>
    </w:p>
    <w:p w14:paraId="23F3AF40" w14:textId="35DC53FD" w:rsidR="003E0218" w:rsidRDefault="003E0218">
      <w:pPr>
        <w:pStyle w:val="af"/>
        <w:numPr>
          <w:ilvl w:val="0"/>
          <w:numId w:val="63"/>
        </w:numPr>
      </w:pPr>
      <w:r>
        <w:t xml:space="preserve">использованием как добавки при производстве керамзита; </w:t>
      </w:r>
    </w:p>
    <w:p w14:paraId="5696FFAB" w14:textId="63DC6FEC" w:rsidR="003E0218" w:rsidRDefault="003E0218">
      <w:pPr>
        <w:pStyle w:val="af"/>
        <w:numPr>
          <w:ilvl w:val="0"/>
          <w:numId w:val="63"/>
        </w:numPr>
      </w:pPr>
      <w:r>
        <w:t>обработкой специальными реагентами с последующей утилизацией;</w:t>
      </w:r>
    </w:p>
    <w:p w14:paraId="79DB1FA8" w14:textId="1EBF4E12" w:rsidR="003E0218" w:rsidRDefault="003E0218">
      <w:pPr>
        <w:pStyle w:val="af"/>
        <w:numPr>
          <w:ilvl w:val="0"/>
          <w:numId w:val="63"/>
        </w:numPr>
      </w:pPr>
      <w:r>
        <w:t>компостированием;</w:t>
      </w:r>
    </w:p>
    <w:p w14:paraId="665A5662" w14:textId="0399059C" w:rsidR="003E0218" w:rsidRDefault="003E0218">
      <w:pPr>
        <w:pStyle w:val="af"/>
        <w:numPr>
          <w:ilvl w:val="0"/>
          <w:numId w:val="63"/>
        </w:numPr>
      </w:pPr>
      <w:proofErr w:type="spellStart"/>
      <w:r>
        <w:t>вермикомпостированием</w:t>
      </w:r>
      <w:proofErr w:type="spellEnd"/>
      <w:r>
        <w:t>.</w:t>
      </w:r>
    </w:p>
    <w:p w14:paraId="32B0CC3D" w14:textId="57D3A1CC" w:rsidR="003E0218" w:rsidRDefault="00071A64" w:rsidP="00071A64">
      <w:pPr>
        <w:jc w:val="center"/>
      </w:pPr>
      <w:r w:rsidRPr="00BC6CE9">
        <w:rPr>
          <w:rFonts w:eastAsia="Times New Roman"/>
          <w:noProof/>
          <w:lang w:eastAsia="ru-RU"/>
        </w:rPr>
        <w:drawing>
          <wp:inline distT="0" distB="0" distL="0" distR="0" wp14:anchorId="572E903E" wp14:editId="6576AC13">
            <wp:extent cx="4220845" cy="6007100"/>
            <wp:effectExtent l="0" t="0" r="8255" b="0"/>
            <wp:docPr id="10" name="Рисунок 10" descr="Описание: C:\Users\Администратор\Desktop\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Администратор\Desktop\media\image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0845" cy="6007100"/>
                    </a:xfrm>
                    <a:prstGeom prst="rect">
                      <a:avLst/>
                    </a:prstGeom>
                    <a:noFill/>
                    <a:ln>
                      <a:noFill/>
                    </a:ln>
                  </pic:spPr>
                </pic:pic>
              </a:graphicData>
            </a:graphic>
          </wp:inline>
        </w:drawing>
      </w:r>
    </w:p>
    <w:p w14:paraId="43980372" w14:textId="2D1CCD62" w:rsidR="003E0218" w:rsidRDefault="003E0218" w:rsidP="00071A64">
      <w:pPr>
        <w:jc w:val="center"/>
      </w:pPr>
      <w:r w:rsidRPr="00071A64">
        <w:rPr>
          <w:sz w:val="20"/>
          <w:szCs w:val="20"/>
        </w:rPr>
        <w:t xml:space="preserve">Рисунок </w:t>
      </w:r>
      <w:r w:rsidR="007325B1">
        <w:rPr>
          <w:sz w:val="20"/>
          <w:szCs w:val="20"/>
        </w:rPr>
        <w:t>4</w:t>
      </w:r>
      <w:r w:rsidRPr="00071A64">
        <w:rPr>
          <w:sz w:val="20"/>
          <w:szCs w:val="20"/>
        </w:rPr>
        <w:t xml:space="preserve"> − Схема утилизации осадков сточных</w:t>
      </w:r>
      <w:r>
        <w:t xml:space="preserve"> вод</w:t>
      </w:r>
    </w:p>
    <w:p w14:paraId="70A875C8" w14:textId="77777777" w:rsidR="003E0218" w:rsidRDefault="003E0218" w:rsidP="003E0218">
      <w:r>
        <w:lastRenderedPageBreak/>
        <w:t xml:space="preserve">Активный ил характеризуется высокой кормовой ценностью. В активном иле содержится много белковых веществ (37 –52% в пересчете на абсолютно сухое вещество), почти все жизненно важные аминокислоты (20 –35%), микроэлементы и витамины группы В: тиамин (B1), рибофлавин (В2), пантотеновая кислота (В3), холин (В4), никотиновая кислота (B5), </w:t>
      </w:r>
      <w:proofErr w:type="spellStart"/>
      <w:r>
        <w:t>пиродоксин</w:t>
      </w:r>
      <w:proofErr w:type="spellEnd"/>
      <w:r>
        <w:t xml:space="preserve"> (В6), </w:t>
      </w:r>
      <w:proofErr w:type="spellStart"/>
      <w:r>
        <w:t>минозит</w:t>
      </w:r>
      <w:proofErr w:type="spellEnd"/>
      <w:r>
        <w:t xml:space="preserve">(B8), </w:t>
      </w:r>
      <w:proofErr w:type="spellStart"/>
      <w:r>
        <w:t>цианкобаламин</w:t>
      </w:r>
      <w:proofErr w:type="spellEnd"/>
      <w:r>
        <w:t>(B12).</w:t>
      </w:r>
    </w:p>
    <w:p w14:paraId="09BB7092" w14:textId="77777777" w:rsidR="003E0218" w:rsidRDefault="003E0218" w:rsidP="003E0218">
      <w:r>
        <w:t>Из активного ила путем механической и термической переработки получают кормовой продукт «</w:t>
      </w:r>
      <w:proofErr w:type="spellStart"/>
      <w:r>
        <w:t>белвитамил</w:t>
      </w:r>
      <w:proofErr w:type="spellEnd"/>
      <w:r>
        <w:t>» (сухой белково-витаминный ил), а также приготовляют питательные смеси из кормовых дрожжей с активным илом.</w:t>
      </w:r>
    </w:p>
    <w:p w14:paraId="76DA4EB4" w14:textId="77777777" w:rsidR="003E0218" w:rsidRDefault="003E0218" w:rsidP="003E0218">
      <w:r>
        <w:t xml:space="preserve">Наиболее эффективным способом обезвоживания отходов, образующихся при очистке сточных вод, является термическая сушка. Перспективные технологические способы обезвоживания осадков и избыточного активного ила, включающие использование барабанных вакуум-фильтров, центрифуг, с последующей термической сушкой и одновременной грануляцией позволяют получать продукт в виде гранул, что обеспечивает получение </w:t>
      </w:r>
      <w:proofErr w:type="spellStart"/>
      <w:r>
        <w:t>незагнивающего</w:t>
      </w:r>
      <w:proofErr w:type="spellEnd"/>
      <w:r>
        <w:t xml:space="preserve"> и удобного для транспортировки, хранения и внесения в почву органоминерального удобрения, содержащего азот, фосфор, микроэлементы. </w:t>
      </w:r>
    </w:p>
    <w:p w14:paraId="300A3C0A" w14:textId="61049A25" w:rsidR="003E0218" w:rsidRDefault="003E0218" w:rsidP="003E0218">
      <w:r>
        <w:t xml:space="preserve">Наряду с достоинствами получаемого на основе осадков сточных вод и активного ила удобрения следует учитывать и возможные отрицательные последствия его применения, связанные с наличием в них вредных для растений </w:t>
      </w:r>
      <w:r w:rsidR="00071A64">
        <w:t>веществ, в частности</w:t>
      </w:r>
      <w:r>
        <w:t xml:space="preserve"> ядов, химикатов, солей тяжелых металлов и т.п. В этих случаях необходимы строгий контроль содержания вредных веществ в готовом продукте и определение годности использования его в качестве удобрения для сельскохозяйственных культур. </w:t>
      </w:r>
    </w:p>
    <w:p w14:paraId="13AE0DCC" w14:textId="77777777" w:rsidR="003E0218" w:rsidRDefault="003E0218" w:rsidP="003E0218">
      <w:r>
        <w:t xml:space="preserve">Извлечение ионов тяжелых металлов и других вредных примесей из сточных вод гарантирует, например, получение безвредной биомассы избыточного активного ила, которую можно использовать в качестве кормовой добавки или удобрения. В настоящее время известно достаточно много эффективных и достаточно простых в аппаратурном оформлении способов извлечения этих примесей из сточных вод. В связи с широким использованием осадка сточных вод и избыточного активного ила в качестве удобрения возникает необходимость в интенсивных исследованиях возможного влияния присутствующих в них токсичных веществ (в частности тяжелых металлов) на рост и накопление их в растениях и почве. </w:t>
      </w:r>
    </w:p>
    <w:p w14:paraId="17540D80" w14:textId="77777777" w:rsidR="003E0218" w:rsidRDefault="003E0218" w:rsidP="003E0218">
      <w:r>
        <w:t xml:space="preserve">Сжигание осадков производят в тех случаях, когда их утилизация невозможна или нецелесообразна, а также если отсутствуют условия для их складирования. При сжигании объем осадков уменьшается в 80-100 раз. Дымовые </w:t>
      </w:r>
      <w:proofErr w:type="spellStart"/>
      <w:r>
        <w:t>газы</w:t>
      </w:r>
      <w:proofErr w:type="spellEnd"/>
      <w:r>
        <w:t xml:space="preserve"> содержат СО2, пары воды и другие компоненты. Перед сжиганием надо стремиться к уменьшению влажности осадка. Осадки сжигают в специальных печах.</w:t>
      </w:r>
    </w:p>
    <w:p w14:paraId="0E96986E" w14:textId="77777777" w:rsidR="003E0218" w:rsidRDefault="003E0218" w:rsidP="003E0218">
      <w:r>
        <w:lastRenderedPageBreak/>
        <w:t xml:space="preserve">В практике известен способ сжигания активного ила с получением заменителей нефти и каменного угля. Подсчитано, что при сжигании 350 тыс. тонн активного ила можно получить топливо, эквивалентное 700 тыс. баррелей нефти и 175 тыс. тонн угля (1 баррель 159л). Одним из преимуществ этого метода является то, что полученное топливо удобно хранить. В случае сжигания активного ила выделяемая энергия расходуется на производство пара, который немедленно используется, а при переработке ила в метан требуются дополнительные капитальные затраты на его хранение. </w:t>
      </w:r>
    </w:p>
    <w:p w14:paraId="42627EE4" w14:textId="77777777" w:rsidR="003E0218" w:rsidRDefault="003E0218" w:rsidP="003E0218">
      <w:r>
        <w:t xml:space="preserve">Важное значение также имеют методы утилизации активного ила, связанные с использованием его в качестве флокулянта для сгущения суспензий, получения из активного угля адсорбента в качестве сырья для получения строй материалов и т.д. </w:t>
      </w:r>
    </w:p>
    <w:p w14:paraId="57AABCE1" w14:textId="77777777" w:rsidR="003E0218" w:rsidRDefault="003E0218" w:rsidP="003E0218">
      <w:r>
        <w:t xml:space="preserve">Проведенные токсикологические исследования показали возможность переработки сырых осадков и избыточного активного ила в цементном производстве. </w:t>
      </w:r>
    </w:p>
    <w:p w14:paraId="4C1CEB97" w14:textId="1CBE5B98" w:rsidR="003E0218" w:rsidRDefault="003E0218" w:rsidP="003E0218">
      <w:r>
        <w:t>Ежегодный прирост биомассы активного ила составляет несколько миллионов тонн. В связи с этим возникает необходимость в разработке таких способов утилизации, которые позволяют расширить спектр применения активного ила.</w:t>
      </w:r>
    </w:p>
    <w:p w14:paraId="09F4BB37" w14:textId="444BE380" w:rsidR="001A4599" w:rsidRDefault="001A4599" w:rsidP="003E0218">
      <w:r>
        <w:t>Исходя из анализа специфики производств в городском округе Анадырь, наиболее предпочтительным способом утилизации ила является применение ила в сфере строительства и дорожных работах.</w:t>
      </w:r>
    </w:p>
    <w:p w14:paraId="4DCC8846" w14:textId="77777777" w:rsidR="007325B1" w:rsidRDefault="007325B1" w:rsidP="003E0218"/>
    <w:p w14:paraId="3A94BCCC" w14:textId="77777777" w:rsidR="007325B1" w:rsidRDefault="007325B1" w:rsidP="00071A64">
      <w:pPr>
        <w:pStyle w:val="a3"/>
        <w:sectPr w:rsidR="007325B1" w:rsidSect="003E0218">
          <w:pgSz w:w="11906" w:h="16838" w:code="9"/>
          <w:pgMar w:top="1418" w:right="851" w:bottom="851" w:left="1418" w:header="709" w:footer="709" w:gutter="0"/>
          <w:cols w:space="708"/>
          <w:docGrid w:linePitch="360"/>
        </w:sectPr>
      </w:pPr>
    </w:p>
    <w:p w14:paraId="2AF023A2" w14:textId="77777777" w:rsidR="003E0218" w:rsidRDefault="003E0218" w:rsidP="007325B1">
      <w:pPr>
        <w:pStyle w:val="a9"/>
      </w:pPr>
      <w:bookmarkStart w:id="17" w:name="_Toc130890935"/>
      <w:r>
        <w:lastRenderedPageBreak/>
        <w:t>2.6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17"/>
    </w:p>
    <w:p w14:paraId="5993C568" w14:textId="77777777" w:rsidR="003E0218" w:rsidRDefault="003E0218" w:rsidP="003E0218">
      <w:r>
        <w:t>Раздел содержит оценку потребности в капитальных вложениях в строительство и реконструкцию объектов централизованных систем водоотведения, рассчитанную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принятую по объектам - аналогам по видам капитального строительства и видам работ, с указанием источников финансирования.</w:t>
      </w:r>
    </w:p>
    <w:p w14:paraId="15091288" w14:textId="24F228B3" w:rsidR="003E0218" w:rsidRDefault="003E0218" w:rsidP="003E0218">
      <w:r>
        <w:t xml:space="preserve">Расчет суммы капитальных вложений, необходимых для строительства (реконструкции) сетей водоотведения, выполнен с использованием укрупненных нормативов цены строительства </w:t>
      </w:r>
      <w:r w:rsidR="00092D13" w:rsidRPr="00092D13">
        <w:t>НЦС 81-02-14-2022. Сборник № 14. Наружные сети водоснабжения и канализации</w:t>
      </w:r>
      <w:r>
        <w:t>.</w:t>
      </w:r>
    </w:p>
    <w:p w14:paraId="1818A687" w14:textId="77777777" w:rsidR="003E0218" w:rsidRDefault="003E0218" w:rsidP="003E0218">
      <w:r>
        <w:t>Укрупненные нормативы представляют собой объем денежных средств, необходимый и достаточный для строительства 1 км наружных инженерных сетей водоснабжения и канализации.</w:t>
      </w:r>
    </w:p>
    <w:p w14:paraId="04B94896" w14:textId="77777777" w:rsidR="003E0218" w:rsidRDefault="003E0218" w:rsidP="003E0218">
      <w:r>
        <w:t>В показателях стоимости учтена вся номенклатура затрат, которые предусматриваются действующими нормативными документами в сфере ценообразования для выполнения основных, вспомогательных и сопутствующих этапов работ для строительства наружных сетей водоснабжения и канализации в нормальных (стандартных) условиях, не осложненных внешними факторами.</w:t>
      </w:r>
    </w:p>
    <w:p w14:paraId="5322572A" w14:textId="77777777" w:rsidR="003E0218" w:rsidRDefault="003E0218" w:rsidP="003E0218">
      <w:r>
        <w:t>Нормативы разработаны на основе ресурсно-технологических моделей, в основу которых положена проектно-сметная документация по объектам-представителям. Проектно-сметная документация объектов-представителей имеет положительное заключение государственной экспертизы и разработана в соответствии с действующими нормами проектирования.</w:t>
      </w:r>
    </w:p>
    <w:p w14:paraId="6776DAB2" w14:textId="77777777" w:rsidR="003E0218" w:rsidRDefault="003E0218" w:rsidP="003E0218">
      <w:r>
        <w:t xml:space="preserve">Приведенные показатели предусматривают стоимость строительных материалов, затраты на оплату труда рабочих и эксплуатацию строительных машин и механизмов, накладные расходы и сметную прибыль, а также затраты на строительство временных титульных зданий и сооружений и дополнительные затраты на производство работ в зимнее время, затраты, связанные с получением заказчиком и проектной организацией исходных данных, технических условий на проектирование и проведение необходимых согласований по </w:t>
      </w:r>
      <w:r>
        <w:lastRenderedPageBreak/>
        <w:t>проектным решениям, расходы на страхование строительных рисков, затраты на проектно-изыскательские работы и экспертизу проекта, содержание службы заказчика строительства и строительный контроль, резерв средств на непредвиденные расходы.</w:t>
      </w:r>
    </w:p>
    <w:p w14:paraId="55B0C2D8" w14:textId="77777777" w:rsidR="003E0218" w:rsidRDefault="003E0218" w:rsidP="003E0218">
      <w:r>
        <w:t xml:space="preserve">Стоимость материалов учитывает все расходы (отпускные цены, наценки снабженческо-сбытовых организаций расходы на тару, упаковку и реквизит, транспортные, погрузочно-разгрузочные работы и заготовительно-складские расходы), связанные с доставкой материалов, изделий, конструкций от баз (складов) организаций-подрядчиков или организаций-поставщиков до </w:t>
      </w:r>
      <w:proofErr w:type="spellStart"/>
      <w:r>
        <w:t>приобъектного</w:t>
      </w:r>
      <w:proofErr w:type="spellEnd"/>
      <w:r>
        <w:t xml:space="preserve"> склада строительства.</w:t>
      </w:r>
    </w:p>
    <w:p w14:paraId="792FACAF" w14:textId="77777777" w:rsidR="003E0218" w:rsidRDefault="003E0218" w:rsidP="003E0218">
      <w:r>
        <w:t>Оплата труда рабочих-строителей и рабочих, управляющих строительными машинами, включает в себя все виды выплат и вознаграждений, входящих в фонд оплаты труда.</w:t>
      </w:r>
    </w:p>
    <w:p w14:paraId="3500BC12" w14:textId="77777777" w:rsidR="003E0218" w:rsidRDefault="003E0218" w:rsidP="003E0218">
      <w:r>
        <w:t>При прокладке сетей в стесненных условиях застроенной части города к показателям применяется коэффициент 1,06.</w:t>
      </w:r>
    </w:p>
    <w:p w14:paraId="783BDA2C" w14:textId="77777777" w:rsidR="003E0218" w:rsidRDefault="003E0218" w:rsidP="003E0218">
      <w:r>
        <w:t>Укрупненными нормативами цены строительства сетей водоотведения учтены следующие виды работ:</w:t>
      </w:r>
    </w:p>
    <w:p w14:paraId="2B2DCFCF" w14:textId="00E769D0" w:rsidR="003E0218" w:rsidRDefault="003E0218">
      <w:pPr>
        <w:pStyle w:val="af"/>
        <w:numPr>
          <w:ilvl w:val="0"/>
          <w:numId w:val="64"/>
        </w:numPr>
      </w:pPr>
      <w:r>
        <w:t>земляные работы по устройству траншеи;</w:t>
      </w:r>
    </w:p>
    <w:p w14:paraId="1789FB90" w14:textId="62C4A000" w:rsidR="003E0218" w:rsidRDefault="003E0218">
      <w:pPr>
        <w:pStyle w:val="af"/>
        <w:numPr>
          <w:ilvl w:val="0"/>
          <w:numId w:val="64"/>
        </w:numPr>
      </w:pPr>
      <w:r>
        <w:t>прокладка трубопроводов;</w:t>
      </w:r>
    </w:p>
    <w:p w14:paraId="2384821B" w14:textId="72A2C452" w:rsidR="003E0218" w:rsidRDefault="003E0218">
      <w:pPr>
        <w:pStyle w:val="af"/>
        <w:numPr>
          <w:ilvl w:val="0"/>
          <w:numId w:val="64"/>
        </w:numPr>
      </w:pPr>
      <w:r>
        <w:t>устройство изоляции трубопроводов;</w:t>
      </w:r>
    </w:p>
    <w:p w14:paraId="2D800187" w14:textId="1976B087" w:rsidR="003E0218" w:rsidRDefault="003E0218">
      <w:pPr>
        <w:pStyle w:val="af"/>
        <w:numPr>
          <w:ilvl w:val="0"/>
          <w:numId w:val="64"/>
        </w:numPr>
      </w:pPr>
      <w:r>
        <w:t>установка запорной арматуры (на напорных трубопроводах);</w:t>
      </w:r>
    </w:p>
    <w:p w14:paraId="22C768F8" w14:textId="4965B0A6" w:rsidR="003E0218" w:rsidRDefault="003E0218">
      <w:pPr>
        <w:pStyle w:val="af"/>
        <w:numPr>
          <w:ilvl w:val="0"/>
          <w:numId w:val="64"/>
        </w:numPr>
      </w:pPr>
      <w:r>
        <w:t>устройство колодцев в соответствии с требованиями нормативных документов.</w:t>
      </w:r>
    </w:p>
    <w:p w14:paraId="5712AC29" w14:textId="73D7CC4B" w:rsidR="003E0218" w:rsidRDefault="003E0218" w:rsidP="003E0218">
      <w:r>
        <w:t>Результаты расчетов объема необходимых инвестиций в мероприятия по строительству и реконструкции сооружений хозяйственно-бытовой канализации приведены в таблице</w:t>
      </w:r>
      <w:r w:rsidR="007325B1">
        <w:t xml:space="preserve"> 3</w:t>
      </w:r>
      <w:r w:rsidR="00835917">
        <w:t>5</w:t>
      </w:r>
      <w:r w:rsidR="007325B1">
        <w:t>.</w:t>
      </w:r>
    </w:p>
    <w:p w14:paraId="02639856" w14:textId="77777777" w:rsidR="003E0218" w:rsidRDefault="003E0218" w:rsidP="003E0218">
      <w:r>
        <w:t xml:space="preserve">Примечание. 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плановый период. </w:t>
      </w:r>
    </w:p>
    <w:p w14:paraId="41D7BCE3" w14:textId="77777777" w:rsidR="003E0218" w:rsidRDefault="003E0218" w:rsidP="003E0218"/>
    <w:p w14:paraId="2FB279FE" w14:textId="77777777" w:rsidR="00071A64" w:rsidRDefault="003E0218" w:rsidP="003E0218">
      <w:pPr>
        <w:sectPr w:rsidR="00071A64" w:rsidSect="003E0218">
          <w:pgSz w:w="11906" w:h="16838" w:code="9"/>
          <w:pgMar w:top="1418" w:right="851" w:bottom="851" w:left="1418" w:header="709" w:footer="709" w:gutter="0"/>
          <w:cols w:space="708"/>
          <w:docGrid w:linePitch="360"/>
        </w:sectPr>
      </w:pPr>
      <w:r>
        <w:t xml:space="preserve"> </w:t>
      </w:r>
    </w:p>
    <w:p w14:paraId="4846BFCA" w14:textId="0475D46E" w:rsidR="00071A64" w:rsidRDefault="003E0218" w:rsidP="00071A64">
      <w:pPr>
        <w:jc w:val="right"/>
        <w:rPr>
          <w:b/>
          <w:bCs/>
        </w:rPr>
      </w:pPr>
      <w:r w:rsidRPr="00071A64">
        <w:rPr>
          <w:b/>
          <w:bCs/>
        </w:rPr>
        <w:lastRenderedPageBreak/>
        <w:t xml:space="preserve">Таблица </w:t>
      </w:r>
      <w:r w:rsidR="00071A64">
        <w:rPr>
          <w:b/>
          <w:bCs/>
        </w:rPr>
        <w:t>3</w:t>
      </w:r>
      <w:r w:rsidR="00835917">
        <w:rPr>
          <w:b/>
          <w:bCs/>
        </w:rPr>
        <w:t>5</w:t>
      </w:r>
      <w:r w:rsidRPr="00071A64">
        <w:rPr>
          <w:b/>
          <w:bCs/>
        </w:rPr>
        <w:t xml:space="preserve"> </w:t>
      </w:r>
    </w:p>
    <w:p w14:paraId="4841E410" w14:textId="77777777" w:rsidR="0064507F" w:rsidRDefault="003E0218" w:rsidP="00071A64">
      <w:pPr>
        <w:jc w:val="right"/>
        <w:rPr>
          <w:b/>
          <w:bCs/>
        </w:rPr>
      </w:pPr>
      <w:r w:rsidRPr="00071A64">
        <w:rPr>
          <w:b/>
          <w:bCs/>
        </w:rPr>
        <w:t xml:space="preserve">Результаты расчета капитальных вложений в мероприятия по строительству (реконструкции) </w:t>
      </w:r>
    </w:p>
    <w:p w14:paraId="29B5585F" w14:textId="1E15E012" w:rsidR="003E0218" w:rsidRPr="00071A64" w:rsidRDefault="003E0218" w:rsidP="00071A64">
      <w:pPr>
        <w:jc w:val="right"/>
        <w:rPr>
          <w:b/>
          <w:bCs/>
        </w:rPr>
      </w:pPr>
      <w:r w:rsidRPr="00071A64">
        <w:rPr>
          <w:b/>
          <w:bCs/>
        </w:rPr>
        <w:t>сетей и сооружений канализации в системе</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152"/>
        <w:gridCol w:w="973"/>
        <w:gridCol w:w="719"/>
        <w:gridCol w:w="857"/>
        <w:gridCol w:w="976"/>
        <w:gridCol w:w="780"/>
        <w:gridCol w:w="676"/>
        <w:gridCol w:w="701"/>
        <w:gridCol w:w="704"/>
        <w:gridCol w:w="701"/>
        <w:gridCol w:w="704"/>
        <w:gridCol w:w="701"/>
        <w:gridCol w:w="698"/>
        <w:gridCol w:w="704"/>
        <w:gridCol w:w="704"/>
        <w:gridCol w:w="704"/>
        <w:gridCol w:w="704"/>
        <w:gridCol w:w="658"/>
      </w:tblGrid>
      <w:tr w:rsidR="00DD6362" w:rsidRPr="008F1E7D" w14:paraId="61776D6A" w14:textId="74366B69" w:rsidTr="00B14D76">
        <w:trPr>
          <w:trHeight w:val="85"/>
          <w:tblHeader/>
        </w:trPr>
        <w:tc>
          <w:tcPr>
            <w:tcW w:w="159" w:type="pct"/>
            <w:vMerge w:val="restart"/>
            <w:shd w:val="clear" w:color="auto" w:fill="D9D9D9"/>
            <w:vAlign w:val="center"/>
            <w:hideMark/>
          </w:tcPr>
          <w:p w14:paraId="2A181DAE" w14:textId="77777777" w:rsidR="00DD6362" w:rsidRPr="008F1E7D" w:rsidRDefault="00DD6362" w:rsidP="00DA0BED">
            <w:pPr>
              <w:pStyle w:val="110"/>
              <w:rPr>
                <w:rFonts w:cs="Times New Roman"/>
                <w:szCs w:val="20"/>
                <w:lang w:eastAsia="ru-RU"/>
              </w:rPr>
            </w:pPr>
            <w:r w:rsidRPr="008F1E7D">
              <w:rPr>
                <w:rFonts w:cs="Times New Roman"/>
                <w:szCs w:val="20"/>
                <w:lang w:eastAsia="ru-RU"/>
              </w:rPr>
              <w:t>№ п/п</w:t>
            </w:r>
          </w:p>
        </w:tc>
        <w:tc>
          <w:tcPr>
            <w:tcW w:w="703" w:type="pct"/>
            <w:vMerge w:val="restart"/>
            <w:shd w:val="clear" w:color="auto" w:fill="D9D9D9"/>
            <w:vAlign w:val="center"/>
            <w:hideMark/>
          </w:tcPr>
          <w:p w14:paraId="7A376351" w14:textId="77777777" w:rsidR="00DD6362" w:rsidRPr="008F1E7D" w:rsidRDefault="00DD6362" w:rsidP="00DA0BED">
            <w:pPr>
              <w:pStyle w:val="110"/>
              <w:rPr>
                <w:rFonts w:cs="Times New Roman"/>
                <w:szCs w:val="20"/>
                <w:lang w:eastAsia="ru-RU"/>
              </w:rPr>
            </w:pPr>
            <w:r w:rsidRPr="008F1E7D">
              <w:rPr>
                <w:rFonts w:cs="Times New Roman"/>
                <w:szCs w:val="20"/>
                <w:lang w:eastAsia="ru-RU"/>
              </w:rPr>
              <w:t>Наименование мероприятия</w:t>
            </w:r>
          </w:p>
        </w:tc>
        <w:tc>
          <w:tcPr>
            <w:tcW w:w="4138" w:type="pct"/>
            <w:gridSpan w:val="17"/>
            <w:shd w:val="clear" w:color="auto" w:fill="D9D9D9"/>
          </w:tcPr>
          <w:p w14:paraId="7938FD3C" w14:textId="77777777" w:rsidR="00DD6362" w:rsidRPr="008F1E7D" w:rsidRDefault="00DD6362" w:rsidP="00DA0BED">
            <w:pPr>
              <w:pStyle w:val="110"/>
              <w:rPr>
                <w:rFonts w:cs="Times New Roman"/>
                <w:szCs w:val="20"/>
                <w:lang w:eastAsia="ru-RU"/>
              </w:rPr>
            </w:pPr>
            <w:r w:rsidRPr="008F1E7D">
              <w:rPr>
                <w:rFonts w:cs="Times New Roman"/>
                <w:szCs w:val="20"/>
                <w:lang w:eastAsia="ru-RU"/>
              </w:rPr>
              <w:t>Стоимость реализации мероприятий (без учета НДС, тыс. руб.)</w:t>
            </w:r>
          </w:p>
        </w:tc>
      </w:tr>
      <w:tr w:rsidR="009A78FD" w:rsidRPr="008F1E7D" w14:paraId="78FA052B" w14:textId="1D1CA8C1" w:rsidTr="00D5520F">
        <w:trPr>
          <w:trHeight w:val="20"/>
          <w:tblHeader/>
        </w:trPr>
        <w:tc>
          <w:tcPr>
            <w:tcW w:w="159" w:type="pct"/>
            <w:vMerge/>
            <w:shd w:val="clear" w:color="auto" w:fill="D9D9D9"/>
            <w:vAlign w:val="center"/>
            <w:hideMark/>
          </w:tcPr>
          <w:p w14:paraId="3DAD5F2A" w14:textId="77777777" w:rsidR="00DD6362" w:rsidRPr="008F1E7D" w:rsidRDefault="00DD6362" w:rsidP="00DA0BED">
            <w:pPr>
              <w:pStyle w:val="110"/>
              <w:rPr>
                <w:rFonts w:cs="Times New Roman"/>
                <w:szCs w:val="20"/>
                <w:lang w:eastAsia="ru-RU"/>
              </w:rPr>
            </w:pPr>
          </w:p>
        </w:tc>
        <w:tc>
          <w:tcPr>
            <w:tcW w:w="703" w:type="pct"/>
            <w:vMerge/>
            <w:shd w:val="clear" w:color="auto" w:fill="D9D9D9"/>
            <w:vAlign w:val="center"/>
            <w:hideMark/>
          </w:tcPr>
          <w:p w14:paraId="3F289810" w14:textId="77777777" w:rsidR="00DD6362" w:rsidRPr="008F1E7D" w:rsidRDefault="00DD6362" w:rsidP="00DA0BED">
            <w:pPr>
              <w:pStyle w:val="110"/>
              <w:rPr>
                <w:rFonts w:cs="Times New Roman"/>
                <w:szCs w:val="20"/>
                <w:lang w:eastAsia="ru-RU"/>
              </w:rPr>
            </w:pPr>
          </w:p>
        </w:tc>
        <w:tc>
          <w:tcPr>
            <w:tcW w:w="318" w:type="pct"/>
            <w:shd w:val="clear" w:color="auto" w:fill="D9D9D9"/>
            <w:vAlign w:val="center"/>
            <w:hideMark/>
          </w:tcPr>
          <w:p w14:paraId="135E746F" w14:textId="77777777" w:rsidR="00DD6362" w:rsidRPr="008F1E7D" w:rsidRDefault="00DD6362" w:rsidP="00DA0BED">
            <w:pPr>
              <w:pStyle w:val="110"/>
              <w:rPr>
                <w:rFonts w:cs="Times New Roman"/>
                <w:szCs w:val="20"/>
                <w:lang w:eastAsia="ru-RU"/>
              </w:rPr>
            </w:pPr>
            <w:r w:rsidRPr="008F1E7D">
              <w:rPr>
                <w:rFonts w:cs="Times New Roman"/>
                <w:szCs w:val="20"/>
                <w:lang w:eastAsia="ru-RU"/>
              </w:rPr>
              <w:t>Всего</w:t>
            </w:r>
          </w:p>
        </w:tc>
        <w:tc>
          <w:tcPr>
            <w:tcW w:w="235" w:type="pct"/>
            <w:shd w:val="clear" w:color="auto" w:fill="D9D9D9"/>
            <w:vAlign w:val="center"/>
            <w:hideMark/>
          </w:tcPr>
          <w:p w14:paraId="29A578E7" w14:textId="2854653F" w:rsidR="00DD6362" w:rsidRPr="008F1E7D" w:rsidRDefault="00DD6362" w:rsidP="00DA0BED">
            <w:pPr>
              <w:pStyle w:val="110"/>
              <w:rPr>
                <w:rFonts w:cs="Times New Roman"/>
                <w:szCs w:val="20"/>
                <w:lang w:eastAsia="ru-RU"/>
              </w:rPr>
            </w:pPr>
            <w:r w:rsidRPr="008F1E7D">
              <w:rPr>
                <w:rFonts w:cs="Times New Roman"/>
                <w:szCs w:val="20"/>
                <w:lang w:eastAsia="ru-RU"/>
              </w:rPr>
              <w:t>2023</w:t>
            </w:r>
          </w:p>
        </w:tc>
        <w:tc>
          <w:tcPr>
            <w:tcW w:w="280" w:type="pct"/>
            <w:shd w:val="clear" w:color="auto" w:fill="D9D9D9"/>
            <w:vAlign w:val="center"/>
            <w:hideMark/>
          </w:tcPr>
          <w:p w14:paraId="4C1C00B2" w14:textId="11322CDD" w:rsidR="00DD6362" w:rsidRPr="008F1E7D" w:rsidRDefault="00DD6362" w:rsidP="00DA0BED">
            <w:pPr>
              <w:pStyle w:val="110"/>
              <w:rPr>
                <w:rFonts w:cs="Times New Roman"/>
                <w:szCs w:val="20"/>
                <w:lang w:eastAsia="ru-RU"/>
              </w:rPr>
            </w:pPr>
            <w:r w:rsidRPr="008F1E7D">
              <w:rPr>
                <w:rFonts w:cs="Times New Roman"/>
                <w:szCs w:val="20"/>
                <w:lang w:eastAsia="ru-RU"/>
              </w:rPr>
              <w:t>2024</w:t>
            </w:r>
          </w:p>
        </w:tc>
        <w:tc>
          <w:tcPr>
            <w:tcW w:w="319" w:type="pct"/>
            <w:shd w:val="clear" w:color="auto" w:fill="D9D9D9"/>
            <w:vAlign w:val="center"/>
            <w:hideMark/>
          </w:tcPr>
          <w:p w14:paraId="69539124" w14:textId="26FD6048" w:rsidR="00DD6362" w:rsidRPr="008F1E7D" w:rsidRDefault="00DD6362" w:rsidP="00DA0BED">
            <w:pPr>
              <w:pStyle w:val="110"/>
              <w:rPr>
                <w:rFonts w:cs="Times New Roman"/>
                <w:szCs w:val="20"/>
                <w:lang w:eastAsia="ru-RU"/>
              </w:rPr>
            </w:pPr>
            <w:r w:rsidRPr="008F1E7D">
              <w:rPr>
                <w:rFonts w:cs="Times New Roman"/>
                <w:szCs w:val="20"/>
                <w:lang w:eastAsia="ru-RU"/>
              </w:rPr>
              <w:t>2025</w:t>
            </w:r>
          </w:p>
        </w:tc>
        <w:tc>
          <w:tcPr>
            <w:tcW w:w="255" w:type="pct"/>
            <w:shd w:val="clear" w:color="auto" w:fill="D9D9D9"/>
            <w:vAlign w:val="center"/>
            <w:hideMark/>
          </w:tcPr>
          <w:p w14:paraId="45F4022C" w14:textId="3DC96D7A" w:rsidR="00DD6362" w:rsidRPr="008F1E7D" w:rsidRDefault="00DD6362" w:rsidP="00DA0BED">
            <w:pPr>
              <w:pStyle w:val="110"/>
              <w:rPr>
                <w:rFonts w:cs="Times New Roman"/>
                <w:szCs w:val="20"/>
                <w:lang w:eastAsia="ru-RU"/>
              </w:rPr>
            </w:pPr>
            <w:r w:rsidRPr="008F1E7D">
              <w:rPr>
                <w:rFonts w:cs="Times New Roman"/>
                <w:szCs w:val="20"/>
                <w:lang w:eastAsia="ru-RU"/>
              </w:rPr>
              <w:t>2026</w:t>
            </w:r>
          </w:p>
        </w:tc>
        <w:tc>
          <w:tcPr>
            <w:tcW w:w="221" w:type="pct"/>
            <w:shd w:val="clear" w:color="auto" w:fill="D9D9D9"/>
            <w:vAlign w:val="center"/>
            <w:hideMark/>
          </w:tcPr>
          <w:p w14:paraId="3D0421A2" w14:textId="21FF2F32" w:rsidR="00DD6362" w:rsidRPr="008F1E7D" w:rsidRDefault="00DD6362" w:rsidP="00DA0BED">
            <w:pPr>
              <w:pStyle w:val="110"/>
              <w:rPr>
                <w:rFonts w:cs="Times New Roman"/>
                <w:szCs w:val="20"/>
                <w:lang w:eastAsia="ru-RU"/>
              </w:rPr>
            </w:pPr>
            <w:r w:rsidRPr="008F1E7D">
              <w:rPr>
                <w:rFonts w:cs="Times New Roman"/>
                <w:szCs w:val="20"/>
                <w:lang w:eastAsia="ru-RU"/>
              </w:rPr>
              <w:t>2027</w:t>
            </w:r>
          </w:p>
        </w:tc>
        <w:tc>
          <w:tcPr>
            <w:tcW w:w="229" w:type="pct"/>
            <w:shd w:val="clear" w:color="auto" w:fill="D9D9D9"/>
            <w:vAlign w:val="center"/>
            <w:hideMark/>
          </w:tcPr>
          <w:p w14:paraId="628B20E9" w14:textId="1B25FE5A" w:rsidR="00DD6362" w:rsidRPr="008F1E7D" w:rsidRDefault="00DD6362" w:rsidP="00DA0BED">
            <w:pPr>
              <w:pStyle w:val="110"/>
              <w:rPr>
                <w:rFonts w:cs="Times New Roman"/>
                <w:szCs w:val="20"/>
                <w:lang w:eastAsia="ru-RU"/>
              </w:rPr>
            </w:pPr>
            <w:r w:rsidRPr="008F1E7D">
              <w:rPr>
                <w:rFonts w:cs="Times New Roman"/>
                <w:szCs w:val="20"/>
                <w:lang w:eastAsia="ru-RU"/>
              </w:rPr>
              <w:t>2028</w:t>
            </w:r>
          </w:p>
        </w:tc>
        <w:tc>
          <w:tcPr>
            <w:tcW w:w="230" w:type="pct"/>
            <w:shd w:val="clear" w:color="auto" w:fill="D9D9D9"/>
            <w:vAlign w:val="center"/>
            <w:hideMark/>
          </w:tcPr>
          <w:p w14:paraId="0E7A7B6A" w14:textId="39C5DCFB" w:rsidR="00DD6362" w:rsidRPr="008F1E7D" w:rsidRDefault="00DD6362" w:rsidP="00DA0BED">
            <w:pPr>
              <w:pStyle w:val="110"/>
              <w:rPr>
                <w:rFonts w:cs="Times New Roman"/>
                <w:szCs w:val="20"/>
                <w:lang w:eastAsia="ru-RU"/>
              </w:rPr>
            </w:pPr>
            <w:r w:rsidRPr="008F1E7D">
              <w:rPr>
                <w:rFonts w:cs="Times New Roman"/>
                <w:szCs w:val="20"/>
                <w:lang w:eastAsia="ru-RU"/>
              </w:rPr>
              <w:t>2029</w:t>
            </w:r>
          </w:p>
        </w:tc>
        <w:tc>
          <w:tcPr>
            <w:tcW w:w="229" w:type="pct"/>
            <w:shd w:val="clear" w:color="auto" w:fill="D9D9D9"/>
            <w:vAlign w:val="center"/>
            <w:hideMark/>
          </w:tcPr>
          <w:p w14:paraId="0BDD5326" w14:textId="3DA11C8A" w:rsidR="00DD6362" w:rsidRPr="008F1E7D" w:rsidRDefault="00DD6362" w:rsidP="00DA0BED">
            <w:pPr>
              <w:pStyle w:val="110"/>
              <w:rPr>
                <w:rFonts w:cs="Times New Roman"/>
                <w:szCs w:val="20"/>
                <w:lang w:eastAsia="ru-RU"/>
              </w:rPr>
            </w:pPr>
            <w:r w:rsidRPr="008F1E7D">
              <w:rPr>
                <w:rFonts w:cs="Times New Roman"/>
                <w:szCs w:val="20"/>
                <w:lang w:eastAsia="ru-RU"/>
              </w:rPr>
              <w:t>2030</w:t>
            </w:r>
          </w:p>
        </w:tc>
        <w:tc>
          <w:tcPr>
            <w:tcW w:w="230" w:type="pct"/>
            <w:shd w:val="clear" w:color="auto" w:fill="D9D9D9"/>
            <w:vAlign w:val="center"/>
            <w:hideMark/>
          </w:tcPr>
          <w:p w14:paraId="44CB90C7" w14:textId="282DD94C" w:rsidR="00DD6362" w:rsidRPr="008F1E7D" w:rsidRDefault="00DD6362" w:rsidP="00DA0BED">
            <w:pPr>
              <w:pStyle w:val="110"/>
              <w:rPr>
                <w:rFonts w:cs="Times New Roman"/>
                <w:szCs w:val="20"/>
                <w:lang w:eastAsia="ru-RU"/>
              </w:rPr>
            </w:pPr>
            <w:r w:rsidRPr="008F1E7D">
              <w:rPr>
                <w:rFonts w:cs="Times New Roman"/>
                <w:szCs w:val="20"/>
                <w:lang w:eastAsia="ru-RU"/>
              </w:rPr>
              <w:t>2031</w:t>
            </w:r>
          </w:p>
        </w:tc>
        <w:tc>
          <w:tcPr>
            <w:tcW w:w="229" w:type="pct"/>
            <w:shd w:val="clear" w:color="auto" w:fill="D9D9D9"/>
            <w:vAlign w:val="center"/>
            <w:hideMark/>
          </w:tcPr>
          <w:p w14:paraId="507DF011" w14:textId="54D31E1E" w:rsidR="00DD6362" w:rsidRPr="008F1E7D" w:rsidRDefault="00DD6362" w:rsidP="00DA0BED">
            <w:pPr>
              <w:pStyle w:val="110"/>
              <w:rPr>
                <w:rFonts w:cs="Times New Roman"/>
                <w:szCs w:val="20"/>
                <w:lang w:eastAsia="ru-RU"/>
              </w:rPr>
            </w:pPr>
            <w:r w:rsidRPr="008F1E7D">
              <w:rPr>
                <w:rFonts w:cs="Times New Roman"/>
                <w:szCs w:val="20"/>
                <w:lang w:eastAsia="ru-RU"/>
              </w:rPr>
              <w:t>2032</w:t>
            </w:r>
          </w:p>
        </w:tc>
        <w:tc>
          <w:tcPr>
            <w:tcW w:w="228" w:type="pct"/>
            <w:shd w:val="clear" w:color="auto" w:fill="D9D9D9"/>
            <w:vAlign w:val="center"/>
            <w:hideMark/>
          </w:tcPr>
          <w:p w14:paraId="0A6FAAD9" w14:textId="5D0CDA38" w:rsidR="00DD6362" w:rsidRPr="008F1E7D" w:rsidRDefault="00DD6362" w:rsidP="00DA0BED">
            <w:pPr>
              <w:pStyle w:val="110"/>
              <w:rPr>
                <w:rFonts w:cs="Times New Roman"/>
                <w:szCs w:val="20"/>
                <w:lang w:eastAsia="ru-RU"/>
              </w:rPr>
            </w:pPr>
            <w:r w:rsidRPr="008F1E7D">
              <w:rPr>
                <w:rFonts w:cs="Times New Roman"/>
                <w:szCs w:val="20"/>
                <w:lang w:eastAsia="ru-RU"/>
              </w:rPr>
              <w:t>2033</w:t>
            </w:r>
          </w:p>
        </w:tc>
        <w:tc>
          <w:tcPr>
            <w:tcW w:w="230" w:type="pct"/>
            <w:shd w:val="clear" w:color="auto" w:fill="D9D9D9"/>
          </w:tcPr>
          <w:p w14:paraId="10DD70C9" w14:textId="7A70921F" w:rsidR="00DD6362" w:rsidRPr="008F1E7D" w:rsidRDefault="00DD6362" w:rsidP="00DA0BED">
            <w:pPr>
              <w:pStyle w:val="110"/>
              <w:rPr>
                <w:rFonts w:cs="Times New Roman"/>
                <w:szCs w:val="20"/>
                <w:lang w:eastAsia="ru-RU"/>
              </w:rPr>
            </w:pPr>
            <w:r w:rsidRPr="008F1E7D">
              <w:rPr>
                <w:rFonts w:cs="Times New Roman"/>
                <w:szCs w:val="20"/>
                <w:lang w:eastAsia="ru-RU"/>
              </w:rPr>
              <w:t>2034</w:t>
            </w:r>
          </w:p>
        </w:tc>
        <w:tc>
          <w:tcPr>
            <w:tcW w:w="230" w:type="pct"/>
            <w:shd w:val="clear" w:color="auto" w:fill="D9D9D9"/>
          </w:tcPr>
          <w:p w14:paraId="6139B47B" w14:textId="29F3F00D" w:rsidR="00DD6362" w:rsidRPr="008F1E7D" w:rsidRDefault="00DD6362" w:rsidP="00DA0BED">
            <w:pPr>
              <w:pStyle w:val="110"/>
              <w:rPr>
                <w:rFonts w:cs="Times New Roman"/>
                <w:szCs w:val="20"/>
                <w:lang w:eastAsia="ru-RU"/>
              </w:rPr>
            </w:pPr>
            <w:r w:rsidRPr="008F1E7D">
              <w:rPr>
                <w:rFonts w:cs="Times New Roman"/>
                <w:szCs w:val="20"/>
                <w:lang w:eastAsia="ru-RU"/>
              </w:rPr>
              <w:t>2035</w:t>
            </w:r>
          </w:p>
        </w:tc>
        <w:tc>
          <w:tcPr>
            <w:tcW w:w="230" w:type="pct"/>
            <w:shd w:val="clear" w:color="auto" w:fill="D9D9D9"/>
          </w:tcPr>
          <w:p w14:paraId="29888873" w14:textId="73D8F8C0" w:rsidR="00DD6362" w:rsidRPr="008F1E7D" w:rsidRDefault="00DD6362" w:rsidP="00DA0BED">
            <w:pPr>
              <w:pStyle w:val="110"/>
              <w:rPr>
                <w:rFonts w:cs="Times New Roman"/>
                <w:szCs w:val="20"/>
                <w:lang w:eastAsia="ru-RU"/>
              </w:rPr>
            </w:pPr>
            <w:r w:rsidRPr="008F1E7D">
              <w:rPr>
                <w:rFonts w:cs="Times New Roman"/>
                <w:szCs w:val="20"/>
                <w:lang w:eastAsia="ru-RU"/>
              </w:rPr>
              <w:t>2036</w:t>
            </w:r>
          </w:p>
        </w:tc>
        <w:tc>
          <w:tcPr>
            <w:tcW w:w="230" w:type="pct"/>
            <w:shd w:val="clear" w:color="auto" w:fill="D9D9D9"/>
          </w:tcPr>
          <w:p w14:paraId="76BA0FF2" w14:textId="685D43BC" w:rsidR="00DD6362" w:rsidRPr="008F1E7D" w:rsidRDefault="00DD6362" w:rsidP="00DA0BED">
            <w:pPr>
              <w:pStyle w:val="110"/>
              <w:rPr>
                <w:rFonts w:cs="Times New Roman"/>
                <w:szCs w:val="20"/>
                <w:lang w:eastAsia="ru-RU"/>
              </w:rPr>
            </w:pPr>
            <w:r w:rsidRPr="008F1E7D">
              <w:rPr>
                <w:rFonts w:cs="Times New Roman"/>
                <w:szCs w:val="20"/>
                <w:lang w:eastAsia="ru-RU"/>
              </w:rPr>
              <w:t>2037</w:t>
            </w:r>
          </w:p>
        </w:tc>
        <w:tc>
          <w:tcPr>
            <w:tcW w:w="215" w:type="pct"/>
            <w:shd w:val="clear" w:color="auto" w:fill="D9D9D9"/>
          </w:tcPr>
          <w:p w14:paraId="5B08E477" w14:textId="6948F851" w:rsidR="00DD6362" w:rsidRPr="008F1E7D" w:rsidRDefault="00DD6362" w:rsidP="00DA0BED">
            <w:pPr>
              <w:pStyle w:val="110"/>
              <w:rPr>
                <w:rFonts w:cs="Times New Roman"/>
                <w:szCs w:val="20"/>
                <w:lang w:eastAsia="ru-RU"/>
              </w:rPr>
            </w:pPr>
            <w:r>
              <w:rPr>
                <w:rFonts w:cs="Times New Roman"/>
                <w:szCs w:val="20"/>
                <w:lang w:eastAsia="ru-RU"/>
              </w:rPr>
              <w:t>2038</w:t>
            </w:r>
          </w:p>
        </w:tc>
      </w:tr>
      <w:tr w:rsidR="00DD6362" w:rsidRPr="008F1E7D" w14:paraId="5B91774F" w14:textId="77777777" w:rsidTr="00DD6362">
        <w:trPr>
          <w:trHeight w:val="20"/>
        </w:trPr>
        <w:tc>
          <w:tcPr>
            <w:tcW w:w="5000" w:type="pct"/>
            <w:gridSpan w:val="19"/>
          </w:tcPr>
          <w:p w14:paraId="67EA92F4" w14:textId="77777777" w:rsidR="00DD6362" w:rsidRPr="00FA22E0" w:rsidRDefault="00DD6362" w:rsidP="008F1E7D">
            <w:pPr>
              <w:pStyle w:val="110"/>
              <w:rPr>
                <w:rFonts w:cs="Times New Roman"/>
                <w:b/>
                <w:bCs/>
                <w:sz w:val="16"/>
                <w:szCs w:val="16"/>
                <w:lang w:eastAsia="ru-RU"/>
              </w:rPr>
            </w:pPr>
            <w:r w:rsidRPr="00FA22E0">
              <w:rPr>
                <w:rFonts w:cs="Times New Roman"/>
                <w:b/>
                <w:bCs/>
                <w:sz w:val="16"/>
                <w:szCs w:val="16"/>
                <w:lang w:eastAsia="ru-RU"/>
              </w:rPr>
              <w:t>Строительство</w:t>
            </w:r>
          </w:p>
        </w:tc>
      </w:tr>
      <w:tr w:rsidR="009A78FD" w:rsidRPr="008F1E7D" w14:paraId="3DC90E5B" w14:textId="24390588" w:rsidTr="00D5520F">
        <w:trPr>
          <w:trHeight w:val="20"/>
        </w:trPr>
        <w:tc>
          <w:tcPr>
            <w:tcW w:w="159" w:type="pct"/>
            <w:shd w:val="clear" w:color="auto" w:fill="auto"/>
            <w:vAlign w:val="center"/>
            <w:hideMark/>
          </w:tcPr>
          <w:p w14:paraId="2AA5479F" w14:textId="77777777" w:rsidR="009A78FD" w:rsidRPr="008F1E7D" w:rsidRDefault="009A78FD" w:rsidP="009A78FD">
            <w:pPr>
              <w:pStyle w:val="110"/>
              <w:rPr>
                <w:rFonts w:cs="Times New Roman"/>
                <w:szCs w:val="20"/>
                <w:lang w:eastAsia="ru-RU"/>
              </w:rPr>
            </w:pPr>
            <w:r w:rsidRPr="008F1E7D">
              <w:rPr>
                <w:rFonts w:cs="Times New Roman"/>
                <w:szCs w:val="20"/>
                <w:lang w:eastAsia="ru-RU"/>
              </w:rPr>
              <w:t>1</w:t>
            </w:r>
          </w:p>
        </w:tc>
        <w:tc>
          <w:tcPr>
            <w:tcW w:w="703" w:type="pct"/>
            <w:shd w:val="clear" w:color="auto" w:fill="auto"/>
            <w:vAlign w:val="center"/>
            <w:hideMark/>
          </w:tcPr>
          <w:p w14:paraId="21B96220" w14:textId="715D9029" w:rsidR="009A78FD" w:rsidRPr="000C3DE6" w:rsidRDefault="009A78FD" w:rsidP="009A78FD">
            <w:pPr>
              <w:pStyle w:val="110"/>
              <w:jc w:val="left"/>
              <w:rPr>
                <w:rFonts w:cs="Times New Roman"/>
                <w:szCs w:val="20"/>
                <w:lang w:eastAsia="ru-RU"/>
              </w:rPr>
            </w:pPr>
            <w:r w:rsidRPr="000C3DE6">
              <w:rPr>
                <w:rFonts w:cs="Times New Roman"/>
                <w:szCs w:val="20"/>
                <w:lang w:eastAsia="ru-RU"/>
              </w:rPr>
              <w:t>Строительство канализационных очистных сооружений</w:t>
            </w:r>
          </w:p>
        </w:tc>
        <w:tc>
          <w:tcPr>
            <w:tcW w:w="318" w:type="pct"/>
            <w:shd w:val="clear" w:color="auto" w:fill="auto"/>
            <w:vAlign w:val="center"/>
            <w:hideMark/>
          </w:tcPr>
          <w:p w14:paraId="5FF6246A" w14:textId="607DD2D0" w:rsidR="009A78FD" w:rsidRPr="000C3DE6" w:rsidRDefault="009A78FD" w:rsidP="009A78FD">
            <w:pPr>
              <w:pStyle w:val="110"/>
              <w:rPr>
                <w:rFonts w:cs="Times New Roman"/>
                <w:sz w:val="16"/>
                <w:szCs w:val="16"/>
                <w:lang w:eastAsia="ru-RU"/>
              </w:rPr>
            </w:pPr>
            <w:r w:rsidRPr="000C3DE6">
              <w:rPr>
                <w:sz w:val="16"/>
                <w:szCs w:val="16"/>
              </w:rPr>
              <w:t>2705000</w:t>
            </w:r>
          </w:p>
        </w:tc>
        <w:tc>
          <w:tcPr>
            <w:tcW w:w="235" w:type="pct"/>
            <w:shd w:val="clear" w:color="auto" w:fill="auto"/>
            <w:vAlign w:val="center"/>
            <w:hideMark/>
          </w:tcPr>
          <w:p w14:paraId="00DFD898" w14:textId="5E0A892D" w:rsidR="009A78FD" w:rsidRPr="000C3DE6" w:rsidRDefault="009A78FD" w:rsidP="009A78FD">
            <w:pPr>
              <w:pStyle w:val="110"/>
              <w:rPr>
                <w:rFonts w:cs="Times New Roman"/>
                <w:sz w:val="16"/>
                <w:szCs w:val="16"/>
                <w:lang w:eastAsia="ru-RU"/>
              </w:rPr>
            </w:pPr>
            <w:r w:rsidRPr="000C3DE6">
              <w:rPr>
                <w:sz w:val="16"/>
                <w:szCs w:val="16"/>
              </w:rPr>
              <w:t>-</w:t>
            </w:r>
          </w:p>
        </w:tc>
        <w:tc>
          <w:tcPr>
            <w:tcW w:w="280" w:type="pct"/>
            <w:shd w:val="clear" w:color="auto" w:fill="auto"/>
            <w:vAlign w:val="center"/>
          </w:tcPr>
          <w:p w14:paraId="2684E9C8" w14:textId="5FB48767" w:rsidR="009A78FD" w:rsidRPr="000C3DE6" w:rsidRDefault="009A78FD" w:rsidP="009A78FD">
            <w:pPr>
              <w:pStyle w:val="110"/>
              <w:rPr>
                <w:rFonts w:cs="Times New Roman"/>
                <w:sz w:val="16"/>
                <w:szCs w:val="16"/>
                <w:lang w:eastAsia="ru-RU"/>
              </w:rPr>
            </w:pPr>
            <w:r w:rsidRPr="000C3DE6">
              <w:rPr>
                <w:sz w:val="16"/>
                <w:szCs w:val="16"/>
              </w:rPr>
              <w:t>80000</w:t>
            </w:r>
          </w:p>
        </w:tc>
        <w:tc>
          <w:tcPr>
            <w:tcW w:w="319" w:type="pct"/>
            <w:shd w:val="clear" w:color="auto" w:fill="auto"/>
            <w:vAlign w:val="center"/>
          </w:tcPr>
          <w:p w14:paraId="540957BA" w14:textId="4C34BE4E" w:rsidR="009A78FD" w:rsidRPr="000C3DE6" w:rsidRDefault="009A78FD" w:rsidP="009A78FD">
            <w:pPr>
              <w:pStyle w:val="110"/>
              <w:rPr>
                <w:rFonts w:cs="Times New Roman"/>
                <w:sz w:val="16"/>
                <w:szCs w:val="16"/>
                <w:lang w:eastAsia="ru-RU"/>
              </w:rPr>
            </w:pPr>
            <w:r w:rsidRPr="000C3DE6">
              <w:rPr>
                <w:sz w:val="16"/>
                <w:szCs w:val="16"/>
              </w:rPr>
              <w:t>-</w:t>
            </w:r>
          </w:p>
        </w:tc>
        <w:tc>
          <w:tcPr>
            <w:tcW w:w="255" w:type="pct"/>
            <w:shd w:val="clear" w:color="auto" w:fill="auto"/>
            <w:vAlign w:val="center"/>
          </w:tcPr>
          <w:p w14:paraId="05775726" w14:textId="1E542998" w:rsidR="009A78FD" w:rsidRPr="000C3DE6" w:rsidRDefault="009A78FD" w:rsidP="009A78FD">
            <w:pPr>
              <w:pStyle w:val="110"/>
              <w:rPr>
                <w:rFonts w:cs="Times New Roman"/>
                <w:sz w:val="16"/>
                <w:szCs w:val="16"/>
                <w:lang w:eastAsia="ru-RU"/>
              </w:rPr>
            </w:pPr>
            <w:r w:rsidRPr="000C3DE6">
              <w:rPr>
                <w:sz w:val="16"/>
                <w:szCs w:val="16"/>
              </w:rPr>
              <w:t>2625000</w:t>
            </w:r>
          </w:p>
        </w:tc>
        <w:tc>
          <w:tcPr>
            <w:tcW w:w="221" w:type="pct"/>
            <w:shd w:val="clear" w:color="auto" w:fill="auto"/>
            <w:vAlign w:val="center"/>
          </w:tcPr>
          <w:p w14:paraId="4E56FD0F" w14:textId="0D3593EE" w:rsidR="009A78FD" w:rsidRPr="000C3DE6" w:rsidRDefault="009A78FD" w:rsidP="009A78FD">
            <w:pPr>
              <w:pStyle w:val="110"/>
              <w:rPr>
                <w:rFonts w:cs="Times New Roman"/>
                <w:sz w:val="16"/>
                <w:szCs w:val="16"/>
                <w:lang w:eastAsia="ru-RU"/>
              </w:rPr>
            </w:pPr>
            <w:r w:rsidRPr="000C3DE6">
              <w:rPr>
                <w:sz w:val="16"/>
                <w:szCs w:val="16"/>
              </w:rPr>
              <w:t>-</w:t>
            </w:r>
          </w:p>
        </w:tc>
        <w:tc>
          <w:tcPr>
            <w:tcW w:w="229" w:type="pct"/>
            <w:shd w:val="clear" w:color="auto" w:fill="auto"/>
            <w:vAlign w:val="center"/>
          </w:tcPr>
          <w:p w14:paraId="7A370163" w14:textId="417E9000" w:rsidR="009A78FD" w:rsidRPr="000C0138" w:rsidRDefault="009A78FD" w:rsidP="009A78FD">
            <w:pPr>
              <w:pStyle w:val="110"/>
              <w:rPr>
                <w:rFonts w:cs="Times New Roman"/>
                <w:sz w:val="16"/>
                <w:szCs w:val="16"/>
                <w:lang w:eastAsia="ru-RU"/>
              </w:rPr>
            </w:pPr>
            <w:r w:rsidRPr="000C0138">
              <w:rPr>
                <w:sz w:val="16"/>
                <w:szCs w:val="16"/>
              </w:rPr>
              <w:t>-</w:t>
            </w:r>
          </w:p>
        </w:tc>
        <w:tc>
          <w:tcPr>
            <w:tcW w:w="230" w:type="pct"/>
            <w:shd w:val="clear" w:color="auto" w:fill="auto"/>
            <w:vAlign w:val="center"/>
          </w:tcPr>
          <w:p w14:paraId="2B3D241C" w14:textId="23163648" w:rsidR="009A78FD" w:rsidRPr="000C0138" w:rsidRDefault="009A78FD" w:rsidP="009A78FD">
            <w:pPr>
              <w:pStyle w:val="110"/>
              <w:rPr>
                <w:rFonts w:cs="Times New Roman"/>
                <w:sz w:val="16"/>
                <w:szCs w:val="16"/>
                <w:lang w:eastAsia="ru-RU"/>
              </w:rPr>
            </w:pPr>
            <w:r w:rsidRPr="000C0138">
              <w:rPr>
                <w:sz w:val="16"/>
                <w:szCs w:val="16"/>
              </w:rPr>
              <w:t>-</w:t>
            </w:r>
          </w:p>
        </w:tc>
        <w:tc>
          <w:tcPr>
            <w:tcW w:w="229" w:type="pct"/>
            <w:shd w:val="clear" w:color="auto" w:fill="auto"/>
            <w:vAlign w:val="center"/>
          </w:tcPr>
          <w:p w14:paraId="639F046F" w14:textId="2CCBD90A" w:rsidR="009A78FD" w:rsidRPr="000C0138" w:rsidRDefault="009A78FD" w:rsidP="009A78FD">
            <w:pPr>
              <w:pStyle w:val="110"/>
              <w:rPr>
                <w:rFonts w:cs="Times New Roman"/>
                <w:sz w:val="16"/>
                <w:szCs w:val="16"/>
                <w:lang w:eastAsia="ru-RU"/>
              </w:rPr>
            </w:pPr>
            <w:r w:rsidRPr="000C0138">
              <w:rPr>
                <w:sz w:val="16"/>
                <w:szCs w:val="16"/>
              </w:rPr>
              <w:t>-</w:t>
            </w:r>
          </w:p>
        </w:tc>
        <w:tc>
          <w:tcPr>
            <w:tcW w:w="230" w:type="pct"/>
            <w:shd w:val="clear" w:color="auto" w:fill="auto"/>
            <w:vAlign w:val="center"/>
          </w:tcPr>
          <w:p w14:paraId="667A145A" w14:textId="2B849B38" w:rsidR="009A78FD" w:rsidRPr="000C0138" w:rsidRDefault="009A78FD" w:rsidP="009A78FD">
            <w:pPr>
              <w:pStyle w:val="110"/>
              <w:rPr>
                <w:rFonts w:cs="Times New Roman"/>
                <w:sz w:val="16"/>
                <w:szCs w:val="16"/>
                <w:lang w:eastAsia="ru-RU"/>
              </w:rPr>
            </w:pPr>
            <w:r w:rsidRPr="000C0138">
              <w:rPr>
                <w:sz w:val="16"/>
                <w:szCs w:val="16"/>
              </w:rPr>
              <w:t>-</w:t>
            </w:r>
          </w:p>
        </w:tc>
        <w:tc>
          <w:tcPr>
            <w:tcW w:w="229" w:type="pct"/>
            <w:shd w:val="clear" w:color="auto" w:fill="auto"/>
            <w:vAlign w:val="center"/>
          </w:tcPr>
          <w:p w14:paraId="746BAE76" w14:textId="19436EB1" w:rsidR="009A78FD" w:rsidRPr="000C0138" w:rsidRDefault="009A78FD" w:rsidP="009A78FD">
            <w:pPr>
              <w:pStyle w:val="110"/>
              <w:rPr>
                <w:rFonts w:cs="Times New Roman"/>
                <w:sz w:val="16"/>
                <w:szCs w:val="16"/>
                <w:lang w:eastAsia="ru-RU"/>
              </w:rPr>
            </w:pPr>
            <w:r w:rsidRPr="000C0138">
              <w:rPr>
                <w:sz w:val="16"/>
                <w:szCs w:val="16"/>
              </w:rPr>
              <w:t>-</w:t>
            </w:r>
          </w:p>
        </w:tc>
        <w:tc>
          <w:tcPr>
            <w:tcW w:w="228" w:type="pct"/>
            <w:shd w:val="clear" w:color="auto" w:fill="auto"/>
            <w:vAlign w:val="center"/>
          </w:tcPr>
          <w:p w14:paraId="6210E90A" w14:textId="4AFA2A62" w:rsidR="009A78FD" w:rsidRPr="000C0138" w:rsidRDefault="009A78FD" w:rsidP="009A78FD">
            <w:pPr>
              <w:pStyle w:val="110"/>
              <w:rPr>
                <w:rFonts w:cs="Times New Roman"/>
                <w:sz w:val="16"/>
                <w:szCs w:val="16"/>
                <w:lang w:eastAsia="ru-RU"/>
              </w:rPr>
            </w:pPr>
            <w:r w:rsidRPr="000C0138">
              <w:rPr>
                <w:sz w:val="16"/>
                <w:szCs w:val="16"/>
              </w:rPr>
              <w:t>-</w:t>
            </w:r>
          </w:p>
        </w:tc>
        <w:tc>
          <w:tcPr>
            <w:tcW w:w="230" w:type="pct"/>
            <w:vAlign w:val="center"/>
          </w:tcPr>
          <w:p w14:paraId="2163B169" w14:textId="7A38C046" w:rsidR="009A78FD" w:rsidRPr="000C0138" w:rsidRDefault="009A78FD" w:rsidP="009A78FD">
            <w:pPr>
              <w:pStyle w:val="110"/>
              <w:rPr>
                <w:rFonts w:cs="Times New Roman"/>
                <w:sz w:val="16"/>
                <w:szCs w:val="16"/>
                <w:lang w:eastAsia="ru-RU"/>
              </w:rPr>
            </w:pPr>
            <w:r w:rsidRPr="000C0138">
              <w:rPr>
                <w:sz w:val="16"/>
                <w:szCs w:val="16"/>
              </w:rPr>
              <w:t>-</w:t>
            </w:r>
          </w:p>
        </w:tc>
        <w:tc>
          <w:tcPr>
            <w:tcW w:w="230" w:type="pct"/>
            <w:vAlign w:val="center"/>
          </w:tcPr>
          <w:p w14:paraId="59AD7C54" w14:textId="6E3532FD" w:rsidR="009A78FD" w:rsidRPr="000C0138" w:rsidRDefault="009A78FD" w:rsidP="009A78FD">
            <w:pPr>
              <w:pStyle w:val="110"/>
              <w:rPr>
                <w:rFonts w:cs="Times New Roman"/>
                <w:sz w:val="16"/>
                <w:szCs w:val="16"/>
                <w:lang w:eastAsia="ru-RU"/>
              </w:rPr>
            </w:pPr>
            <w:r w:rsidRPr="000C0138">
              <w:rPr>
                <w:sz w:val="16"/>
                <w:szCs w:val="16"/>
              </w:rPr>
              <w:t>-</w:t>
            </w:r>
          </w:p>
        </w:tc>
        <w:tc>
          <w:tcPr>
            <w:tcW w:w="230" w:type="pct"/>
            <w:vAlign w:val="center"/>
          </w:tcPr>
          <w:p w14:paraId="478F6456" w14:textId="09F213F7" w:rsidR="009A78FD" w:rsidRPr="000C0138" w:rsidRDefault="009A78FD" w:rsidP="009A78FD">
            <w:pPr>
              <w:pStyle w:val="110"/>
              <w:rPr>
                <w:rFonts w:cs="Times New Roman"/>
                <w:sz w:val="16"/>
                <w:szCs w:val="16"/>
                <w:lang w:eastAsia="ru-RU"/>
              </w:rPr>
            </w:pPr>
            <w:r w:rsidRPr="000C0138">
              <w:rPr>
                <w:sz w:val="16"/>
                <w:szCs w:val="16"/>
              </w:rPr>
              <w:t>-</w:t>
            </w:r>
          </w:p>
        </w:tc>
        <w:tc>
          <w:tcPr>
            <w:tcW w:w="230" w:type="pct"/>
            <w:vAlign w:val="center"/>
          </w:tcPr>
          <w:p w14:paraId="105D8110" w14:textId="26F4AE8B" w:rsidR="009A78FD" w:rsidRPr="000C0138" w:rsidRDefault="009A78FD" w:rsidP="009A78FD">
            <w:pPr>
              <w:pStyle w:val="110"/>
              <w:rPr>
                <w:rFonts w:cs="Times New Roman"/>
                <w:sz w:val="16"/>
                <w:szCs w:val="16"/>
                <w:lang w:eastAsia="ru-RU"/>
              </w:rPr>
            </w:pPr>
            <w:r w:rsidRPr="000C0138">
              <w:rPr>
                <w:sz w:val="16"/>
                <w:szCs w:val="16"/>
              </w:rPr>
              <w:t>-</w:t>
            </w:r>
          </w:p>
        </w:tc>
        <w:tc>
          <w:tcPr>
            <w:tcW w:w="215" w:type="pct"/>
            <w:vAlign w:val="center"/>
          </w:tcPr>
          <w:p w14:paraId="2B10891B" w14:textId="13D8CCBC" w:rsidR="009A78FD" w:rsidRPr="000C0138" w:rsidRDefault="009A78FD" w:rsidP="009A78FD">
            <w:pPr>
              <w:pStyle w:val="110"/>
              <w:rPr>
                <w:rFonts w:cs="Times New Roman"/>
                <w:sz w:val="16"/>
                <w:szCs w:val="16"/>
                <w:lang w:eastAsia="ru-RU"/>
              </w:rPr>
            </w:pPr>
            <w:r w:rsidRPr="000C0138">
              <w:rPr>
                <w:sz w:val="16"/>
                <w:szCs w:val="16"/>
              </w:rPr>
              <w:t>-</w:t>
            </w:r>
          </w:p>
        </w:tc>
      </w:tr>
      <w:tr w:rsidR="009A78FD" w:rsidRPr="008F1E7D" w14:paraId="2DAEAF7D" w14:textId="28D0E507" w:rsidTr="00D5520F">
        <w:trPr>
          <w:trHeight w:val="20"/>
        </w:trPr>
        <w:tc>
          <w:tcPr>
            <w:tcW w:w="159" w:type="pct"/>
            <w:shd w:val="clear" w:color="auto" w:fill="auto"/>
            <w:vAlign w:val="center"/>
          </w:tcPr>
          <w:p w14:paraId="1F38730F" w14:textId="5CF82A25" w:rsidR="00DD6362" w:rsidRPr="008F1E7D" w:rsidRDefault="00DD6362" w:rsidP="00FA2FF4">
            <w:pPr>
              <w:pStyle w:val="110"/>
              <w:rPr>
                <w:rFonts w:cs="Times New Roman"/>
                <w:szCs w:val="20"/>
                <w:lang w:eastAsia="ru-RU"/>
              </w:rPr>
            </w:pPr>
            <w:r>
              <w:rPr>
                <w:rFonts w:cs="Times New Roman"/>
                <w:szCs w:val="20"/>
                <w:lang w:eastAsia="ru-RU"/>
              </w:rPr>
              <w:t>1.1</w:t>
            </w:r>
          </w:p>
        </w:tc>
        <w:tc>
          <w:tcPr>
            <w:tcW w:w="703" w:type="pct"/>
            <w:shd w:val="clear" w:color="auto" w:fill="auto"/>
            <w:vAlign w:val="center"/>
          </w:tcPr>
          <w:p w14:paraId="53A2CC95" w14:textId="7F36440F" w:rsidR="00DD6362" w:rsidRPr="000C3DE6" w:rsidRDefault="00DD6362" w:rsidP="00FA2FF4">
            <w:pPr>
              <w:pStyle w:val="110"/>
              <w:jc w:val="left"/>
              <w:rPr>
                <w:rFonts w:cs="Times New Roman"/>
                <w:szCs w:val="20"/>
                <w:lang w:eastAsia="ru-RU"/>
              </w:rPr>
            </w:pPr>
            <w:r w:rsidRPr="000C3DE6">
              <w:rPr>
                <w:rFonts w:cs="Times New Roman"/>
                <w:szCs w:val="20"/>
                <w:lang w:eastAsia="ru-RU"/>
              </w:rPr>
              <w:t>в том числе стоимость проектных и изыскательских работ, включая экспертизу проектной документации</w:t>
            </w:r>
          </w:p>
        </w:tc>
        <w:tc>
          <w:tcPr>
            <w:tcW w:w="318" w:type="pct"/>
            <w:shd w:val="clear" w:color="auto" w:fill="auto"/>
            <w:vAlign w:val="center"/>
          </w:tcPr>
          <w:p w14:paraId="278F4A92" w14:textId="6FE9FD2E" w:rsidR="00DD6362" w:rsidRPr="000C3DE6" w:rsidRDefault="009A78FD" w:rsidP="00FA2FF4">
            <w:pPr>
              <w:pStyle w:val="110"/>
              <w:rPr>
                <w:rFonts w:cs="Times New Roman"/>
                <w:sz w:val="16"/>
                <w:szCs w:val="16"/>
                <w:lang w:eastAsia="ru-RU"/>
              </w:rPr>
            </w:pPr>
            <w:r w:rsidRPr="000C3DE6">
              <w:rPr>
                <w:sz w:val="16"/>
                <w:szCs w:val="16"/>
              </w:rPr>
              <w:t>80 000,00</w:t>
            </w:r>
          </w:p>
        </w:tc>
        <w:tc>
          <w:tcPr>
            <w:tcW w:w="235" w:type="pct"/>
            <w:shd w:val="clear" w:color="auto" w:fill="auto"/>
            <w:vAlign w:val="center"/>
          </w:tcPr>
          <w:p w14:paraId="3F2C7FBB" w14:textId="35F50C23" w:rsidR="00DD6362" w:rsidRPr="000C0138" w:rsidRDefault="00DD6362" w:rsidP="00FA2FF4">
            <w:pPr>
              <w:pStyle w:val="110"/>
              <w:rPr>
                <w:rFonts w:cs="Times New Roman"/>
                <w:sz w:val="16"/>
                <w:szCs w:val="16"/>
                <w:lang w:eastAsia="ru-RU"/>
              </w:rPr>
            </w:pPr>
            <w:r w:rsidRPr="000C0138">
              <w:rPr>
                <w:sz w:val="16"/>
                <w:szCs w:val="16"/>
              </w:rPr>
              <w:t>-</w:t>
            </w:r>
          </w:p>
        </w:tc>
        <w:tc>
          <w:tcPr>
            <w:tcW w:w="280" w:type="pct"/>
            <w:shd w:val="clear" w:color="auto" w:fill="auto"/>
            <w:vAlign w:val="center"/>
          </w:tcPr>
          <w:p w14:paraId="292D07B8" w14:textId="7D6781AE" w:rsidR="00DD6362" w:rsidRPr="000C0138" w:rsidRDefault="009A78FD" w:rsidP="00FA2FF4">
            <w:pPr>
              <w:pStyle w:val="110"/>
              <w:rPr>
                <w:rFonts w:cs="Times New Roman"/>
                <w:sz w:val="16"/>
                <w:szCs w:val="16"/>
                <w:lang w:eastAsia="ru-RU"/>
              </w:rPr>
            </w:pPr>
            <w:r>
              <w:rPr>
                <w:sz w:val="16"/>
                <w:szCs w:val="16"/>
              </w:rPr>
              <w:t>80 000,00</w:t>
            </w:r>
          </w:p>
        </w:tc>
        <w:tc>
          <w:tcPr>
            <w:tcW w:w="319" w:type="pct"/>
            <w:shd w:val="clear" w:color="auto" w:fill="auto"/>
            <w:vAlign w:val="center"/>
          </w:tcPr>
          <w:p w14:paraId="3F8DEF11" w14:textId="653906D6" w:rsidR="00DD6362" w:rsidRPr="000C0138" w:rsidRDefault="00DD6362" w:rsidP="00FA2FF4">
            <w:pPr>
              <w:pStyle w:val="110"/>
              <w:rPr>
                <w:rFonts w:cs="Times New Roman"/>
                <w:sz w:val="16"/>
                <w:szCs w:val="16"/>
                <w:lang w:eastAsia="ru-RU"/>
              </w:rPr>
            </w:pPr>
            <w:r w:rsidRPr="000C0138">
              <w:rPr>
                <w:sz w:val="16"/>
                <w:szCs w:val="16"/>
              </w:rPr>
              <w:t>-</w:t>
            </w:r>
          </w:p>
        </w:tc>
        <w:tc>
          <w:tcPr>
            <w:tcW w:w="255" w:type="pct"/>
            <w:shd w:val="clear" w:color="auto" w:fill="auto"/>
            <w:vAlign w:val="center"/>
          </w:tcPr>
          <w:p w14:paraId="4319351E" w14:textId="57C8318F" w:rsidR="00DD6362" w:rsidRPr="000C0138" w:rsidRDefault="00DD6362" w:rsidP="00FA2FF4">
            <w:pPr>
              <w:pStyle w:val="110"/>
              <w:rPr>
                <w:rFonts w:cs="Times New Roman"/>
                <w:sz w:val="16"/>
                <w:szCs w:val="16"/>
                <w:lang w:eastAsia="ru-RU"/>
              </w:rPr>
            </w:pPr>
            <w:r w:rsidRPr="000C0138">
              <w:rPr>
                <w:sz w:val="16"/>
                <w:szCs w:val="16"/>
              </w:rPr>
              <w:t>-</w:t>
            </w:r>
          </w:p>
        </w:tc>
        <w:tc>
          <w:tcPr>
            <w:tcW w:w="221" w:type="pct"/>
            <w:shd w:val="clear" w:color="auto" w:fill="auto"/>
            <w:vAlign w:val="center"/>
          </w:tcPr>
          <w:p w14:paraId="3917A6DA" w14:textId="0C853E77" w:rsidR="00DD6362" w:rsidRPr="000C0138" w:rsidRDefault="009A78FD" w:rsidP="00FA2FF4">
            <w:pPr>
              <w:pStyle w:val="110"/>
              <w:rPr>
                <w:rFonts w:cs="Times New Roman"/>
                <w:sz w:val="16"/>
                <w:szCs w:val="16"/>
                <w:lang w:eastAsia="ru-RU"/>
              </w:rPr>
            </w:pPr>
            <w:r w:rsidRPr="000C0138">
              <w:rPr>
                <w:sz w:val="16"/>
                <w:szCs w:val="16"/>
              </w:rPr>
              <w:t>-</w:t>
            </w:r>
          </w:p>
        </w:tc>
        <w:tc>
          <w:tcPr>
            <w:tcW w:w="229" w:type="pct"/>
            <w:shd w:val="clear" w:color="auto" w:fill="auto"/>
            <w:vAlign w:val="center"/>
          </w:tcPr>
          <w:p w14:paraId="5B68C2B3" w14:textId="540300E0" w:rsidR="00DD6362" w:rsidRPr="000C0138" w:rsidRDefault="00DD6362" w:rsidP="00FA2FF4">
            <w:pPr>
              <w:pStyle w:val="110"/>
              <w:rPr>
                <w:rFonts w:cs="Times New Roman"/>
                <w:sz w:val="16"/>
                <w:szCs w:val="16"/>
                <w:lang w:eastAsia="ru-RU"/>
              </w:rPr>
            </w:pPr>
            <w:r w:rsidRPr="000C0138">
              <w:rPr>
                <w:sz w:val="16"/>
                <w:szCs w:val="16"/>
              </w:rPr>
              <w:t>-</w:t>
            </w:r>
          </w:p>
        </w:tc>
        <w:tc>
          <w:tcPr>
            <w:tcW w:w="230" w:type="pct"/>
            <w:shd w:val="clear" w:color="auto" w:fill="auto"/>
            <w:vAlign w:val="center"/>
          </w:tcPr>
          <w:p w14:paraId="5D022E22" w14:textId="12456466" w:rsidR="00DD6362" w:rsidRPr="000C0138" w:rsidRDefault="00DD6362" w:rsidP="00FA2FF4">
            <w:pPr>
              <w:pStyle w:val="110"/>
              <w:rPr>
                <w:rFonts w:cs="Times New Roman"/>
                <w:sz w:val="16"/>
                <w:szCs w:val="16"/>
                <w:lang w:eastAsia="ru-RU"/>
              </w:rPr>
            </w:pPr>
            <w:r w:rsidRPr="000C0138">
              <w:rPr>
                <w:sz w:val="16"/>
                <w:szCs w:val="16"/>
              </w:rPr>
              <w:t>-</w:t>
            </w:r>
          </w:p>
        </w:tc>
        <w:tc>
          <w:tcPr>
            <w:tcW w:w="229" w:type="pct"/>
            <w:shd w:val="clear" w:color="auto" w:fill="auto"/>
            <w:vAlign w:val="center"/>
          </w:tcPr>
          <w:p w14:paraId="37B0B7C7" w14:textId="0B295A6D" w:rsidR="00DD6362" w:rsidRPr="000C0138" w:rsidRDefault="00DD6362" w:rsidP="00FA2FF4">
            <w:pPr>
              <w:pStyle w:val="110"/>
              <w:rPr>
                <w:rFonts w:cs="Times New Roman"/>
                <w:sz w:val="16"/>
                <w:szCs w:val="16"/>
                <w:lang w:eastAsia="ru-RU"/>
              </w:rPr>
            </w:pPr>
            <w:r w:rsidRPr="000C0138">
              <w:rPr>
                <w:sz w:val="16"/>
                <w:szCs w:val="16"/>
              </w:rPr>
              <w:t>-</w:t>
            </w:r>
          </w:p>
        </w:tc>
        <w:tc>
          <w:tcPr>
            <w:tcW w:w="230" w:type="pct"/>
            <w:shd w:val="clear" w:color="auto" w:fill="auto"/>
            <w:vAlign w:val="center"/>
          </w:tcPr>
          <w:p w14:paraId="11871693" w14:textId="4C7EB202" w:rsidR="00DD6362" w:rsidRPr="000C0138" w:rsidRDefault="00DD6362" w:rsidP="00FA2FF4">
            <w:pPr>
              <w:pStyle w:val="110"/>
              <w:rPr>
                <w:rFonts w:cs="Times New Roman"/>
                <w:sz w:val="16"/>
                <w:szCs w:val="16"/>
                <w:lang w:eastAsia="ru-RU"/>
              </w:rPr>
            </w:pPr>
            <w:r w:rsidRPr="000C0138">
              <w:rPr>
                <w:sz w:val="16"/>
                <w:szCs w:val="16"/>
              </w:rPr>
              <w:t>-</w:t>
            </w:r>
          </w:p>
        </w:tc>
        <w:tc>
          <w:tcPr>
            <w:tcW w:w="229" w:type="pct"/>
            <w:shd w:val="clear" w:color="auto" w:fill="auto"/>
            <w:vAlign w:val="center"/>
          </w:tcPr>
          <w:p w14:paraId="0679D19C" w14:textId="337FC939" w:rsidR="00DD6362" w:rsidRPr="000C0138" w:rsidRDefault="00DD6362" w:rsidP="00FA2FF4">
            <w:pPr>
              <w:pStyle w:val="110"/>
              <w:rPr>
                <w:rFonts w:cs="Times New Roman"/>
                <w:sz w:val="16"/>
                <w:szCs w:val="16"/>
                <w:lang w:eastAsia="ru-RU"/>
              </w:rPr>
            </w:pPr>
            <w:r w:rsidRPr="000C0138">
              <w:rPr>
                <w:sz w:val="16"/>
                <w:szCs w:val="16"/>
              </w:rPr>
              <w:t>-</w:t>
            </w:r>
          </w:p>
        </w:tc>
        <w:tc>
          <w:tcPr>
            <w:tcW w:w="228" w:type="pct"/>
            <w:shd w:val="clear" w:color="auto" w:fill="auto"/>
            <w:vAlign w:val="center"/>
          </w:tcPr>
          <w:p w14:paraId="0A6AF6BC" w14:textId="48576905" w:rsidR="00DD6362" w:rsidRPr="000C0138" w:rsidRDefault="00DD6362" w:rsidP="00FA2FF4">
            <w:pPr>
              <w:pStyle w:val="110"/>
              <w:rPr>
                <w:rFonts w:cs="Times New Roman"/>
                <w:sz w:val="16"/>
                <w:szCs w:val="16"/>
                <w:lang w:eastAsia="ru-RU"/>
              </w:rPr>
            </w:pPr>
            <w:r w:rsidRPr="000C0138">
              <w:rPr>
                <w:sz w:val="16"/>
                <w:szCs w:val="16"/>
              </w:rPr>
              <w:t>-</w:t>
            </w:r>
          </w:p>
        </w:tc>
        <w:tc>
          <w:tcPr>
            <w:tcW w:w="230" w:type="pct"/>
            <w:vAlign w:val="center"/>
          </w:tcPr>
          <w:p w14:paraId="44885274" w14:textId="5C64D26F" w:rsidR="00DD6362" w:rsidRPr="000C0138" w:rsidRDefault="00DD6362" w:rsidP="00FA2FF4">
            <w:pPr>
              <w:pStyle w:val="110"/>
              <w:rPr>
                <w:rFonts w:cs="Times New Roman"/>
                <w:sz w:val="16"/>
                <w:szCs w:val="16"/>
                <w:lang w:eastAsia="ru-RU"/>
              </w:rPr>
            </w:pPr>
            <w:r w:rsidRPr="000C0138">
              <w:rPr>
                <w:sz w:val="16"/>
                <w:szCs w:val="16"/>
              </w:rPr>
              <w:t>-</w:t>
            </w:r>
          </w:p>
        </w:tc>
        <w:tc>
          <w:tcPr>
            <w:tcW w:w="230" w:type="pct"/>
            <w:vAlign w:val="center"/>
          </w:tcPr>
          <w:p w14:paraId="3CD002E8" w14:textId="22E9E290" w:rsidR="00DD6362" w:rsidRPr="000C0138" w:rsidRDefault="00DD6362" w:rsidP="00FA2FF4">
            <w:pPr>
              <w:pStyle w:val="110"/>
              <w:rPr>
                <w:rFonts w:cs="Times New Roman"/>
                <w:sz w:val="16"/>
                <w:szCs w:val="16"/>
                <w:lang w:eastAsia="ru-RU"/>
              </w:rPr>
            </w:pPr>
            <w:r w:rsidRPr="000C0138">
              <w:rPr>
                <w:sz w:val="16"/>
                <w:szCs w:val="16"/>
              </w:rPr>
              <w:t>-</w:t>
            </w:r>
          </w:p>
        </w:tc>
        <w:tc>
          <w:tcPr>
            <w:tcW w:w="230" w:type="pct"/>
            <w:vAlign w:val="center"/>
          </w:tcPr>
          <w:p w14:paraId="130C6529" w14:textId="01A579EB" w:rsidR="00DD6362" w:rsidRPr="000C0138" w:rsidRDefault="00DD6362" w:rsidP="00FA2FF4">
            <w:pPr>
              <w:pStyle w:val="110"/>
              <w:rPr>
                <w:rFonts w:cs="Times New Roman"/>
                <w:sz w:val="16"/>
                <w:szCs w:val="16"/>
                <w:lang w:eastAsia="ru-RU"/>
              </w:rPr>
            </w:pPr>
            <w:r w:rsidRPr="000C0138">
              <w:rPr>
                <w:sz w:val="16"/>
                <w:szCs w:val="16"/>
              </w:rPr>
              <w:t>-</w:t>
            </w:r>
          </w:p>
        </w:tc>
        <w:tc>
          <w:tcPr>
            <w:tcW w:w="230" w:type="pct"/>
            <w:vAlign w:val="center"/>
          </w:tcPr>
          <w:p w14:paraId="5D91986E" w14:textId="4442EA69" w:rsidR="00DD6362" w:rsidRPr="000C0138" w:rsidRDefault="00DD6362" w:rsidP="00FA2FF4">
            <w:pPr>
              <w:pStyle w:val="110"/>
              <w:rPr>
                <w:rFonts w:cs="Times New Roman"/>
                <w:sz w:val="16"/>
                <w:szCs w:val="16"/>
                <w:lang w:eastAsia="ru-RU"/>
              </w:rPr>
            </w:pPr>
            <w:r w:rsidRPr="000C0138">
              <w:rPr>
                <w:sz w:val="16"/>
                <w:szCs w:val="16"/>
              </w:rPr>
              <w:t>-</w:t>
            </w:r>
          </w:p>
        </w:tc>
        <w:tc>
          <w:tcPr>
            <w:tcW w:w="215" w:type="pct"/>
            <w:vAlign w:val="center"/>
          </w:tcPr>
          <w:p w14:paraId="35919931" w14:textId="5627A745" w:rsidR="00DD6362" w:rsidRPr="000C0138" w:rsidRDefault="00DD6362" w:rsidP="00FA2FF4">
            <w:pPr>
              <w:pStyle w:val="110"/>
              <w:rPr>
                <w:rFonts w:cs="Times New Roman"/>
                <w:sz w:val="16"/>
                <w:szCs w:val="16"/>
                <w:lang w:eastAsia="ru-RU"/>
              </w:rPr>
            </w:pPr>
            <w:r w:rsidRPr="000C0138">
              <w:rPr>
                <w:sz w:val="16"/>
                <w:szCs w:val="16"/>
              </w:rPr>
              <w:t>-</w:t>
            </w:r>
          </w:p>
        </w:tc>
      </w:tr>
      <w:tr w:rsidR="009A78FD" w:rsidRPr="008F1E7D" w14:paraId="2B870BA9" w14:textId="77777777" w:rsidTr="00D5520F">
        <w:trPr>
          <w:trHeight w:val="20"/>
        </w:trPr>
        <w:tc>
          <w:tcPr>
            <w:tcW w:w="159" w:type="pct"/>
            <w:shd w:val="clear" w:color="auto" w:fill="auto"/>
            <w:vAlign w:val="center"/>
          </w:tcPr>
          <w:p w14:paraId="4B1823E2" w14:textId="61F6F9CA" w:rsidR="009A78FD" w:rsidRDefault="00F826EC" w:rsidP="009A78FD">
            <w:pPr>
              <w:pStyle w:val="110"/>
              <w:rPr>
                <w:rFonts w:cs="Times New Roman"/>
                <w:szCs w:val="20"/>
                <w:lang w:eastAsia="ru-RU"/>
              </w:rPr>
            </w:pPr>
            <w:r>
              <w:rPr>
                <w:rFonts w:cs="Times New Roman"/>
                <w:szCs w:val="20"/>
                <w:lang w:eastAsia="ru-RU"/>
              </w:rPr>
              <w:t>2</w:t>
            </w:r>
          </w:p>
        </w:tc>
        <w:tc>
          <w:tcPr>
            <w:tcW w:w="703" w:type="pct"/>
            <w:shd w:val="clear" w:color="auto" w:fill="auto"/>
            <w:vAlign w:val="center"/>
          </w:tcPr>
          <w:p w14:paraId="782572C2" w14:textId="3D172722" w:rsidR="009A78FD" w:rsidRPr="000C3DE6" w:rsidRDefault="009A78FD" w:rsidP="009A78FD">
            <w:pPr>
              <w:pStyle w:val="110"/>
              <w:jc w:val="left"/>
              <w:rPr>
                <w:rFonts w:cs="Times New Roman"/>
                <w:szCs w:val="20"/>
                <w:lang w:eastAsia="ru-RU"/>
              </w:rPr>
            </w:pPr>
            <w:r w:rsidRPr="000C3DE6">
              <w:rPr>
                <w:rFonts w:cs="Times New Roman"/>
                <w:szCs w:val="20"/>
                <w:lang w:eastAsia="ru-RU"/>
              </w:rPr>
              <w:t>Строительство напорно-самотечного коллектора и канализационных насосных станций для приведения всех стоков водоотведения к месту строительства канализационных очистных сооружений в г. Анадырь</w:t>
            </w:r>
          </w:p>
        </w:tc>
        <w:tc>
          <w:tcPr>
            <w:tcW w:w="318" w:type="pct"/>
            <w:shd w:val="clear" w:color="auto" w:fill="auto"/>
            <w:vAlign w:val="center"/>
          </w:tcPr>
          <w:p w14:paraId="4FB07EA0" w14:textId="150FD429" w:rsidR="009A78FD" w:rsidRPr="000C3DE6" w:rsidRDefault="009A78FD" w:rsidP="009A78FD">
            <w:pPr>
              <w:pStyle w:val="110"/>
              <w:rPr>
                <w:sz w:val="16"/>
                <w:szCs w:val="16"/>
              </w:rPr>
            </w:pPr>
            <w:r w:rsidRPr="000C3DE6">
              <w:rPr>
                <w:sz w:val="16"/>
                <w:szCs w:val="16"/>
              </w:rPr>
              <w:t>1 078 000,00</w:t>
            </w:r>
          </w:p>
        </w:tc>
        <w:tc>
          <w:tcPr>
            <w:tcW w:w="235" w:type="pct"/>
            <w:shd w:val="clear" w:color="auto" w:fill="auto"/>
            <w:vAlign w:val="center"/>
          </w:tcPr>
          <w:p w14:paraId="40F6AD98" w14:textId="773EEEE1" w:rsidR="009A78FD" w:rsidRPr="000C0138" w:rsidRDefault="009A78FD" w:rsidP="009A78FD">
            <w:pPr>
              <w:pStyle w:val="110"/>
              <w:rPr>
                <w:rFonts w:cs="Times New Roman"/>
                <w:sz w:val="16"/>
                <w:szCs w:val="16"/>
                <w:lang w:eastAsia="ru-RU"/>
              </w:rPr>
            </w:pPr>
            <w:r w:rsidRPr="000C0138">
              <w:rPr>
                <w:sz w:val="16"/>
                <w:szCs w:val="16"/>
              </w:rPr>
              <w:t>-</w:t>
            </w:r>
          </w:p>
        </w:tc>
        <w:tc>
          <w:tcPr>
            <w:tcW w:w="280" w:type="pct"/>
            <w:shd w:val="clear" w:color="auto" w:fill="auto"/>
            <w:vAlign w:val="center"/>
          </w:tcPr>
          <w:p w14:paraId="526E8885" w14:textId="61B33E88" w:rsidR="009A78FD" w:rsidRPr="000C0138" w:rsidRDefault="009A78FD" w:rsidP="009A78FD">
            <w:pPr>
              <w:pStyle w:val="110"/>
              <w:rPr>
                <w:sz w:val="16"/>
                <w:szCs w:val="16"/>
              </w:rPr>
            </w:pPr>
            <w:r>
              <w:rPr>
                <w:sz w:val="16"/>
                <w:szCs w:val="16"/>
              </w:rPr>
              <w:t>78 000,00</w:t>
            </w:r>
          </w:p>
        </w:tc>
        <w:tc>
          <w:tcPr>
            <w:tcW w:w="319" w:type="pct"/>
            <w:shd w:val="clear" w:color="auto" w:fill="auto"/>
            <w:vAlign w:val="center"/>
          </w:tcPr>
          <w:p w14:paraId="75782A29" w14:textId="393E4B59" w:rsidR="009A78FD" w:rsidRPr="000C0138" w:rsidRDefault="009A78FD" w:rsidP="009A78FD">
            <w:pPr>
              <w:pStyle w:val="110"/>
              <w:rPr>
                <w:sz w:val="16"/>
                <w:szCs w:val="16"/>
              </w:rPr>
            </w:pPr>
            <w:r>
              <w:rPr>
                <w:sz w:val="16"/>
                <w:szCs w:val="16"/>
              </w:rPr>
              <w:t>1 000 000,0</w:t>
            </w:r>
          </w:p>
        </w:tc>
        <w:tc>
          <w:tcPr>
            <w:tcW w:w="255" w:type="pct"/>
            <w:shd w:val="clear" w:color="auto" w:fill="auto"/>
            <w:vAlign w:val="center"/>
          </w:tcPr>
          <w:p w14:paraId="1DF64A8D" w14:textId="3E9FB997" w:rsidR="009A78FD" w:rsidRPr="000C0138" w:rsidRDefault="009A78FD" w:rsidP="009A78FD">
            <w:pPr>
              <w:pStyle w:val="110"/>
              <w:rPr>
                <w:sz w:val="16"/>
                <w:szCs w:val="16"/>
              </w:rPr>
            </w:pPr>
            <w:r w:rsidRPr="00E16E60">
              <w:rPr>
                <w:sz w:val="16"/>
                <w:szCs w:val="16"/>
              </w:rPr>
              <w:t>-</w:t>
            </w:r>
          </w:p>
        </w:tc>
        <w:tc>
          <w:tcPr>
            <w:tcW w:w="221" w:type="pct"/>
            <w:shd w:val="clear" w:color="auto" w:fill="auto"/>
            <w:vAlign w:val="center"/>
          </w:tcPr>
          <w:p w14:paraId="0C96CD2E" w14:textId="109FBA0A" w:rsidR="009A78FD" w:rsidRPr="000C0138" w:rsidRDefault="009A78FD" w:rsidP="009A78FD">
            <w:pPr>
              <w:pStyle w:val="110"/>
              <w:rPr>
                <w:sz w:val="16"/>
                <w:szCs w:val="16"/>
              </w:rPr>
            </w:pPr>
            <w:r w:rsidRPr="00E16E60">
              <w:rPr>
                <w:sz w:val="16"/>
                <w:szCs w:val="16"/>
              </w:rPr>
              <w:t>-</w:t>
            </w:r>
          </w:p>
        </w:tc>
        <w:tc>
          <w:tcPr>
            <w:tcW w:w="229" w:type="pct"/>
            <w:shd w:val="clear" w:color="auto" w:fill="auto"/>
            <w:vAlign w:val="center"/>
          </w:tcPr>
          <w:p w14:paraId="104A1BE8" w14:textId="5AB0BF7D" w:rsidR="009A78FD" w:rsidRPr="000C0138" w:rsidRDefault="009A78FD" w:rsidP="009A78FD">
            <w:pPr>
              <w:pStyle w:val="110"/>
              <w:rPr>
                <w:sz w:val="16"/>
                <w:szCs w:val="16"/>
              </w:rPr>
            </w:pPr>
            <w:r w:rsidRPr="00E16E60">
              <w:rPr>
                <w:sz w:val="16"/>
                <w:szCs w:val="16"/>
              </w:rPr>
              <w:t>-</w:t>
            </w:r>
          </w:p>
        </w:tc>
        <w:tc>
          <w:tcPr>
            <w:tcW w:w="230" w:type="pct"/>
            <w:shd w:val="clear" w:color="auto" w:fill="auto"/>
            <w:vAlign w:val="center"/>
          </w:tcPr>
          <w:p w14:paraId="061D3D9F" w14:textId="49AEFE8B" w:rsidR="009A78FD" w:rsidRPr="000C0138" w:rsidRDefault="009A78FD" w:rsidP="009A78FD">
            <w:pPr>
              <w:pStyle w:val="110"/>
              <w:rPr>
                <w:sz w:val="16"/>
                <w:szCs w:val="16"/>
              </w:rPr>
            </w:pPr>
            <w:r w:rsidRPr="00E16E60">
              <w:rPr>
                <w:sz w:val="16"/>
                <w:szCs w:val="16"/>
              </w:rPr>
              <w:t>-</w:t>
            </w:r>
          </w:p>
        </w:tc>
        <w:tc>
          <w:tcPr>
            <w:tcW w:w="229" w:type="pct"/>
            <w:shd w:val="clear" w:color="auto" w:fill="auto"/>
            <w:vAlign w:val="center"/>
          </w:tcPr>
          <w:p w14:paraId="2AD1A1EE" w14:textId="5967F60F" w:rsidR="009A78FD" w:rsidRPr="000C0138" w:rsidRDefault="009A78FD" w:rsidP="009A78FD">
            <w:pPr>
              <w:pStyle w:val="110"/>
              <w:rPr>
                <w:sz w:val="16"/>
                <w:szCs w:val="16"/>
              </w:rPr>
            </w:pPr>
            <w:r w:rsidRPr="00E16E60">
              <w:rPr>
                <w:sz w:val="16"/>
                <w:szCs w:val="16"/>
              </w:rPr>
              <w:t>-</w:t>
            </w:r>
          </w:p>
        </w:tc>
        <w:tc>
          <w:tcPr>
            <w:tcW w:w="230" w:type="pct"/>
            <w:shd w:val="clear" w:color="auto" w:fill="auto"/>
            <w:vAlign w:val="center"/>
          </w:tcPr>
          <w:p w14:paraId="473DDE88" w14:textId="045775F2" w:rsidR="009A78FD" w:rsidRPr="000C0138" w:rsidRDefault="009A78FD" w:rsidP="009A78FD">
            <w:pPr>
              <w:pStyle w:val="110"/>
              <w:rPr>
                <w:sz w:val="16"/>
                <w:szCs w:val="16"/>
              </w:rPr>
            </w:pPr>
            <w:r w:rsidRPr="00E16E60">
              <w:rPr>
                <w:sz w:val="16"/>
                <w:szCs w:val="16"/>
              </w:rPr>
              <w:t>-</w:t>
            </w:r>
          </w:p>
        </w:tc>
        <w:tc>
          <w:tcPr>
            <w:tcW w:w="229" w:type="pct"/>
            <w:shd w:val="clear" w:color="auto" w:fill="auto"/>
            <w:vAlign w:val="center"/>
          </w:tcPr>
          <w:p w14:paraId="2B8EF4A7" w14:textId="2A5465E2" w:rsidR="009A78FD" w:rsidRPr="000C0138" w:rsidRDefault="009A78FD" w:rsidP="009A78FD">
            <w:pPr>
              <w:pStyle w:val="110"/>
              <w:rPr>
                <w:sz w:val="16"/>
                <w:szCs w:val="16"/>
              </w:rPr>
            </w:pPr>
            <w:r w:rsidRPr="00E16E60">
              <w:rPr>
                <w:sz w:val="16"/>
                <w:szCs w:val="16"/>
              </w:rPr>
              <w:t>-</w:t>
            </w:r>
          </w:p>
        </w:tc>
        <w:tc>
          <w:tcPr>
            <w:tcW w:w="228" w:type="pct"/>
            <w:shd w:val="clear" w:color="auto" w:fill="auto"/>
            <w:vAlign w:val="center"/>
          </w:tcPr>
          <w:p w14:paraId="264C7E11" w14:textId="02D565F3" w:rsidR="009A78FD" w:rsidRPr="000C0138" w:rsidRDefault="009A78FD" w:rsidP="009A78FD">
            <w:pPr>
              <w:pStyle w:val="110"/>
              <w:rPr>
                <w:sz w:val="16"/>
                <w:szCs w:val="16"/>
              </w:rPr>
            </w:pPr>
            <w:r w:rsidRPr="00E16E60">
              <w:rPr>
                <w:sz w:val="16"/>
                <w:szCs w:val="16"/>
              </w:rPr>
              <w:t>-</w:t>
            </w:r>
          </w:p>
        </w:tc>
        <w:tc>
          <w:tcPr>
            <w:tcW w:w="230" w:type="pct"/>
            <w:vAlign w:val="center"/>
          </w:tcPr>
          <w:p w14:paraId="5F8D0C05" w14:textId="4FB4BC65" w:rsidR="009A78FD" w:rsidRPr="000C0138" w:rsidRDefault="009A78FD" w:rsidP="009A78FD">
            <w:pPr>
              <w:pStyle w:val="110"/>
              <w:rPr>
                <w:sz w:val="16"/>
                <w:szCs w:val="16"/>
              </w:rPr>
            </w:pPr>
            <w:r w:rsidRPr="00E16E60">
              <w:rPr>
                <w:sz w:val="16"/>
                <w:szCs w:val="16"/>
              </w:rPr>
              <w:t>-</w:t>
            </w:r>
          </w:p>
        </w:tc>
        <w:tc>
          <w:tcPr>
            <w:tcW w:w="230" w:type="pct"/>
            <w:vAlign w:val="center"/>
          </w:tcPr>
          <w:p w14:paraId="4112FE59" w14:textId="63AC5378" w:rsidR="009A78FD" w:rsidRPr="000C0138" w:rsidRDefault="009A78FD" w:rsidP="009A78FD">
            <w:pPr>
              <w:pStyle w:val="110"/>
              <w:rPr>
                <w:sz w:val="16"/>
                <w:szCs w:val="16"/>
              </w:rPr>
            </w:pPr>
            <w:r w:rsidRPr="00E16E60">
              <w:rPr>
                <w:sz w:val="16"/>
                <w:szCs w:val="16"/>
              </w:rPr>
              <w:t>-</w:t>
            </w:r>
          </w:p>
        </w:tc>
        <w:tc>
          <w:tcPr>
            <w:tcW w:w="230" w:type="pct"/>
            <w:vAlign w:val="center"/>
          </w:tcPr>
          <w:p w14:paraId="10B470B4" w14:textId="650B1F33" w:rsidR="009A78FD" w:rsidRPr="000C0138" w:rsidRDefault="009A78FD" w:rsidP="009A78FD">
            <w:pPr>
              <w:pStyle w:val="110"/>
              <w:rPr>
                <w:sz w:val="16"/>
                <w:szCs w:val="16"/>
              </w:rPr>
            </w:pPr>
            <w:r w:rsidRPr="00E16E60">
              <w:rPr>
                <w:sz w:val="16"/>
                <w:szCs w:val="16"/>
              </w:rPr>
              <w:t>-</w:t>
            </w:r>
          </w:p>
        </w:tc>
        <w:tc>
          <w:tcPr>
            <w:tcW w:w="230" w:type="pct"/>
            <w:vAlign w:val="center"/>
          </w:tcPr>
          <w:p w14:paraId="75547118" w14:textId="0FF58A85" w:rsidR="009A78FD" w:rsidRPr="000C0138" w:rsidRDefault="009A78FD" w:rsidP="009A78FD">
            <w:pPr>
              <w:pStyle w:val="110"/>
              <w:rPr>
                <w:sz w:val="16"/>
                <w:szCs w:val="16"/>
              </w:rPr>
            </w:pPr>
            <w:r w:rsidRPr="00E16E60">
              <w:rPr>
                <w:sz w:val="16"/>
                <w:szCs w:val="16"/>
              </w:rPr>
              <w:t>-</w:t>
            </w:r>
          </w:p>
        </w:tc>
        <w:tc>
          <w:tcPr>
            <w:tcW w:w="215" w:type="pct"/>
            <w:vAlign w:val="center"/>
          </w:tcPr>
          <w:p w14:paraId="43839F67" w14:textId="59CFCB95" w:rsidR="009A78FD" w:rsidRPr="000C0138" w:rsidRDefault="009A78FD" w:rsidP="009A78FD">
            <w:pPr>
              <w:pStyle w:val="110"/>
              <w:rPr>
                <w:sz w:val="16"/>
                <w:szCs w:val="16"/>
              </w:rPr>
            </w:pPr>
            <w:r w:rsidRPr="00E16E60">
              <w:rPr>
                <w:sz w:val="16"/>
                <w:szCs w:val="16"/>
              </w:rPr>
              <w:t>-</w:t>
            </w:r>
          </w:p>
        </w:tc>
      </w:tr>
      <w:tr w:rsidR="009A78FD" w:rsidRPr="008F1E7D" w14:paraId="0ADA95D2" w14:textId="77777777" w:rsidTr="00D5520F">
        <w:trPr>
          <w:trHeight w:val="20"/>
        </w:trPr>
        <w:tc>
          <w:tcPr>
            <w:tcW w:w="159" w:type="pct"/>
            <w:shd w:val="clear" w:color="auto" w:fill="auto"/>
            <w:vAlign w:val="center"/>
          </w:tcPr>
          <w:p w14:paraId="76D712AE" w14:textId="37B2A905" w:rsidR="009A78FD" w:rsidRDefault="00F826EC" w:rsidP="009A78FD">
            <w:pPr>
              <w:pStyle w:val="110"/>
              <w:rPr>
                <w:rFonts w:cs="Times New Roman"/>
                <w:szCs w:val="20"/>
                <w:lang w:eastAsia="ru-RU"/>
              </w:rPr>
            </w:pPr>
            <w:r>
              <w:rPr>
                <w:rFonts w:cs="Times New Roman"/>
                <w:szCs w:val="20"/>
                <w:lang w:eastAsia="ru-RU"/>
              </w:rPr>
              <w:t>2.1</w:t>
            </w:r>
          </w:p>
        </w:tc>
        <w:tc>
          <w:tcPr>
            <w:tcW w:w="703" w:type="pct"/>
            <w:shd w:val="clear" w:color="auto" w:fill="auto"/>
            <w:vAlign w:val="center"/>
          </w:tcPr>
          <w:p w14:paraId="33F49792" w14:textId="6B15883D" w:rsidR="009A78FD" w:rsidRPr="000C3DE6" w:rsidRDefault="009A78FD" w:rsidP="009A78FD">
            <w:pPr>
              <w:pStyle w:val="110"/>
              <w:jc w:val="left"/>
              <w:rPr>
                <w:rFonts w:cs="Times New Roman"/>
                <w:szCs w:val="20"/>
                <w:lang w:eastAsia="ru-RU"/>
              </w:rPr>
            </w:pPr>
            <w:r w:rsidRPr="000C3DE6">
              <w:rPr>
                <w:rFonts w:cs="Times New Roman"/>
                <w:szCs w:val="20"/>
                <w:lang w:eastAsia="ru-RU"/>
              </w:rPr>
              <w:t>в том числе стоимость проектных и изыскательских работ, включая экспертизу проектной документации</w:t>
            </w:r>
          </w:p>
        </w:tc>
        <w:tc>
          <w:tcPr>
            <w:tcW w:w="318" w:type="pct"/>
            <w:shd w:val="clear" w:color="auto" w:fill="auto"/>
            <w:vAlign w:val="center"/>
          </w:tcPr>
          <w:p w14:paraId="49678757" w14:textId="6B163E12" w:rsidR="009A78FD" w:rsidRPr="000C3DE6" w:rsidRDefault="009A78FD" w:rsidP="009A78FD">
            <w:pPr>
              <w:pStyle w:val="110"/>
              <w:rPr>
                <w:sz w:val="16"/>
                <w:szCs w:val="16"/>
              </w:rPr>
            </w:pPr>
            <w:r w:rsidRPr="000C3DE6">
              <w:rPr>
                <w:sz w:val="16"/>
                <w:szCs w:val="16"/>
              </w:rPr>
              <w:t>78 000,0</w:t>
            </w:r>
          </w:p>
        </w:tc>
        <w:tc>
          <w:tcPr>
            <w:tcW w:w="235" w:type="pct"/>
            <w:shd w:val="clear" w:color="auto" w:fill="auto"/>
            <w:vAlign w:val="center"/>
          </w:tcPr>
          <w:p w14:paraId="23C00380" w14:textId="445F1B82" w:rsidR="009A78FD" w:rsidRPr="000C0138" w:rsidRDefault="009A78FD" w:rsidP="009A78FD">
            <w:pPr>
              <w:pStyle w:val="110"/>
              <w:rPr>
                <w:rFonts w:cs="Times New Roman"/>
                <w:sz w:val="16"/>
                <w:szCs w:val="16"/>
                <w:lang w:eastAsia="ru-RU"/>
              </w:rPr>
            </w:pPr>
            <w:r w:rsidRPr="000C0138">
              <w:rPr>
                <w:sz w:val="16"/>
                <w:szCs w:val="16"/>
              </w:rPr>
              <w:t>-</w:t>
            </w:r>
          </w:p>
        </w:tc>
        <w:tc>
          <w:tcPr>
            <w:tcW w:w="280" w:type="pct"/>
            <w:shd w:val="clear" w:color="auto" w:fill="auto"/>
            <w:vAlign w:val="center"/>
          </w:tcPr>
          <w:p w14:paraId="185318C0" w14:textId="16129C88" w:rsidR="009A78FD" w:rsidRPr="000C0138" w:rsidRDefault="009A78FD" w:rsidP="009A78FD">
            <w:pPr>
              <w:pStyle w:val="110"/>
              <w:rPr>
                <w:sz w:val="16"/>
                <w:szCs w:val="16"/>
              </w:rPr>
            </w:pPr>
            <w:r>
              <w:rPr>
                <w:sz w:val="16"/>
                <w:szCs w:val="16"/>
              </w:rPr>
              <w:t>78 000,0</w:t>
            </w:r>
          </w:p>
        </w:tc>
        <w:tc>
          <w:tcPr>
            <w:tcW w:w="319" w:type="pct"/>
            <w:shd w:val="clear" w:color="auto" w:fill="auto"/>
            <w:vAlign w:val="center"/>
          </w:tcPr>
          <w:p w14:paraId="46E929A8" w14:textId="40F0C318" w:rsidR="009A78FD" w:rsidRPr="000C0138" w:rsidRDefault="009A78FD" w:rsidP="009A78FD">
            <w:pPr>
              <w:pStyle w:val="110"/>
              <w:rPr>
                <w:sz w:val="16"/>
                <w:szCs w:val="16"/>
              </w:rPr>
            </w:pPr>
            <w:r w:rsidRPr="00E16E60">
              <w:rPr>
                <w:sz w:val="16"/>
                <w:szCs w:val="16"/>
              </w:rPr>
              <w:t>-</w:t>
            </w:r>
          </w:p>
        </w:tc>
        <w:tc>
          <w:tcPr>
            <w:tcW w:w="255" w:type="pct"/>
            <w:shd w:val="clear" w:color="auto" w:fill="auto"/>
            <w:vAlign w:val="center"/>
          </w:tcPr>
          <w:p w14:paraId="79EFFCCD" w14:textId="2A6776D7" w:rsidR="009A78FD" w:rsidRPr="000C0138" w:rsidRDefault="009A78FD" w:rsidP="009A78FD">
            <w:pPr>
              <w:pStyle w:val="110"/>
              <w:rPr>
                <w:sz w:val="16"/>
                <w:szCs w:val="16"/>
              </w:rPr>
            </w:pPr>
            <w:r w:rsidRPr="00E16E60">
              <w:rPr>
                <w:sz w:val="16"/>
                <w:szCs w:val="16"/>
              </w:rPr>
              <w:t>-</w:t>
            </w:r>
          </w:p>
        </w:tc>
        <w:tc>
          <w:tcPr>
            <w:tcW w:w="221" w:type="pct"/>
            <w:shd w:val="clear" w:color="auto" w:fill="auto"/>
            <w:vAlign w:val="center"/>
          </w:tcPr>
          <w:p w14:paraId="06C23E76" w14:textId="5E46D2A5" w:rsidR="009A78FD" w:rsidRPr="000C0138" w:rsidRDefault="009A78FD" w:rsidP="009A78FD">
            <w:pPr>
              <w:pStyle w:val="110"/>
              <w:rPr>
                <w:sz w:val="16"/>
                <w:szCs w:val="16"/>
              </w:rPr>
            </w:pPr>
            <w:r w:rsidRPr="00E16E60">
              <w:rPr>
                <w:sz w:val="16"/>
                <w:szCs w:val="16"/>
              </w:rPr>
              <w:t>-</w:t>
            </w:r>
          </w:p>
        </w:tc>
        <w:tc>
          <w:tcPr>
            <w:tcW w:w="229" w:type="pct"/>
            <w:shd w:val="clear" w:color="auto" w:fill="auto"/>
            <w:vAlign w:val="center"/>
          </w:tcPr>
          <w:p w14:paraId="64E2DD40" w14:textId="5E0BFB27" w:rsidR="009A78FD" w:rsidRPr="000C0138" w:rsidRDefault="009A78FD" w:rsidP="009A78FD">
            <w:pPr>
              <w:pStyle w:val="110"/>
              <w:rPr>
                <w:sz w:val="16"/>
                <w:szCs w:val="16"/>
              </w:rPr>
            </w:pPr>
            <w:r w:rsidRPr="00E16E60">
              <w:rPr>
                <w:sz w:val="16"/>
                <w:szCs w:val="16"/>
              </w:rPr>
              <w:t>-</w:t>
            </w:r>
          </w:p>
        </w:tc>
        <w:tc>
          <w:tcPr>
            <w:tcW w:w="230" w:type="pct"/>
            <w:shd w:val="clear" w:color="auto" w:fill="auto"/>
            <w:vAlign w:val="center"/>
          </w:tcPr>
          <w:p w14:paraId="6E4EDCC7" w14:textId="0CAEE0A3" w:rsidR="009A78FD" w:rsidRPr="000C0138" w:rsidRDefault="009A78FD" w:rsidP="009A78FD">
            <w:pPr>
              <w:pStyle w:val="110"/>
              <w:rPr>
                <w:sz w:val="16"/>
                <w:szCs w:val="16"/>
              </w:rPr>
            </w:pPr>
            <w:r w:rsidRPr="00E16E60">
              <w:rPr>
                <w:sz w:val="16"/>
                <w:szCs w:val="16"/>
              </w:rPr>
              <w:t>-</w:t>
            </w:r>
          </w:p>
        </w:tc>
        <w:tc>
          <w:tcPr>
            <w:tcW w:w="229" w:type="pct"/>
            <w:shd w:val="clear" w:color="auto" w:fill="auto"/>
            <w:vAlign w:val="center"/>
          </w:tcPr>
          <w:p w14:paraId="6278BA26" w14:textId="2BEC7C0C" w:rsidR="009A78FD" w:rsidRPr="000C0138" w:rsidRDefault="009A78FD" w:rsidP="009A78FD">
            <w:pPr>
              <w:pStyle w:val="110"/>
              <w:rPr>
                <w:sz w:val="16"/>
                <w:szCs w:val="16"/>
              </w:rPr>
            </w:pPr>
            <w:r w:rsidRPr="00E16E60">
              <w:rPr>
                <w:sz w:val="16"/>
                <w:szCs w:val="16"/>
              </w:rPr>
              <w:t>-</w:t>
            </w:r>
          </w:p>
        </w:tc>
        <w:tc>
          <w:tcPr>
            <w:tcW w:w="230" w:type="pct"/>
            <w:shd w:val="clear" w:color="auto" w:fill="auto"/>
            <w:vAlign w:val="center"/>
          </w:tcPr>
          <w:p w14:paraId="4C8A2762" w14:textId="2A5F9FFE" w:rsidR="009A78FD" w:rsidRPr="000C0138" w:rsidRDefault="009A78FD" w:rsidP="009A78FD">
            <w:pPr>
              <w:pStyle w:val="110"/>
              <w:rPr>
                <w:sz w:val="16"/>
                <w:szCs w:val="16"/>
              </w:rPr>
            </w:pPr>
            <w:r w:rsidRPr="00E16E60">
              <w:rPr>
                <w:sz w:val="16"/>
                <w:szCs w:val="16"/>
              </w:rPr>
              <w:t>-</w:t>
            </w:r>
          </w:p>
        </w:tc>
        <w:tc>
          <w:tcPr>
            <w:tcW w:w="229" w:type="pct"/>
            <w:shd w:val="clear" w:color="auto" w:fill="auto"/>
            <w:vAlign w:val="center"/>
          </w:tcPr>
          <w:p w14:paraId="6B15C3CC" w14:textId="31899FA0" w:rsidR="009A78FD" w:rsidRPr="000C0138" w:rsidRDefault="009A78FD" w:rsidP="009A78FD">
            <w:pPr>
              <w:pStyle w:val="110"/>
              <w:rPr>
                <w:sz w:val="16"/>
                <w:szCs w:val="16"/>
              </w:rPr>
            </w:pPr>
            <w:r w:rsidRPr="00E16E60">
              <w:rPr>
                <w:sz w:val="16"/>
                <w:szCs w:val="16"/>
              </w:rPr>
              <w:t>-</w:t>
            </w:r>
          </w:p>
        </w:tc>
        <w:tc>
          <w:tcPr>
            <w:tcW w:w="228" w:type="pct"/>
            <w:shd w:val="clear" w:color="auto" w:fill="auto"/>
            <w:vAlign w:val="center"/>
          </w:tcPr>
          <w:p w14:paraId="3D056A36" w14:textId="07BD9A7D" w:rsidR="009A78FD" w:rsidRPr="000C0138" w:rsidRDefault="009A78FD" w:rsidP="009A78FD">
            <w:pPr>
              <w:pStyle w:val="110"/>
              <w:rPr>
                <w:sz w:val="16"/>
                <w:szCs w:val="16"/>
              </w:rPr>
            </w:pPr>
            <w:r w:rsidRPr="00E16E60">
              <w:rPr>
                <w:sz w:val="16"/>
                <w:szCs w:val="16"/>
              </w:rPr>
              <w:t>-</w:t>
            </w:r>
          </w:p>
        </w:tc>
        <w:tc>
          <w:tcPr>
            <w:tcW w:w="230" w:type="pct"/>
            <w:vAlign w:val="center"/>
          </w:tcPr>
          <w:p w14:paraId="13C87243" w14:textId="0FDC6D54" w:rsidR="009A78FD" w:rsidRPr="000C0138" w:rsidRDefault="009A78FD" w:rsidP="009A78FD">
            <w:pPr>
              <w:pStyle w:val="110"/>
              <w:rPr>
                <w:sz w:val="16"/>
                <w:szCs w:val="16"/>
              </w:rPr>
            </w:pPr>
            <w:r w:rsidRPr="00E16E60">
              <w:rPr>
                <w:sz w:val="16"/>
                <w:szCs w:val="16"/>
              </w:rPr>
              <w:t>-</w:t>
            </w:r>
          </w:p>
        </w:tc>
        <w:tc>
          <w:tcPr>
            <w:tcW w:w="230" w:type="pct"/>
            <w:vAlign w:val="center"/>
          </w:tcPr>
          <w:p w14:paraId="0BD42340" w14:textId="165AE0AC" w:rsidR="009A78FD" w:rsidRPr="000C0138" w:rsidRDefault="009A78FD" w:rsidP="009A78FD">
            <w:pPr>
              <w:pStyle w:val="110"/>
              <w:rPr>
                <w:sz w:val="16"/>
                <w:szCs w:val="16"/>
              </w:rPr>
            </w:pPr>
            <w:r w:rsidRPr="00E16E60">
              <w:rPr>
                <w:sz w:val="16"/>
                <w:szCs w:val="16"/>
              </w:rPr>
              <w:t>-</w:t>
            </w:r>
          </w:p>
        </w:tc>
        <w:tc>
          <w:tcPr>
            <w:tcW w:w="230" w:type="pct"/>
            <w:vAlign w:val="center"/>
          </w:tcPr>
          <w:p w14:paraId="6458F67C" w14:textId="3769DFF5" w:rsidR="009A78FD" w:rsidRPr="000C0138" w:rsidRDefault="009A78FD" w:rsidP="009A78FD">
            <w:pPr>
              <w:pStyle w:val="110"/>
              <w:rPr>
                <w:sz w:val="16"/>
                <w:szCs w:val="16"/>
              </w:rPr>
            </w:pPr>
            <w:r w:rsidRPr="00E16E60">
              <w:rPr>
                <w:sz w:val="16"/>
                <w:szCs w:val="16"/>
              </w:rPr>
              <w:t>-</w:t>
            </w:r>
          </w:p>
        </w:tc>
        <w:tc>
          <w:tcPr>
            <w:tcW w:w="230" w:type="pct"/>
            <w:vAlign w:val="center"/>
          </w:tcPr>
          <w:p w14:paraId="43F4E1A4" w14:textId="13C206F9" w:rsidR="009A78FD" w:rsidRPr="000C0138" w:rsidRDefault="009A78FD" w:rsidP="009A78FD">
            <w:pPr>
              <w:pStyle w:val="110"/>
              <w:rPr>
                <w:sz w:val="16"/>
                <w:szCs w:val="16"/>
              </w:rPr>
            </w:pPr>
            <w:r w:rsidRPr="00E16E60">
              <w:rPr>
                <w:sz w:val="16"/>
                <w:szCs w:val="16"/>
              </w:rPr>
              <w:t>-</w:t>
            </w:r>
          </w:p>
        </w:tc>
        <w:tc>
          <w:tcPr>
            <w:tcW w:w="215" w:type="pct"/>
            <w:vAlign w:val="center"/>
          </w:tcPr>
          <w:p w14:paraId="24812E51" w14:textId="15922AE4" w:rsidR="009A78FD" w:rsidRPr="000C0138" w:rsidRDefault="009A78FD" w:rsidP="009A78FD">
            <w:pPr>
              <w:pStyle w:val="110"/>
              <w:rPr>
                <w:sz w:val="16"/>
                <w:szCs w:val="16"/>
              </w:rPr>
            </w:pPr>
            <w:r w:rsidRPr="00E16E60">
              <w:rPr>
                <w:sz w:val="16"/>
                <w:szCs w:val="16"/>
              </w:rPr>
              <w:t>-</w:t>
            </w:r>
          </w:p>
        </w:tc>
      </w:tr>
      <w:tr w:rsidR="00041CAA" w:rsidRPr="008F1E7D" w14:paraId="7C672433" w14:textId="77777777" w:rsidTr="00D5520F">
        <w:trPr>
          <w:trHeight w:val="20"/>
        </w:trPr>
        <w:tc>
          <w:tcPr>
            <w:tcW w:w="159" w:type="pct"/>
            <w:shd w:val="clear" w:color="auto" w:fill="auto"/>
            <w:vAlign w:val="center"/>
          </w:tcPr>
          <w:p w14:paraId="05E3400E" w14:textId="5C0AFF67" w:rsidR="00041CAA" w:rsidRDefault="00F826EC" w:rsidP="00041CAA">
            <w:pPr>
              <w:pStyle w:val="110"/>
              <w:rPr>
                <w:rFonts w:cs="Times New Roman"/>
                <w:szCs w:val="20"/>
                <w:lang w:eastAsia="ru-RU"/>
              </w:rPr>
            </w:pPr>
            <w:r>
              <w:rPr>
                <w:rFonts w:cs="Times New Roman"/>
                <w:szCs w:val="20"/>
                <w:lang w:eastAsia="ru-RU"/>
              </w:rPr>
              <w:t>3</w:t>
            </w:r>
          </w:p>
        </w:tc>
        <w:tc>
          <w:tcPr>
            <w:tcW w:w="703" w:type="pct"/>
            <w:shd w:val="clear" w:color="auto" w:fill="auto"/>
            <w:vAlign w:val="center"/>
          </w:tcPr>
          <w:p w14:paraId="7A1D0A50" w14:textId="2AF405B0" w:rsidR="00041CAA" w:rsidRPr="000C3DE6" w:rsidRDefault="00041CAA" w:rsidP="00041CAA">
            <w:pPr>
              <w:pStyle w:val="110"/>
              <w:jc w:val="left"/>
              <w:rPr>
                <w:rFonts w:cs="Times New Roman"/>
                <w:szCs w:val="20"/>
                <w:lang w:eastAsia="ru-RU"/>
              </w:rPr>
            </w:pPr>
            <w:r w:rsidRPr="000C3DE6">
              <w:rPr>
                <w:rFonts w:cs="Times New Roman"/>
                <w:szCs w:val="20"/>
                <w:lang w:eastAsia="ru-RU"/>
              </w:rPr>
              <w:t xml:space="preserve">Реконструкция трубопроводов тепловодоснабжения, водоотведения от УТ-24/5 до УТ-32/2 (от </w:t>
            </w:r>
            <w:r w:rsidRPr="000C3DE6">
              <w:rPr>
                <w:rFonts w:cs="Times New Roman"/>
                <w:szCs w:val="20"/>
                <w:lang w:eastAsia="ru-RU"/>
              </w:rPr>
              <w:lastRenderedPageBreak/>
              <w:t>ул. Чукотская, д. 13 до ул. Тевлянто, д. 8)</w:t>
            </w:r>
          </w:p>
        </w:tc>
        <w:tc>
          <w:tcPr>
            <w:tcW w:w="318" w:type="pct"/>
            <w:shd w:val="clear" w:color="auto" w:fill="auto"/>
            <w:vAlign w:val="center"/>
          </w:tcPr>
          <w:p w14:paraId="472185DD" w14:textId="6E8B0634" w:rsidR="00041CAA" w:rsidRPr="000C3DE6" w:rsidRDefault="00041CAA" w:rsidP="00041CAA">
            <w:pPr>
              <w:pStyle w:val="110"/>
              <w:rPr>
                <w:sz w:val="16"/>
                <w:szCs w:val="16"/>
              </w:rPr>
            </w:pPr>
            <w:r w:rsidRPr="000C3DE6">
              <w:rPr>
                <w:sz w:val="16"/>
                <w:szCs w:val="16"/>
              </w:rPr>
              <w:lastRenderedPageBreak/>
              <w:t>7 119,04</w:t>
            </w:r>
          </w:p>
        </w:tc>
        <w:tc>
          <w:tcPr>
            <w:tcW w:w="235" w:type="pct"/>
            <w:shd w:val="clear" w:color="auto" w:fill="auto"/>
            <w:vAlign w:val="center"/>
          </w:tcPr>
          <w:p w14:paraId="6C195137" w14:textId="3417A227" w:rsidR="00041CAA" w:rsidRPr="000C0138" w:rsidRDefault="00041CAA" w:rsidP="00041CAA">
            <w:pPr>
              <w:pStyle w:val="110"/>
              <w:rPr>
                <w:rFonts w:cs="Times New Roman"/>
                <w:sz w:val="16"/>
                <w:szCs w:val="16"/>
                <w:lang w:eastAsia="ru-RU"/>
              </w:rPr>
            </w:pPr>
            <w:r w:rsidRPr="00C1057D">
              <w:rPr>
                <w:sz w:val="16"/>
                <w:szCs w:val="16"/>
              </w:rPr>
              <w:t>-</w:t>
            </w:r>
          </w:p>
        </w:tc>
        <w:tc>
          <w:tcPr>
            <w:tcW w:w="280" w:type="pct"/>
            <w:shd w:val="clear" w:color="auto" w:fill="auto"/>
            <w:vAlign w:val="center"/>
          </w:tcPr>
          <w:p w14:paraId="224D9455" w14:textId="09B47ED3" w:rsidR="00041CAA" w:rsidRPr="000C0138" w:rsidRDefault="00041CAA" w:rsidP="00041CAA">
            <w:pPr>
              <w:pStyle w:val="110"/>
              <w:rPr>
                <w:sz w:val="16"/>
                <w:szCs w:val="16"/>
              </w:rPr>
            </w:pPr>
            <w:r w:rsidRPr="00C1057D">
              <w:rPr>
                <w:sz w:val="16"/>
                <w:szCs w:val="16"/>
              </w:rPr>
              <w:t>-</w:t>
            </w:r>
          </w:p>
        </w:tc>
        <w:tc>
          <w:tcPr>
            <w:tcW w:w="319" w:type="pct"/>
            <w:shd w:val="clear" w:color="auto" w:fill="auto"/>
            <w:vAlign w:val="center"/>
          </w:tcPr>
          <w:p w14:paraId="15404358" w14:textId="17F084D8" w:rsidR="00041CAA" w:rsidRPr="000C0138" w:rsidRDefault="005A5B0B" w:rsidP="00041CAA">
            <w:pPr>
              <w:pStyle w:val="110"/>
              <w:rPr>
                <w:sz w:val="16"/>
                <w:szCs w:val="16"/>
              </w:rPr>
            </w:pPr>
            <w:r w:rsidRPr="000C3DE6">
              <w:rPr>
                <w:sz w:val="16"/>
                <w:szCs w:val="16"/>
              </w:rPr>
              <w:t>7 119,04</w:t>
            </w:r>
          </w:p>
        </w:tc>
        <w:tc>
          <w:tcPr>
            <w:tcW w:w="255" w:type="pct"/>
            <w:shd w:val="clear" w:color="auto" w:fill="auto"/>
            <w:vAlign w:val="center"/>
          </w:tcPr>
          <w:p w14:paraId="5D643EDD" w14:textId="0A683C11" w:rsidR="00041CAA" w:rsidRPr="000C0138" w:rsidRDefault="00041CAA" w:rsidP="00041CAA">
            <w:pPr>
              <w:pStyle w:val="110"/>
              <w:rPr>
                <w:sz w:val="16"/>
                <w:szCs w:val="16"/>
              </w:rPr>
            </w:pPr>
            <w:r w:rsidRPr="00E16E60">
              <w:rPr>
                <w:sz w:val="16"/>
                <w:szCs w:val="16"/>
              </w:rPr>
              <w:t>-</w:t>
            </w:r>
          </w:p>
        </w:tc>
        <w:tc>
          <w:tcPr>
            <w:tcW w:w="221" w:type="pct"/>
            <w:shd w:val="clear" w:color="auto" w:fill="auto"/>
            <w:vAlign w:val="center"/>
          </w:tcPr>
          <w:p w14:paraId="69CC9174" w14:textId="5BD50941" w:rsidR="00041CAA" w:rsidRPr="000C0138" w:rsidRDefault="00041CAA" w:rsidP="00041CAA">
            <w:pPr>
              <w:pStyle w:val="110"/>
              <w:rPr>
                <w:sz w:val="16"/>
                <w:szCs w:val="16"/>
              </w:rPr>
            </w:pPr>
            <w:r w:rsidRPr="00E16E60">
              <w:rPr>
                <w:sz w:val="16"/>
                <w:szCs w:val="16"/>
              </w:rPr>
              <w:t>-</w:t>
            </w:r>
          </w:p>
        </w:tc>
        <w:tc>
          <w:tcPr>
            <w:tcW w:w="229" w:type="pct"/>
            <w:shd w:val="clear" w:color="auto" w:fill="auto"/>
            <w:vAlign w:val="center"/>
          </w:tcPr>
          <w:p w14:paraId="67F501EE" w14:textId="16D0DB7B" w:rsidR="00041CAA" w:rsidRPr="000C0138" w:rsidRDefault="00041CAA" w:rsidP="00041CAA">
            <w:pPr>
              <w:pStyle w:val="110"/>
              <w:rPr>
                <w:sz w:val="16"/>
                <w:szCs w:val="16"/>
              </w:rPr>
            </w:pPr>
            <w:r w:rsidRPr="00E16E60">
              <w:rPr>
                <w:sz w:val="16"/>
                <w:szCs w:val="16"/>
              </w:rPr>
              <w:t>-</w:t>
            </w:r>
          </w:p>
        </w:tc>
        <w:tc>
          <w:tcPr>
            <w:tcW w:w="230" w:type="pct"/>
            <w:shd w:val="clear" w:color="auto" w:fill="auto"/>
            <w:vAlign w:val="center"/>
          </w:tcPr>
          <w:p w14:paraId="3D57EBCA" w14:textId="6580C17E" w:rsidR="00041CAA" w:rsidRPr="000C0138" w:rsidRDefault="00041CAA" w:rsidP="00041CAA">
            <w:pPr>
              <w:pStyle w:val="110"/>
              <w:rPr>
                <w:sz w:val="16"/>
                <w:szCs w:val="16"/>
              </w:rPr>
            </w:pPr>
            <w:r w:rsidRPr="00E16E60">
              <w:rPr>
                <w:sz w:val="16"/>
                <w:szCs w:val="16"/>
              </w:rPr>
              <w:t>-</w:t>
            </w:r>
          </w:p>
        </w:tc>
        <w:tc>
          <w:tcPr>
            <w:tcW w:w="229" w:type="pct"/>
            <w:shd w:val="clear" w:color="auto" w:fill="auto"/>
            <w:vAlign w:val="center"/>
          </w:tcPr>
          <w:p w14:paraId="70FD8689" w14:textId="178BE760" w:rsidR="00041CAA" w:rsidRPr="000C0138" w:rsidRDefault="00041CAA" w:rsidP="00041CAA">
            <w:pPr>
              <w:pStyle w:val="110"/>
              <w:rPr>
                <w:sz w:val="16"/>
                <w:szCs w:val="16"/>
              </w:rPr>
            </w:pPr>
            <w:r w:rsidRPr="00E16E60">
              <w:rPr>
                <w:sz w:val="16"/>
                <w:szCs w:val="16"/>
              </w:rPr>
              <w:t>-</w:t>
            </w:r>
          </w:p>
        </w:tc>
        <w:tc>
          <w:tcPr>
            <w:tcW w:w="230" w:type="pct"/>
            <w:shd w:val="clear" w:color="auto" w:fill="auto"/>
            <w:vAlign w:val="center"/>
          </w:tcPr>
          <w:p w14:paraId="491F3406" w14:textId="6D38173A" w:rsidR="00041CAA" w:rsidRPr="000C0138" w:rsidRDefault="00041CAA" w:rsidP="00041CAA">
            <w:pPr>
              <w:pStyle w:val="110"/>
              <w:rPr>
                <w:sz w:val="16"/>
                <w:szCs w:val="16"/>
              </w:rPr>
            </w:pPr>
            <w:r w:rsidRPr="00E16E60">
              <w:rPr>
                <w:sz w:val="16"/>
                <w:szCs w:val="16"/>
              </w:rPr>
              <w:t>-</w:t>
            </w:r>
          </w:p>
        </w:tc>
        <w:tc>
          <w:tcPr>
            <w:tcW w:w="229" w:type="pct"/>
            <w:shd w:val="clear" w:color="auto" w:fill="auto"/>
            <w:vAlign w:val="center"/>
          </w:tcPr>
          <w:p w14:paraId="4D1BA691" w14:textId="1BE0059B" w:rsidR="00041CAA" w:rsidRPr="000C0138" w:rsidRDefault="00041CAA" w:rsidP="00041CAA">
            <w:pPr>
              <w:pStyle w:val="110"/>
              <w:rPr>
                <w:sz w:val="16"/>
                <w:szCs w:val="16"/>
              </w:rPr>
            </w:pPr>
            <w:r w:rsidRPr="00E16E60">
              <w:rPr>
                <w:sz w:val="16"/>
                <w:szCs w:val="16"/>
              </w:rPr>
              <w:t>-</w:t>
            </w:r>
          </w:p>
        </w:tc>
        <w:tc>
          <w:tcPr>
            <w:tcW w:w="228" w:type="pct"/>
            <w:shd w:val="clear" w:color="auto" w:fill="auto"/>
            <w:vAlign w:val="center"/>
          </w:tcPr>
          <w:p w14:paraId="38D1E118" w14:textId="7C43D6C2" w:rsidR="00041CAA" w:rsidRPr="000C0138" w:rsidRDefault="00041CAA" w:rsidP="00041CAA">
            <w:pPr>
              <w:pStyle w:val="110"/>
              <w:rPr>
                <w:sz w:val="16"/>
                <w:szCs w:val="16"/>
              </w:rPr>
            </w:pPr>
            <w:r w:rsidRPr="00E16E60">
              <w:rPr>
                <w:sz w:val="16"/>
                <w:szCs w:val="16"/>
              </w:rPr>
              <w:t>-</w:t>
            </w:r>
          </w:p>
        </w:tc>
        <w:tc>
          <w:tcPr>
            <w:tcW w:w="230" w:type="pct"/>
            <w:vAlign w:val="center"/>
          </w:tcPr>
          <w:p w14:paraId="66B51615" w14:textId="5192CD4E" w:rsidR="00041CAA" w:rsidRPr="000C0138" w:rsidRDefault="00041CAA" w:rsidP="00041CAA">
            <w:pPr>
              <w:pStyle w:val="110"/>
              <w:rPr>
                <w:sz w:val="16"/>
                <w:szCs w:val="16"/>
              </w:rPr>
            </w:pPr>
            <w:r w:rsidRPr="00E16E60">
              <w:rPr>
                <w:sz w:val="16"/>
                <w:szCs w:val="16"/>
              </w:rPr>
              <w:t>-</w:t>
            </w:r>
          </w:p>
        </w:tc>
        <w:tc>
          <w:tcPr>
            <w:tcW w:w="230" w:type="pct"/>
            <w:vAlign w:val="center"/>
          </w:tcPr>
          <w:p w14:paraId="4C1CFE97" w14:textId="07DB1ADB" w:rsidR="00041CAA" w:rsidRPr="000C0138" w:rsidRDefault="00041CAA" w:rsidP="00041CAA">
            <w:pPr>
              <w:pStyle w:val="110"/>
              <w:rPr>
                <w:sz w:val="16"/>
                <w:szCs w:val="16"/>
              </w:rPr>
            </w:pPr>
            <w:r w:rsidRPr="00E16E60">
              <w:rPr>
                <w:sz w:val="16"/>
                <w:szCs w:val="16"/>
              </w:rPr>
              <w:t>-</w:t>
            </w:r>
          </w:p>
        </w:tc>
        <w:tc>
          <w:tcPr>
            <w:tcW w:w="230" w:type="pct"/>
            <w:vAlign w:val="center"/>
          </w:tcPr>
          <w:p w14:paraId="0F5FD454" w14:textId="7BA1FE26" w:rsidR="00041CAA" w:rsidRPr="000C0138" w:rsidRDefault="00041CAA" w:rsidP="00041CAA">
            <w:pPr>
              <w:pStyle w:val="110"/>
              <w:rPr>
                <w:sz w:val="16"/>
                <w:szCs w:val="16"/>
              </w:rPr>
            </w:pPr>
            <w:r w:rsidRPr="00E16E60">
              <w:rPr>
                <w:sz w:val="16"/>
                <w:szCs w:val="16"/>
              </w:rPr>
              <w:t>-</w:t>
            </w:r>
          </w:p>
        </w:tc>
        <w:tc>
          <w:tcPr>
            <w:tcW w:w="230" w:type="pct"/>
            <w:vAlign w:val="center"/>
          </w:tcPr>
          <w:p w14:paraId="6A615C73" w14:textId="109FF9A9" w:rsidR="00041CAA" w:rsidRPr="000C0138" w:rsidRDefault="00041CAA" w:rsidP="00041CAA">
            <w:pPr>
              <w:pStyle w:val="110"/>
              <w:rPr>
                <w:sz w:val="16"/>
                <w:szCs w:val="16"/>
              </w:rPr>
            </w:pPr>
            <w:r w:rsidRPr="00E16E60">
              <w:rPr>
                <w:sz w:val="16"/>
                <w:szCs w:val="16"/>
              </w:rPr>
              <w:t>-</w:t>
            </w:r>
          </w:p>
        </w:tc>
        <w:tc>
          <w:tcPr>
            <w:tcW w:w="215" w:type="pct"/>
            <w:vAlign w:val="center"/>
          </w:tcPr>
          <w:p w14:paraId="3424A1FD" w14:textId="643973A0" w:rsidR="00041CAA" w:rsidRPr="000C0138" w:rsidRDefault="00041CAA" w:rsidP="00041CAA">
            <w:pPr>
              <w:pStyle w:val="110"/>
              <w:rPr>
                <w:sz w:val="16"/>
                <w:szCs w:val="16"/>
              </w:rPr>
            </w:pPr>
            <w:r w:rsidRPr="00E16E60">
              <w:rPr>
                <w:sz w:val="16"/>
                <w:szCs w:val="16"/>
              </w:rPr>
              <w:t>-</w:t>
            </w:r>
          </w:p>
        </w:tc>
      </w:tr>
      <w:tr w:rsidR="00041CAA" w:rsidRPr="008F1E7D" w14:paraId="7894DF66" w14:textId="77777777" w:rsidTr="00D5520F">
        <w:trPr>
          <w:trHeight w:val="20"/>
        </w:trPr>
        <w:tc>
          <w:tcPr>
            <w:tcW w:w="159" w:type="pct"/>
            <w:shd w:val="clear" w:color="auto" w:fill="auto"/>
            <w:vAlign w:val="center"/>
          </w:tcPr>
          <w:p w14:paraId="0570A4D0" w14:textId="1ECA96E9" w:rsidR="00041CAA" w:rsidRDefault="00F826EC" w:rsidP="00041CAA">
            <w:pPr>
              <w:pStyle w:val="110"/>
              <w:rPr>
                <w:rFonts w:cs="Times New Roman"/>
                <w:szCs w:val="20"/>
                <w:lang w:eastAsia="ru-RU"/>
              </w:rPr>
            </w:pPr>
            <w:r>
              <w:rPr>
                <w:rFonts w:cs="Times New Roman"/>
                <w:szCs w:val="20"/>
                <w:lang w:eastAsia="ru-RU"/>
              </w:rPr>
              <w:t>3.1</w:t>
            </w:r>
          </w:p>
        </w:tc>
        <w:tc>
          <w:tcPr>
            <w:tcW w:w="703" w:type="pct"/>
            <w:shd w:val="clear" w:color="auto" w:fill="auto"/>
            <w:vAlign w:val="center"/>
          </w:tcPr>
          <w:p w14:paraId="4D6F7B21" w14:textId="6EA6B2DD" w:rsidR="00041CAA" w:rsidRPr="000C3DE6" w:rsidRDefault="00041CAA" w:rsidP="00041CAA">
            <w:pPr>
              <w:pStyle w:val="110"/>
              <w:jc w:val="left"/>
              <w:rPr>
                <w:rFonts w:cs="Times New Roman"/>
                <w:szCs w:val="20"/>
                <w:lang w:eastAsia="ru-RU"/>
              </w:rPr>
            </w:pPr>
            <w:r w:rsidRPr="000C3DE6">
              <w:rPr>
                <w:rFonts w:cs="Times New Roman"/>
                <w:szCs w:val="20"/>
                <w:lang w:eastAsia="ru-RU"/>
              </w:rPr>
              <w:t>в том числе стоимость проектных и изыскательских работ, включая экспертизу проектной документации</w:t>
            </w:r>
          </w:p>
        </w:tc>
        <w:tc>
          <w:tcPr>
            <w:tcW w:w="318" w:type="pct"/>
            <w:shd w:val="clear" w:color="auto" w:fill="auto"/>
            <w:vAlign w:val="center"/>
          </w:tcPr>
          <w:p w14:paraId="48D38A56" w14:textId="0C28ACFE" w:rsidR="00041CAA" w:rsidRPr="000C3DE6" w:rsidRDefault="00041CAA" w:rsidP="00041CAA">
            <w:pPr>
              <w:pStyle w:val="110"/>
              <w:rPr>
                <w:sz w:val="16"/>
                <w:szCs w:val="16"/>
              </w:rPr>
            </w:pPr>
            <w:r w:rsidRPr="000C3DE6">
              <w:rPr>
                <w:sz w:val="16"/>
                <w:szCs w:val="16"/>
              </w:rPr>
              <w:t>416,67</w:t>
            </w:r>
          </w:p>
        </w:tc>
        <w:tc>
          <w:tcPr>
            <w:tcW w:w="235" w:type="pct"/>
            <w:shd w:val="clear" w:color="auto" w:fill="auto"/>
            <w:vAlign w:val="center"/>
          </w:tcPr>
          <w:p w14:paraId="766EEDEA" w14:textId="20F2F08B" w:rsidR="00041CAA" w:rsidRPr="000C0138" w:rsidRDefault="00041CAA" w:rsidP="00041CAA">
            <w:pPr>
              <w:pStyle w:val="110"/>
              <w:rPr>
                <w:rFonts w:cs="Times New Roman"/>
                <w:sz w:val="16"/>
                <w:szCs w:val="16"/>
                <w:lang w:eastAsia="ru-RU"/>
              </w:rPr>
            </w:pPr>
            <w:r w:rsidRPr="004353BD">
              <w:rPr>
                <w:sz w:val="16"/>
                <w:szCs w:val="16"/>
              </w:rPr>
              <w:t>-</w:t>
            </w:r>
          </w:p>
        </w:tc>
        <w:tc>
          <w:tcPr>
            <w:tcW w:w="280" w:type="pct"/>
            <w:shd w:val="clear" w:color="auto" w:fill="auto"/>
            <w:vAlign w:val="center"/>
          </w:tcPr>
          <w:p w14:paraId="18AA20B2" w14:textId="0F81448C" w:rsidR="00041CAA" w:rsidRPr="000C0138" w:rsidRDefault="00041CAA" w:rsidP="00041CAA">
            <w:pPr>
              <w:pStyle w:val="110"/>
              <w:rPr>
                <w:sz w:val="16"/>
                <w:szCs w:val="16"/>
              </w:rPr>
            </w:pPr>
            <w:r>
              <w:rPr>
                <w:sz w:val="16"/>
                <w:szCs w:val="16"/>
              </w:rPr>
              <w:t>416,67</w:t>
            </w:r>
          </w:p>
        </w:tc>
        <w:tc>
          <w:tcPr>
            <w:tcW w:w="319" w:type="pct"/>
            <w:shd w:val="clear" w:color="auto" w:fill="auto"/>
            <w:vAlign w:val="center"/>
          </w:tcPr>
          <w:p w14:paraId="51B51BB6" w14:textId="15598DC0" w:rsidR="00041CAA" w:rsidRPr="000C0138" w:rsidRDefault="00041CAA" w:rsidP="00041CAA">
            <w:pPr>
              <w:pStyle w:val="110"/>
              <w:rPr>
                <w:sz w:val="16"/>
                <w:szCs w:val="16"/>
              </w:rPr>
            </w:pPr>
            <w:r w:rsidRPr="00E16E60">
              <w:rPr>
                <w:sz w:val="16"/>
                <w:szCs w:val="16"/>
              </w:rPr>
              <w:t>-</w:t>
            </w:r>
          </w:p>
        </w:tc>
        <w:tc>
          <w:tcPr>
            <w:tcW w:w="255" w:type="pct"/>
            <w:shd w:val="clear" w:color="auto" w:fill="auto"/>
            <w:vAlign w:val="center"/>
          </w:tcPr>
          <w:p w14:paraId="2BF50729" w14:textId="122CA6C0" w:rsidR="00041CAA" w:rsidRPr="000C0138" w:rsidRDefault="00041CAA" w:rsidP="00041CAA">
            <w:pPr>
              <w:pStyle w:val="110"/>
              <w:rPr>
                <w:sz w:val="16"/>
                <w:szCs w:val="16"/>
              </w:rPr>
            </w:pPr>
            <w:r w:rsidRPr="00E16E60">
              <w:rPr>
                <w:sz w:val="16"/>
                <w:szCs w:val="16"/>
              </w:rPr>
              <w:t>-</w:t>
            </w:r>
          </w:p>
        </w:tc>
        <w:tc>
          <w:tcPr>
            <w:tcW w:w="221" w:type="pct"/>
            <w:shd w:val="clear" w:color="auto" w:fill="auto"/>
            <w:vAlign w:val="center"/>
          </w:tcPr>
          <w:p w14:paraId="722074E7" w14:textId="3C16E6AF" w:rsidR="00041CAA" w:rsidRPr="000C0138" w:rsidRDefault="00041CAA" w:rsidP="00041CAA">
            <w:pPr>
              <w:pStyle w:val="110"/>
              <w:rPr>
                <w:sz w:val="16"/>
                <w:szCs w:val="16"/>
              </w:rPr>
            </w:pPr>
            <w:r w:rsidRPr="00E16E60">
              <w:rPr>
                <w:sz w:val="16"/>
                <w:szCs w:val="16"/>
              </w:rPr>
              <w:t>-</w:t>
            </w:r>
          </w:p>
        </w:tc>
        <w:tc>
          <w:tcPr>
            <w:tcW w:w="229" w:type="pct"/>
            <w:shd w:val="clear" w:color="auto" w:fill="auto"/>
            <w:vAlign w:val="center"/>
          </w:tcPr>
          <w:p w14:paraId="6231A6EB" w14:textId="559C8E15" w:rsidR="00041CAA" w:rsidRPr="000C0138" w:rsidRDefault="00041CAA" w:rsidP="00041CAA">
            <w:pPr>
              <w:pStyle w:val="110"/>
              <w:rPr>
                <w:sz w:val="16"/>
                <w:szCs w:val="16"/>
              </w:rPr>
            </w:pPr>
            <w:r w:rsidRPr="00E16E60">
              <w:rPr>
                <w:sz w:val="16"/>
                <w:szCs w:val="16"/>
              </w:rPr>
              <w:t>-</w:t>
            </w:r>
          </w:p>
        </w:tc>
        <w:tc>
          <w:tcPr>
            <w:tcW w:w="230" w:type="pct"/>
            <w:shd w:val="clear" w:color="auto" w:fill="auto"/>
            <w:vAlign w:val="center"/>
          </w:tcPr>
          <w:p w14:paraId="25DD7FE1" w14:textId="7203928B" w:rsidR="00041CAA" w:rsidRPr="000C0138" w:rsidRDefault="00041CAA" w:rsidP="00041CAA">
            <w:pPr>
              <w:pStyle w:val="110"/>
              <w:rPr>
                <w:sz w:val="16"/>
                <w:szCs w:val="16"/>
              </w:rPr>
            </w:pPr>
            <w:r w:rsidRPr="00E16E60">
              <w:rPr>
                <w:sz w:val="16"/>
                <w:szCs w:val="16"/>
              </w:rPr>
              <w:t>-</w:t>
            </w:r>
          </w:p>
        </w:tc>
        <w:tc>
          <w:tcPr>
            <w:tcW w:w="229" w:type="pct"/>
            <w:shd w:val="clear" w:color="auto" w:fill="auto"/>
            <w:vAlign w:val="center"/>
          </w:tcPr>
          <w:p w14:paraId="3D7FB3E7" w14:textId="0E19D350" w:rsidR="00041CAA" w:rsidRPr="000C0138" w:rsidRDefault="00041CAA" w:rsidP="00041CAA">
            <w:pPr>
              <w:pStyle w:val="110"/>
              <w:rPr>
                <w:sz w:val="16"/>
                <w:szCs w:val="16"/>
              </w:rPr>
            </w:pPr>
            <w:r w:rsidRPr="00E16E60">
              <w:rPr>
                <w:sz w:val="16"/>
                <w:szCs w:val="16"/>
              </w:rPr>
              <w:t>-</w:t>
            </w:r>
          </w:p>
        </w:tc>
        <w:tc>
          <w:tcPr>
            <w:tcW w:w="230" w:type="pct"/>
            <w:shd w:val="clear" w:color="auto" w:fill="auto"/>
            <w:vAlign w:val="center"/>
          </w:tcPr>
          <w:p w14:paraId="67258499" w14:textId="0FCC5E6F" w:rsidR="00041CAA" w:rsidRPr="000C0138" w:rsidRDefault="00041CAA" w:rsidP="00041CAA">
            <w:pPr>
              <w:pStyle w:val="110"/>
              <w:rPr>
                <w:sz w:val="16"/>
                <w:szCs w:val="16"/>
              </w:rPr>
            </w:pPr>
            <w:r w:rsidRPr="00E16E60">
              <w:rPr>
                <w:sz w:val="16"/>
                <w:szCs w:val="16"/>
              </w:rPr>
              <w:t>-</w:t>
            </w:r>
          </w:p>
        </w:tc>
        <w:tc>
          <w:tcPr>
            <w:tcW w:w="229" w:type="pct"/>
            <w:shd w:val="clear" w:color="auto" w:fill="auto"/>
            <w:vAlign w:val="center"/>
          </w:tcPr>
          <w:p w14:paraId="255CE010" w14:textId="2E4F8EE8" w:rsidR="00041CAA" w:rsidRPr="000C0138" w:rsidRDefault="00041CAA" w:rsidP="00041CAA">
            <w:pPr>
              <w:pStyle w:val="110"/>
              <w:rPr>
                <w:sz w:val="16"/>
                <w:szCs w:val="16"/>
              </w:rPr>
            </w:pPr>
            <w:r w:rsidRPr="00E16E60">
              <w:rPr>
                <w:sz w:val="16"/>
                <w:szCs w:val="16"/>
              </w:rPr>
              <w:t>-</w:t>
            </w:r>
          </w:p>
        </w:tc>
        <w:tc>
          <w:tcPr>
            <w:tcW w:w="228" w:type="pct"/>
            <w:shd w:val="clear" w:color="auto" w:fill="auto"/>
            <w:vAlign w:val="center"/>
          </w:tcPr>
          <w:p w14:paraId="770C90AA" w14:textId="3D2A382B" w:rsidR="00041CAA" w:rsidRPr="000C0138" w:rsidRDefault="00041CAA" w:rsidP="00041CAA">
            <w:pPr>
              <w:pStyle w:val="110"/>
              <w:rPr>
                <w:sz w:val="16"/>
                <w:szCs w:val="16"/>
              </w:rPr>
            </w:pPr>
            <w:r w:rsidRPr="00E16E60">
              <w:rPr>
                <w:sz w:val="16"/>
                <w:szCs w:val="16"/>
              </w:rPr>
              <w:t>-</w:t>
            </w:r>
          </w:p>
        </w:tc>
        <w:tc>
          <w:tcPr>
            <w:tcW w:w="230" w:type="pct"/>
            <w:vAlign w:val="center"/>
          </w:tcPr>
          <w:p w14:paraId="3816B535" w14:textId="17B993F4" w:rsidR="00041CAA" w:rsidRPr="000C0138" w:rsidRDefault="00041CAA" w:rsidP="00041CAA">
            <w:pPr>
              <w:pStyle w:val="110"/>
              <w:rPr>
                <w:sz w:val="16"/>
                <w:szCs w:val="16"/>
              </w:rPr>
            </w:pPr>
            <w:r w:rsidRPr="00E16E60">
              <w:rPr>
                <w:sz w:val="16"/>
                <w:szCs w:val="16"/>
              </w:rPr>
              <w:t>-</w:t>
            </w:r>
          </w:p>
        </w:tc>
        <w:tc>
          <w:tcPr>
            <w:tcW w:w="230" w:type="pct"/>
            <w:vAlign w:val="center"/>
          </w:tcPr>
          <w:p w14:paraId="5A327803" w14:textId="456DB24F" w:rsidR="00041CAA" w:rsidRPr="000C0138" w:rsidRDefault="00041CAA" w:rsidP="00041CAA">
            <w:pPr>
              <w:pStyle w:val="110"/>
              <w:rPr>
                <w:sz w:val="16"/>
                <w:szCs w:val="16"/>
              </w:rPr>
            </w:pPr>
            <w:r w:rsidRPr="00E16E60">
              <w:rPr>
                <w:sz w:val="16"/>
                <w:szCs w:val="16"/>
              </w:rPr>
              <w:t>-</w:t>
            </w:r>
          </w:p>
        </w:tc>
        <w:tc>
          <w:tcPr>
            <w:tcW w:w="230" w:type="pct"/>
            <w:vAlign w:val="center"/>
          </w:tcPr>
          <w:p w14:paraId="5D32E90C" w14:textId="1C5E6328" w:rsidR="00041CAA" w:rsidRPr="000C0138" w:rsidRDefault="00041CAA" w:rsidP="00041CAA">
            <w:pPr>
              <w:pStyle w:val="110"/>
              <w:rPr>
                <w:sz w:val="16"/>
                <w:szCs w:val="16"/>
              </w:rPr>
            </w:pPr>
            <w:r w:rsidRPr="00E16E60">
              <w:rPr>
                <w:sz w:val="16"/>
                <w:szCs w:val="16"/>
              </w:rPr>
              <w:t>-</w:t>
            </w:r>
          </w:p>
        </w:tc>
        <w:tc>
          <w:tcPr>
            <w:tcW w:w="230" w:type="pct"/>
            <w:vAlign w:val="center"/>
          </w:tcPr>
          <w:p w14:paraId="05236906" w14:textId="6C0EC2EE" w:rsidR="00041CAA" w:rsidRPr="000C0138" w:rsidRDefault="00041CAA" w:rsidP="00041CAA">
            <w:pPr>
              <w:pStyle w:val="110"/>
              <w:rPr>
                <w:sz w:val="16"/>
                <w:szCs w:val="16"/>
              </w:rPr>
            </w:pPr>
            <w:r w:rsidRPr="00E16E60">
              <w:rPr>
                <w:sz w:val="16"/>
                <w:szCs w:val="16"/>
              </w:rPr>
              <w:t>-</w:t>
            </w:r>
          </w:p>
        </w:tc>
        <w:tc>
          <w:tcPr>
            <w:tcW w:w="215" w:type="pct"/>
            <w:vAlign w:val="center"/>
          </w:tcPr>
          <w:p w14:paraId="3A80C1BA" w14:textId="0D5916A8" w:rsidR="00041CAA" w:rsidRPr="000C0138" w:rsidRDefault="00041CAA" w:rsidP="00041CAA">
            <w:pPr>
              <w:pStyle w:val="110"/>
              <w:rPr>
                <w:sz w:val="16"/>
                <w:szCs w:val="16"/>
              </w:rPr>
            </w:pPr>
            <w:r w:rsidRPr="00E16E60">
              <w:rPr>
                <w:sz w:val="16"/>
                <w:szCs w:val="16"/>
              </w:rPr>
              <w:t>-</w:t>
            </w:r>
          </w:p>
        </w:tc>
      </w:tr>
      <w:tr w:rsidR="00041CAA" w:rsidRPr="008F1E7D" w14:paraId="5AD98B53" w14:textId="77777777" w:rsidTr="00D5520F">
        <w:trPr>
          <w:trHeight w:val="20"/>
        </w:trPr>
        <w:tc>
          <w:tcPr>
            <w:tcW w:w="159" w:type="pct"/>
            <w:shd w:val="clear" w:color="auto" w:fill="auto"/>
            <w:vAlign w:val="center"/>
          </w:tcPr>
          <w:p w14:paraId="5CF65C1E" w14:textId="5D0C378B" w:rsidR="00041CAA" w:rsidRDefault="00F826EC" w:rsidP="00041CAA">
            <w:pPr>
              <w:pStyle w:val="110"/>
              <w:rPr>
                <w:rFonts w:cs="Times New Roman"/>
                <w:szCs w:val="20"/>
                <w:lang w:eastAsia="ru-RU"/>
              </w:rPr>
            </w:pPr>
            <w:r>
              <w:rPr>
                <w:rFonts w:cs="Times New Roman"/>
                <w:szCs w:val="20"/>
                <w:lang w:eastAsia="ru-RU"/>
              </w:rPr>
              <w:t>4</w:t>
            </w:r>
          </w:p>
        </w:tc>
        <w:tc>
          <w:tcPr>
            <w:tcW w:w="703" w:type="pct"/>
            <w:shd w:val="clear" w:color="auto" w:fill="auto"/>
            <w:vAlign w:val="center"/>
          </w:tcPr>
          <w:p w14:paraId="7238D5BE" w14:textId="6D2F7224" w:rsidR="00041CAA" w:rsidRPr="000C3DE6" w:rsidRDefault="00041CAA" w:rsidP="00041CAA">
            <w:pPr>
              <w:pStyle w:val="110"/>
              <w:jc w:val="left"/>
              <w:rPr>
                <w:rFonts w:cs="Times New Roman"/>
                <w:szCs w:val="20"/>
                <w:lang w:eastAsia="ru-RU"/>
              </w:rPr>
            </w:pPr>
            <w:r w:rsidRPr="000C3DE6">
              <w:rPr>
                <w:rFonts w:cs="Times New Roman"/>
                <w:szCs w:val="20"/>
                <w:lang w:eastAsia="ru-RU"/>
              </w:rPr>
              <w:t>Реконструкция  трубопроводов тепловодоснабжения, водоотведения от УТ-4/2 до УТ-6/2 (от ул. Отке, д. 8 до "Школы №2" по ул. Мира, д. 15)</w:t>
            </w:r>
          </w:p>
        </w:tc>
        <w:tc>
          <w:tcPr>
            <w:tcW w:w="318" w:type="pct"/>
            <w:shd w:val="clear" w:color="auto" w:fill="auto"/>
            <w:vAlign w:val="center"/>
          </w:tcPr>
          <w:p w14:paraId="096CDAFB" w14:textId="503AD3A0" w:rsidR="00041CAA" w:rsidRPr="000C3DE6" w:rsidRDefault="00041CAA" w:rsidP="00041CAA">
            <w:pPr>
              <w:pStyle w:val="110"/>
              <w:rPr>
                <w:sz w:val="16"/>
                <w:szCs w:val="16"/>
              </w:rPr>
            </w:pPr>
            <w:r w:rsidRPr="000C3DE6">
              <w:rPr>
                <w:sz w:val="16"/>
                <w:szCs w:val="16"/>
              </w:rPr>
              <w:t>4 384,44</w:t>
            </w:r>
          </w:p>
        </w:tc>
        <w:tc>
          <w:tcPr>
            <w:tcW w:w="235" w:type="pct"/>
            <w:shd w:val="clear" w:color="auto" w:fill="auto"/>
            <w:vAlign w:val="center"/>
          </w:tcPr>
          <w:p w14:paraId="30197386" w14:textId="2302CB3B" w:rsidR="00041CAA" w:rsidRPr="000C0138" w:rsidRDefault="00041CAA" w:rsidP="00041CAA">
            <w:pPr>
              <w:pStyle w:val="110"/>
              <w:rPr>
                <w:rFonts w:cs="Times New Roman"/>
                <w:sz w:val="16"/>
                <w:szCs w:val="16"/>
                <w:lang w:eastAsia="ru-RU"/>
              </w:rPr>
            </w:pPr>
            <w:r w:rsidRPr="004353BD">
              <w:rPr>
                <w:sz w:val="16"/>
                <w:szCs w:val="16"/>
              </w:rPr>
              <w:t>-</w:t>
            </w:r>
          </w:p>
        </w:tc>
        <w:tc>
          <w:tcPr>
            <w:tcW w:w="280" w:type="pct"/>
            <w:shd w:val="clear" w:color="auto" w:fill="auto"/>
            <w:vAlign w:val="center"/>
          </w:tcPr>
          <w:p w14:paraId="5B71B930" w14:textId="7BD58766" w:rsidR="00041CAA" w:rsidRPr="000C0138" w:rsidRDefault="00041CAA" w:rsidP="00041CAA">
            <w:pPr>
              <w:pStyle w:val="110"/>
              <w:rPr>
                <w:sz w:val="16"/>
                <w:szCs w:val="16"/>
              </w:rPr>
            </w:pPr>
            <w:r>
              <w:rPr>
                <w:sz w:val="16"/>
                <w:szCs w:val="16"/>
              </w:rPr>
              <w:t>4 384,44</w:t>
            </w:r>
          </w:p>
        </w:tc>
        <w:tc>
          <w:tcPr>
            <w:tcW w:w="319" w:type="pct"/>
            <w:shd w:val="clear" w:color="auto" w:fill="auto"/>
            <w:vAlign w:val="center"/>
          </w:tcPr>
          <w:p w14:paraId="34DA5AA7" w14:textId="279FCE53" w:rsidR="00041CAA" w:rsidRPr="000C0138" w:rsidRDefault="00041CAA" w:rsidP="00041CAA">
            <w:pPr>
              <w:pStyle w:val="110"/>
              <w:rPr>
                <w:sz w:val="16"/>
                <w:szCs w:val="16"/>
              </w:rPr>
            </w:pPr>
            <w:r w:rsidRPr="00E16E60">
              <w:rPr>
                <w:sz w:val="16"/>
                <w:szCs w:val="16"/>
              </w:rPr>
              <w:t>-</w:t>
            </w:r>
          </w:p>
        </w:tc>
        <w:tc>
          <w:tcPr>
            <w:tcW w:w="255" w:type="pct"/>
            <w:shd w:val="clear" w:color="auto" w:fill="auto"/>
            <w:vAlign w:val="center"/>
          </w:tcPr>
          <w:p w14:paraId="37D487F1" w14:textId="5605C008" w:rsidR="00041CAA" w:rsidRPr="000C0138" w:rsidRDefault="00041CAA" w:rsidP="00041CAA">
            <w:pPr>
              <w:pStyle w:val="110"/>
              <w:rPr>
                <w:sz w:val="16"/>
                <w:szCs w:val="16"/>
              </w:rPr>
            </w:pPr>
            <w:r w:rsidRPr="00E16E60">
              <w:rPr>
                <w:sz w:val="16"/>
                <w:szCs w:val="16"/>
              </w:rPr>
              <w:t>-</w:t>
            </w:r>
          </w:p>
        </w:tc>
        <w:tc>
          <w:tcPr>
            <w:tcW w:w="221" w:type="pct"/>
            <w:shd w:val="clear" w:color="auto" w:fill="auto"/>
            <w:vAlign w:val="center"/>
          </w:tcPr>
          <w:p w14:paraId="6F700921" w14:textId="2DC6D79D" w:rsidR="00041CAA" w:rsidRPr="000C0138" w:rsidRDefault="00041CAA" w:rsidP="00041CAA">
            <w:pPr>
              <w:pStyle w:val="110"/>
              <w:rPr>
                <w:sz w:val="16"/>
                <w:szCs w:val="16"/>
              </w:rPr>
            </w:pPr>
            <w:r w:rsidRPr="00E16E60">
              <w:rPr>
                <w:sz w:val="16"/>
                <w:szCs w:val="16"/>
              </w:rPr>
              <w:t>-</w:t>
            </w:r>
          </w:p>
        </w:tc>
        <w:tc>
          <w:tcPr>
            <w:tcW w:w="229" w:type="pct"/>
            <w:shd w:val="clear" w:color="auto" w:fill="auto"/>
            <w:vAlign w:val="center"/>
          </w:tcPr>
          <w:p w14:paraId="381B3C5D" w14:textId="404A7ECC" w:rsidR="00041CAA" w:rsidRPr="000C0138" w:rsidRDefault="00041CAA" w:rsidP="00041CAA">
            <w:pPr>
              <w:pStyle w:val="110"/>
              <w:rPr>
                <w:sz w:val="16"/>
                <w:szCs w:val="16"/>
              </w:rPr>
            </w:pPr>
            <w:r w:rsidRPr="00E16E60">
              <w:rPr>
                <w:sz w:val="16"/>
                <w:szCs w:val="16"/>
              </w:rPr>
              <w:t>-</w:t>
            </w:r>
          </w:p>
        </w:tc>
        <w:tc>
          <w:tcPr>
            <w:tcW w:w="230" w:type="pct"/>
            <w:shd w:val="clear" w:color="auto" w:fill="auto"/>
            <w:vAlign w:val="center"/>
          </w:tcPr>
          <w:p w14:paraId="07E77B8E" w14:textId="04EF2D02" w:rsidR="00041CAA" w:rsidRPr="000C0138" w:rsidRDefault="00041CAA" w:rsidP="00041CAA">
            <w:pPr>
              <w:pStyle w:val="110"/>
              <w:rPr>
                <w:sz w:val="16"/>
                <w:szCs w:val="16"/>
              </w:rPr>
            </w:pPr>
            <w:r w:rsidRPr="00E16E60">
              <w:rPr>
                <w:sz w:val="16"/>
                <w:szCs w:val="16"/>
              </w:rPr>
              <w:t>-</w:t>
            </w:r>
          </w:p>
        </w:tc>
        <w:tc>
          <w:tcPr>
            <w:tcW w:w="229" w:type="pct"/>
            <w:shd w:val="clear" w:color="auto" w:fill="auto"/>
            <w:vAlign w:val="center"/>
          </w:tcPr>
          <w:p w14:paraId="567B99CD" w14:textId="669E517C" w:rsidR="00041CAA" w:rsidRPr="000C0138" w:rsidRDefault="00041CAA" w:rsidP="00041CAA">
            <w:pPr>
              <w:pStyle w:val="110"/>
              <w:rPr>
                <w:sz w:val="16"/>
                <w:szCs w:val="16"/>
              </w:rPr>
            </w:pPr>
            <w:r w:rsidRPr="00E16E60">
              <w:rPr>
                <w:sz w:val="16"/>
                <w:szCs w:val="16"/>
              </w:rPr>
              <w:t>-</w:t>
            </w:r>
          </w:p>
        </w:tc>
        <w:tc>
          <w:tcPr>
            <w:tcW w:w="230" w:type="pct"/>
            <w:shd w:val="clear" w:color="auto" w:fill="auto"/>
            <w:vAlign w:val="center"/>
          </w:tcPr>
          <w:p w14:paraId="5EC8358C" w14:textId="62A8DEE2" w:rsidR="00041CAA" w:rsidRPr="000C0138" w:rsidRDefault="00041CAA" w:rsidP="00041CAA">
            <w:pPr>
              <w:pStyle w:val="110"/>
              <w:rPr>
                <w:sz w:val="16"/>
                <w:szCs w:val="16"/>
              </w:rPr>
            </w:pPr>
            <w:r w:rsidRPr="00E16E60">
              <w:rPr>
                <w:sz w:val="16"/>
                <w:szCs w:val="16"/>
              </w:rPr>
              <w:t>-</w:t>
            </w:r>
          </w:p>
        </w:tc>
        <w:tc>
          <w:tcPr>
            <w:tcW w:w="229" w:type="pct"/>
            <w:shd w:val="clear" w:color="auto" w:fill="auto"/>
            <w:vAlign w:val="center"/>
          </w:tcPr>
          <w:p w14:paraId="41BB212A" w14:textId="037B5FF8" w:rsidR="00041CAA" w:rsidRPr="000C0138" w:rsidRDefault="00041CAA" w:rsidP="00041CAA">
            <w:pPr>
              <w:pStyle w:val="110"/>
              <w:rPr>
                <w:sz w:val="16"/>
                <w:szCs w:val="16"/>
              </w:rPr>
            </w:pPr>
            <w:r w:rsidRPr="00E16E60">
              <w:rPr>
                <w:sz w:val="16"/>
                <w:szCs w:val="16"/>
              </w:rPr>
              <w:t>-</w:t>
            </w:r>
          </w:p>
        </w:tc>
        <w:tc>
          <w:tcPr>
            <w:tcW w:w="228" w:type="pct"/>
            <w:shd w:val="clear" w:color="auto" w:fill="auto"/>
            <w:vAlign w:val="center"/>
          </w:tcPr>
          <w:p w14:paraId="42F411EA" w14:textId="2F1D54BB" w:rsidR="00041CAA" w:rsidRPr="000C0138" w:rsidRDefault="00041CAA" w:rsidP="00041CAA">
            <w:pPr>
              <w:pStyle w:val="110"/>
              <w:rPr>
                <w:sz w:val="16"/>
                <w:szCs w:val="16"/>
              </w:rPr>
            </w:pPr>
            <w:r w:rsidRPr="00E16E60">
              <w:rPr>
                <w:sz w:val="16"/>
                <w:szCs w:val="16"/>
              </w:rPr>
              <w:t>-</w:t>
            </w:r>
          </w:p>
        </w:tc>
        <w:tc>
          <w:tcPr>
            <w:tcW w:w="230" w:type="pct"/>
            <w:vAlign w:val="center"/>
          </w:tcPr>
          <w:p w14:paraId="286006B1" w14:textId="13486726" w:rsidR="00041CAA" w:rsidRPr="000C0138" w:rsidRDefault="00041CAA" w:rsidP="00041CAA">
            <w:pPr>
              <w:pStyle w:val="110"/>
              <w:rPr>
                <w:sz w:val="16"/>
                <w:szCs w:val="16"/>
              </w:rPr>
            </w:pPr>
            <w:r w:rsidRPr="00E16E60">
              <w:rPr>
                <w:sz w:val="16"/>
                <w:szCs w:val="16"/>
              </w:rPr>
              <w:t>-</w:t>
            </w:r>
          </w:p>
        </w:tc>
        <w:tc>
          <w:tcPr>
            <w:tcW w:w="230" w:type="pct"/>
            <w:vAlign w:val="center"/>
          </w:tcPr>
          <w:p w14:paraId="06ED6F20" w14:textId="5BA9CEC8" w:rsidR="00041CAA" w:rsidRPr="000C0138" w:rsidRDefault="00041CAA" w:rsidP="00041CAA">
            <w:pPr>
              <w:pStyle w:val="110"/>
              <w:rPr>
                <w:sz w:val="16"/>
                <w:szCs w:val="16"/>
              </w:rPr>
            </w:pPr>
            <w:r w:rsidRPr="00E16E60">
              <w:rPr>
                <w:sz w:val="16"/>
                <w:szCs w:val="16"/>
              </w:rPr>
              <w:t>-</w:t>
            </w:r>
          </w:p>
        </w:tc>
        <w:tc>
          <w:tcPr>
            <w:tcW w:w="230" w:type="pct"/>
            <w:vAlign w:val="center"/>
          </w:tcPr>
          <w:p w14:paraId="5DCCC24A" w14:textId="1C6EAE6B" w:rsidR="00041CAA" w:rsidRPr="000C0138" w:rsidRDefault="00041CAA" w:rsidP="00041CAA">
            <w:pPr>
              <w:pStyle w:val="110"/>
              <w:rPr>
                <w:sz w:val="16"/>
                <w:szCs w:val="16"/>
              </w:rPr>
            </w:pPr>
            <w:r w:rsidRPr="00E16E60">
              <w:rPr>
                <w:sz w:val="16"/>
                <w:szCs w:val="16"/>
              </w:rPr>
              <w:t>-</w:t>
            </w:r>
          </w:p>
        </w:tc>
        <w:tc>
          <w:tcPr>
            <w:tcW w:w="230" w:type="pct"/>
            <w:vAlign w:val="center"/>
          </w:tcPr>
          <w:p w14:paraId="13467C68" w14:textId="5D25F797" w:rsidR="00041CAA" w:rsidRPr="000C0138" w:rsidRDefault="00041CAA" w:rsidP="00041CAA">
            <w:pPr>
              <w:pStyle w:val="110"/>
              <w:rPr>
                <w:sz w:val="16"/>
                <w:szCs w:val="16"/>
              </w:rPr>
            </w:pPr>
            <w:r w:rsidRPr="00E16E60">
              <w:rPr>
                <w:sz w:val="16"/>
                <w:szCs w:val="16"/>
              </w:rPr>
              <w:t>-</w:t>
            </w:r>
          </w:p>
        </w:tc>
        <w:tc>
          <w:tcPr>
            <w:tcW w:w="215" w:type="pct"/>
            <w:vAlign w:val="center"/>
          </w:tcPr>
          <w:p w14:paraId="121F6E5C" w14:textId="149848F4" w:rsidR="00041CAA" w:rsidRPr="000C0138" w:rsidRDefault="00041CAA" w:rsidP="00041CAA">
            <w:pPr>
              <w:pStyle w:val="110"/>
              <w:rPr>
                <w:sz w:val="16"/>
                <w:szCs w:val="16"/>
              </w:rPr>
            </w:pPr>
            <w:r w:rsidRPr="00E16E60">
              <w:rPr>
                <w:sz w:val="16"/>
                <w:szCs w:val="16"/>
              </w:rPr>
              <w:t>-</w:t>
            </w:r>
          </w:p>
        </w:tc>
      </w:tr>
      <w:tr w:rsidR="00D5520F" w:rsidRPr="008F1E7D" w14:paraId="3E094ED6" w14:textId="1BB206B2" w:rsidTr="00D5520F">
        <w:trPr>
          <w:trHeight w:val="20"/>
        </w:trPr>
        <w:tc>
          <w:tcPr>
            <w:tcW w:w="159" w:type="pct"/>
            <w:shd w:val="clear" w:color="auto" w:fill="auto"/>
            <w:vAlign w:val="center"/>
          </w:tcPr>
          <w:p w14:paraId="67821EEF" w14:textId="13E5E833" w:rsidR="00D5520F" w:rsidRDefault="00D5520F" w:rsidP="00D5520F">
            <w:pPr>
              <w:pStyle w:val="110"/>
              <w:rPr>
                <w:rFonts w:cs="Times New Roman"/>
                <w:szCs w:val="20"/>
                <w:lang w:eastAsia="ru-RU"/>
              </w:rPr>
            </w:pPr>
            <w:r>
              <w:rPr>
                <w:rFonts w:cs="Times New Roman"/>
                <w:szCs w:val="20"/>
                <w:lang w:eastAsia="ru-RU"/>
              </w:rPr>
              <w:t>5</w:t>
            </w:r>
          </w:p>
        </w:tc>
        <w:tc>
          <w:tcPr>
            <w:tcW w:w="703" w:type="pct"/>
            <w:shd w:val="clear" w:color="auto" w:fill="auto"/>
            <w:vAlign w:val="center"/>
          </w:tcPr>
          <w:p w14:paraId="05E9AC8A" w14:textId="04D01D99" w:rsidR="00D5520F" w:rsidRPr="000C3DE6" w:rsidRDefault="00D5520F" w:rsidP="00D5520F">
            <w:pPr>
              <w:pStyle w:val="110"/>
              <w:jc w:val="left"/>
              <w:rPr>
                <w:rFonts w:cs="Times New Roman"/>
                <w:szCs w:val="20"/>
                <w:lang w:eastAsia="ru-RU"/>
              </w:rPr>
            </w:pPr>
            <w:r w:rsidRPr="000C3DE6">
              <w:rPr>
                <w:rFonts w:cs="Times New Roman"/>
                <w:szCs w:val="20"/>
                <w:lang w:eastAsia="ru-RU"/>
              </w:rPr>
              <w:t>Проведение геологических изысканий в местах провала грунта</w:t>
            </w:r>
          </w:p>
        </w:tc>
        <w:tc>
          <w:tcPr>
            <w:tcW w:w="318" w:type="pct"/>
            <w:shd w:val="clear" w:color="auto" w:fill="auto"/>
            <w:vAlign w:val="center"/>
          </w:tcPr>
          <w:p w14:paraId="708CEB51" w14:textId="7B069CAE" w:rsidR="00D5520F" w:rsidRPr="000C3DE6" w:rsidRDefault="00D5520F" w:rsidP="00D5520F">
            <w:pPr>
              <w:pStyle w:val="110"/>
              <w:rPr>
                <w:rFonts w:cs="Times New Roman"/>
                <w:sz w:val="16"/>
                <w:szCs w:val="16"/>
                <w:lang w:eastAsia="ru-RU"/>
              </w:rPr>
            </w:pPr>
            <w:r w:rsidRPr="000C3DE6">
              <w:rPr>
                <w:sz w:val="16"/>
                <w:szCs w:val="16"/>
              </w:rPr>
              <w:t>7 029,87</w:t>
            </w:r>
          </w:p>
        </w:tc>
        <w:tc>
          <w:tcPr>
            <w:tcW w:w="235" w:type="pct"/>
            <w:shd w:val="clear" w:color="auto" w:fill="auto"/>
            <w:vAlign w:val="center"/>
          </w:tcPr>
          <w:p w14:paraId="692C83AD" w14:textId="5C5D6550" w:rsidR="00D5520F" w:rsidRPr="000C0138" w:rsidRDefault="00D5520F" w:rsidP="00D5520F">
            <w:pPr>
              <w:pStyle w:val="110"/>
              <w:rPr>
                <w:rFonts w:cs="Times New Roman"/>
                <w:sz w:val="16"/>
                <w:szCs w:val="16"/>
                <w:lang w:eastAsia="ru-RU"/>
              </w:rPr>
            </w:pPr>
            <w:r w:rsidRPr="00E16E60">
              <w:rPr>
                <w:sz w:val="16"/>
                <w:szCs w:val="16"/>
              </w:rPr>
              <w:t>-</w:t>
            </w:r>
          </w:p>
        </w:tc>
        <w:tc>
          <w:tcPr>
            <w:tcW w:w="280" w:type="pct"/>
            <w:shd w:val="clear" w:color="auto" w:fill="auto"/>
            <w:vAlign w:val="center"/>
          </w:tcPr>
          <w:p w14:paraId="6BC46A6C" w14:textId="77457C62" w:rsidR="00D5520F" w:rsidRPr="000C0138" w:rsidRDefault="00D5520F" w:rsidP="00D5520F">
            <w:pPr>
              <w:pStyle w:val="110"/>
              <w:rPr>
                <w:rFonts w:cs="Times New Roman"/>
                <w:sz w:val="16"/>
                <w:szCs w:val="16"/>
                <w:lang w:eastAsia="ru-RU"/>
              </w:rPr>
            </w:pPr>
            <w:r w:rsidRPr="00E16E60">
              <w:rPr>
                <w:sz w:val="16"/>
                <w:szCs w:val="16"/>
              </w:rPr>
              <w:t>-</w:t>
            </w:r>
          </w:p>
        </w:tc>
        <w:tc>
          <w:tcPr>
            <w:tcW w:w="319" w:type="pct"/>
            <w:shd w:val="clear" w:color="auto" w:fill="auto"/>
            <w:vAlign w:val="center"/>
          </w:tcPr>
          <w:p w14:paraId="6933A49F" w14:textId="68F81BA4" w:rsidR="00D5520F" w:rsidRPr="000C0138" w:rsidRDefault="00D5520F" w:rsidP="00D5520F">
            <w:pPr>
              <w:pStyle w:val="110"/>
              <w:rPr>
                <w:rFonts w:cs="Times New Roman"/>
                <w:sz w:val="16"/>
                <w:szCs w:val="16"/>
                <w:lang w:eastAsia="ru-RU"/>
              </w:rPr>
            </w:pPr>
            <w:r w:rsidRPr="000C0138">
              <w:rPr>
                <w:sz w:val="16"/>
                <w:szCs w:val="16"/>
              </w:rPr>
              <w:t>2</w:t>
            </w:r>
            <w:r>
              <w:rPr>
                <w:sz w:val="16"/>
                <w:szCs w:val="16"/>
              </w:rPr>
              <w:t xml:space="preserve"> </w:t>
            </w:r>
            <w:r w:rsidRPr="000C0138">
              <w:rPr>
                <w:sz w:val="16"/>
                <w:szCs w:val="16"/>
              </w:rPr>
              <w:t>227,09</w:t>
            </w:r>
          </w:p>
        </w:tc>
        <w:tc>
          <w:tcPr>
            <w:tcW w:w="255" w:type="pct"/>
            <w:shd w:val="clear" w:color="auto" w:fill="auto"/>
            <w:vAlign w:val="center"/>
          </w:tcPr>
          <w:p w14:paraId="7D3F5D78" w14:textId="11494629" w:rsidR="00D5520F" w:rsidRPr="000C0138" w:rsidRDefault="00D5520F" w:rsidP="00D5520F">
            <w:pPr>
              <w:pStyle w:val="110"/>
              <w:rPr>
                <w:rFonts w:cs="Times New Roman"/>
                <w:sz w:val="16"/>
                <w:szCs w:val="16"/>
                <w:lang w:eastAsia="ru-RU"/>
              </w:rPr>
            </w:pPr>
            <w:r w:rsidRPr="000C0138">
              <w:rPr>
                <w:sz w:val="16"/>
                <w:szCs w:val="16"/>
              </w:rPr>
              <w:t>2</w:t>
            </w:r>
            <w:r>
              <w:rPr>
                <w:sz w:val="16"/>
                <w:szCs w:val="16"/>
              </w:rPr>
              <w:t xml:space="preserve"> </w:t>
            </w:r>
            <w:r w:rsidRPr="000C0138">
              <w:rPr>
                <w:sz w:val="16"/>
                <w:szCs w:val="16"/>
              </w:rPr>
              <w:t>345,17</w:t>
            </w:r>
          </w:p>
        </w:tc>
        <w:tc>
          <w:tcPr>
            <w:tcW w:w="221" w:type="pct"/>
            <w:shd w:val="clear" w:color="auto" w:fill="auto"/>
            <w:vAlign w:val="center"/>
          </w:tcPr>
          <w:p w14:paraId="02F1D283" w14:textId="431555BB" w:rsidR="00D5520F" w:rsidRPr="000C0138" w:rsidRDefault="00D5520F" w:rsidP="00D5520F">
            <w:pPr>
              <w:pStyle w:val="110"/>
              <w:rPr>
                <w:rFonts w:cs="Times New Roman"/>
                <w:sz w:val="16"/>
                <w:szCs w:val="16"/>
                <w:lang w:eastAsia="ru-RU"/>
              </w:rPr>
            </w:pPr>
            <w:r w:rsidRPr="000C0138">
              <w:rPr>
                <w:sz w:val="16"/>
                <w:szCs w:val="16"/>
              </w:rPr>
              <w:t>2</w:t>
            </w:r>
            <w:r>
              <w:rPr>
                <w:sz w:val="16"/>
                <w:szCs w:val="16"/>
              </w:rPr>
              <w:t xml:space="preserve"> </w:t>
            </w:r>
            <w:r w:rsidRPr="000C0138">
              <w:rPr>
                <w:sz w:val="16"/>
                <w:szCs w:val="16"/>
              </w:rPr>
              <w:t>457,61</w:t>
            </w:r>
          </w:p>
        </w:tc>
        <w:tc>
          <w:tcPr>
            <w:tcW w:w="229" w:type="pct"/>
            <w:shd w:val="clear" w:color="auto" w:fill="auto"/>
            <w:vAlign w:val="center"/>
          </w:tcPr>
          <w:p w14:paraId="1225A044" w14:textId="2486C1AC" w:rsidR="00D5520F" w:rsidRPr="000C0138" w:rsidRDefault="00D5520F" w:rsidP="00D5520F">
            <w:pPr>
              <w:pStyle w:val="110"/>
              <w:rPr>
                <w:rFonts w:cs="Times New Roman"/>
                <w:sz w:val="16"/>
                <w:szCs w:val="16"/>
                <w:lang w:eastAsia="ru-RU"/>
              </w:rPr>
            </w:pPr>
            <w:r w:rsidRPr="000C0138">
              <w:rPr>
                <w:sz w:val="16"/>
                <w:szCs w:val="16"/>
              </w:rPr>
              <w:t>-</w:t>
            </w:r>
          </w:p>
        </w:tc>
        <w:tc>
          <w:tcPr>
            <w:tcW w:w="230" w:type="pct"/>
            <w:shd w:val="clear" w:color="auto" w:fill="auto"/>
            <w:vAlign w:val="center"/>
          </w:tcPr>
          <w:p w14:paraId="48821EC8" w14:textId="60C0BC0C" w:rsidR="00D5520F" w:rsidRPr="000C0138" w:rsidRDefault="00D5520F" w:rsidP="00D5520F">
            <w:pPr>
              <w:pStyle w:val="110"/>
              <w:rPr>
                <w:rFonts w:cs="Times New Roman"/>
                <w:sz w:val="16"/>
                <w:szCs w:val="16"/>
                <w:lang w:eastAsia="ru-RU"/>
              </w:rPr>
            </w:pPr>
            <w:r w:rsidRPr="000C0138">
              <w:rPr>
                <w:sz w:val="16"/>
                <w:szCs w:val="16"/>
              </w:rPr>
              <w:t>-</w:t>
            </w:r>
          </w:p>
        </w:tc>
        <w:tc>
          <w:tcPr>
            <w:tcW w:w="229" w:type="pct"/>
            <w:shd w:val="clear" w:color="auto" w:fill="auto"/>
            <w:vAlign w:val="center"/>
          </w:tcPr>
          <w:p w14:paraId="42E3B37A" w14:textId="5CFB0D05" w:rsidR="00D5520F" w:rsidRPr="000C0138" w:rsidRDefault="00D5520F" w:rsidP="00D5520F">
            <w:pPr>
              <w:pStyle w:val="110"/>
              <w:rPr>
                <w:rFonts w:cs="Times New Roman"/>
                <w:sz w:val="16"/>
                <w:szCs w:val="16"/>
                <w:lang w:eastAsia="ru-RU"/>
              </w:rPr>
            </w:pPr>
            <w:r w:rsidRPr="000C0138">
              <w:rPr>
                <w:sz w:val="16"/>
                <w:szCs w:val="16"/>
              </w:rPr>
              <w:t>-</w:t>
            </w:r>
          </w:p>
        </w:tc>
        <w:tc>
          <w:tcPr>
            <w:tcW w:w="230" w:type="pct"/>
            <w:shd w:val="clear" w:color="auto" w:fill="auto"/>
            <w:vAlign w:val="center"/>
          </w:tcPr>
          <w:p w14:paraId="34691A79" w14:textId="262F71E7" w:rsidR="00D5520F" w:rsidRPr="000C0138" w:rsidRDefault="00D5520F" w:rsidP="00D5520F">
            <w:pPr>
              <w:pStyle w:val="110"/>
              <w:rPr>
                <w:rFonts w:cs="Times New Roman"/>
                <w:sz w:val="16"/>
                <w:szCs w:val="16"/>
                <w:lang w:eastAsia="ru-RU"/>
              </w:rPr>
            </w:pPr>
            <w:r w:rsidRPr="000C0138">
              <w:rPr>
                <w:sz w:val="16"/>
                <w:szCs w:val="16"/>
              </w:rPr>
              <w:t>-</w:t>
            </w:r>
          </w:p>
        </w:tc>
        <w:tc>
          <w:tcPr>
            <w:tcW w:w="229" w:type="pct"/>
            <w:shd w:val="clear" w:color="auto" w:fill="auto"/>
            <w:vAlign w:val="center"/>
          </w:tcPr>
          <w:p w14:paraId="3F2974EA" w14:textId="053172C7" w:rsidR="00D5520F" w:rsidRPr="000C0138" w:rsidRDefault="00D5520F" w:rsidP="00D5520F">
            <w:pPr>
              <w:pStyle w:val="110"/>
              <w:rPr>
                <w:rFonts w:cs="Times New Roman"/>
                <w:sz w:val="16"/>
                <w:szCs w:val="16"/>
                <w:lang w:eastAsia="ru-RU"/>
              </w:rPr>
            </w:pPr>
            <w:r w:rsidRPr="000C0138">
              <w:rPr>
                <w:sz w:val="16"/>
                <w:szCs w:val="16"/>
              </w:rPr>
              <w:t>-</w:t>
            </w:r>
          </w:p>
        </w:tc>
        <w:tc>
          <w:tcPr>
            <w:tcW w:w="228" w:type="pct"/>
            <w:shd w:val="clear" w:color="auto" w:fill="auto"/>
            <w:vAlign w:val="center"/>
          </w:tcPr>
          <w:p w14:paraId="3477107F" w14:textId="550CF730" w:rsidR="00D5520F" w:rsidRPr="000C0138" w:rsidRDefault="00D5520F" w:rsidP="00D5520F">
            <w:pPr>
              <w:pStyle w:val="110"/>
              <w:rPr>
                <w:rFonts w:cs="Times New Roman"/>
                <w:sz w:val="16"/>
                <w:szCs w:val="16"/>
                <w:lang w:eastAsia="ru-RU"/>
              </w:rPr>
            </w:pPr>
            <w:r w:rsidRPr="000C0138">
              <w:rPr>
                <w:sz w:val="16"/>
                <w:szCs w:val="16"/>
              </w:rPr>
              <w:t>-</w:t>
            </w:r>
          </w:p>
        </w:tc>
        <w:tc>
          <w:tcPr>
            <w:tcW w:w="230" w:type="pct"/>
            <w:vAlign w:val="center"/>
          </w:tcPr>
          <w:p w14:paraId="56C0A9A8" w14:textId="6D73BD6F" w:rsidR="00D5520F" w:rsidRPr="000C0138" w:rsidRDefault="00D5520F" w:rsidP="00D5520F">
            <w:pPr>
              <w:pStyle w:val="110"/>
              <w:rPr>
                <w:rFonts w:cs="Times New Roman"/>
                <w:sz w:val="16"/>
                <w:szCs w:val="16"/>
                <w:lang w:eastAsia="ru-RU"/>
              </w:rPr>
            </w:pPr>
            <w:r w:rsidRPr="000C0138">
              <w:rPr>
                <w:sz w:val="16"/>
                <w:szCs w:val="16"/>
              </w:rPr>
              <w:t>-</w:t>
            </w:r>
          </w:p>
        </w:tc>
        <w:tc>
          <w:tcPr>
            <w:tcW w:w="230" w:type="pct"/>
            <w:vAlign w:val="center"/>
          </w:tcPr>
          <w:p w14:paraId="383983D9" w14:textId="0C3732BB" w:rsidR="00D5520F" w:rsidRPr="000C0138" w:rsidRDefault="00D5520F" w:rsidP="00D5520F">
            <w:pPr>
              <w:pStyle w:val="110"/>
              <w:rPr>
                <w:rFonts w:cs="Times New Roman"/>
                <w:sz w:val="16"/>
                <w:szCs w:val="16"/>
                <w:lang w:eastAsia="ru-RU"/>
              </w:rPr>
            </w:pPr>
            <w:r w:rsidRPr="000C0138">
              <w:rPr>
                <w:sz w:val="16"/>
                <w:szCs w:val="16"/>
              </w:rPr>
              <w:t>-</w:t>
            </w:r>
          </w:p>
        </w:tc>
        <w:tc>
          <w:tcPr>
            <w:tcW w:w="230" w:type="pct"/>
            <w:vAlign w:val="center"/>
          </w:tcPr>
          <w:p w14:paraId="1183F24D" w14:textId="3CA1D686" w:rsidR="00D5520F" w:rsidRPr="000C0138" w:rsidRDefault="00D5520F" w:rsidP="00D5520F">
            <w:pPr>
              <w:pStyle w:val="110"/>
              <w:rPr>
                <w:rFonts w:cs="Times New Roman"/>
                <w:sz w:val="16"/>
                <w:szCs w:val="16"/>
                <w:lang w:eastAsia="ru-RU"/>
              </w:rPr>
            </w:pPr>
            <w:r w:rsidRPr="000C0138">
              <w:rPr>
                <w:sz w:val="16"/>
                <w:szCs w:val="16"/>
              </w:rPr>
              <w:t>-</w:t>
            </w:r>
          </w:p>
        </w:tc>
        <w:tc>
          <w:tcPr>
            <w:tcW w:w="230" w:type="pct"/>
            <w:vAlign w:val="center"/>
          </w:tcPr>
          <w:p w14:paraId="0DF33EFB" w14:textId="27AF9B10" w:rsidR="00D5520F" w:rsidRPr="000C0138" w:rsidRDefault="00D5520F" w:rsidP="00D5520F">
            <w:pPr>
              <w:pStyle w:val="110"/>
              <w:rPr>
                <w:rFonts w:cs="Times New Roman"/>
                <w:sz w:val="16"/>
                <w:szCs w:val="16"/>
                <w:lang w:eastAsia="ru-RU"/>
              </w:rPr>
            </w:pPr>
            <w:r w:rsidRPr="000C0138">
              <w:rPr>
                <w:sz w:val="16"/>
                <w:szCs w:val="16"/>
              </w:rPr>
              <w:t>-</w:t>
            </w:r>
          </w:p>
        </w:tc>
        <w:tc>
          <w:tcPr>
            <w:tcW w:w="215" w:type="pct"/>
            <w:vAlign w:val="center"/>
          </w:tcPr>
          <w:p w14:paraId="47C3CFD7" w14:textId="16DC7A20" w:rsidR="00D5520F" w:rsidRPr="000C0138" w:rsidRDefault="00D5520F" w:rsidP="00D5520F">
            <w:pPr>
              <w:pStyle w:val="110"/>
              <w:rPr>
                <w:rFonts w:cs="Times New Roman"/>
                <w:sz w:val="16"/>
                <w:szCs w:val="16"/>
                <w:lang w:eastAsia="ru-RU"/>
              </w:rPr>
            </w:pPr>
            <w:r w:rsidRPr="000C0138">
              <w:rPr>
                <w:sz w:val="16"/>
                <w:szCs w:val="16"/>
              </w:rPr>
              <w:t>-</w:t>
            </w:r>
          </w:p>
        </w:tc>
      </w:tr>
      <w:tr w:rsidR="00D5520F" w:rsidRPr="008F1E7D" w14:paraId="2D4F2BBE" w14:textId="77777777" w:rsidTr="00D5520F">
        <w:trPr>
          <w:trHeight w:val="20"/>
        </w:trPr>
        <w:tc>
          <w:tcPr>
            <w:tcW w:w="159" w:type="pct"/>
            <w:shd w:val="clear" w:color="auto" w:fill="auto"/>
            <w:vAlign w:val="center"/>
          </w:tcPr>
          <w:p w14:paraId="0121B6BB" w14:textId="6BDBA60E" w:rsidR="00D5520F" w:rsidRDefault="00D5520F" w:rsidP="00D5520F">
            <w:pPr>
              <w:pStyle w:val="110"/>
              <w:rPr>
                <w:rFonts w:cs="Times New Roman"/>
                <w:szCs w:val="20"/>
                <w:lang w:eastAsia="ru-RU"/>
              </w:rPr>
            </w:pPr>
            <w:r>
              <w:rPr>
                <w:rFonts w:cs="Times New Roman"/>
                <w:szCs w:val="20"/>
                <w:lang w:eastAsia="ru-RU"/>
              </w:rPr>
              <w:t>6</w:t>
            </w:r>
          </w:p>
        </w:tc>
        <w:tc>
          <w:tcPr>
            <w:tcW w:w="703" w:type="pct"/>
            <w:shd w:val="clear" w:color="auto" w:fill="auto"/>
            <w:vAlign w:val="center"/>
          </w:tcPr>
          <w:p w14:paraId="056BCF05" w14:textId="63376791" w:rsidR="00D5520F" w:rsidRPr="000C3DE6" w:rsidRDefault="00D5520F" w:rsidP="00D5520F">
            <w:pPr>
              <w:pStyle w:val="110"/>
              <w:jc w:val="left"/>
              <w:rPr>
                <w:rFonts w:cs="Times New Roman"/>
                <w:szCs w:val="20"/>
                <w:lang w:eastAsia="ru-RU"/>
              </w:rPr>
            </w:pPr>
            <w:r w:rsidRPr="000C3DE6">
              <w:rPr>
                <w:rFonts w:cs="Times New Roman"/>
                <w:szCs w:val="20"/>
                <w:lang w:eastAsia="ru-RU"/>
              </w:rPr>
              <w:t>Строительство инженерных сетей водоотведения для выданных 25 участков ИЖС в с. Тавайваам</w:t>
            </w:r>
          </w:p>
        </w:tc>
        <w:tc>
          <w:tcPr>
            <w:tcW w:w="318" w:type="pct"/>
            <w:shd w:val="clear" w:color="auto" w:fill="auto"/>
            <w:vAlign w:val="center"/>
          </w:tcPr>
          <w:p w14:paraId="13F1B74E" w14:textId="412450C0" w:rsidR="00D5520F" w:rsidRPr="000C3DE6" w:rsidRDefault="00D5520F" w:rsidP="00D5520F">
            <w:pPr>
              <w:pStyle w:val="110"/>
              <w:rPr>
                <w:sz w:val="16"/>
                <w:szCs w:val="16"/>
              </w:rPr>
            </w:pPr>
            <w:r w:rsidRPr="000C3DE6">
              <w:rPr>
                <w:sz w:val="16"/>
                <w:szCs w:val="16"/>
              </w:rPr>
              <w:t>138 796,47</w:t>
            </w:r>
          </w:p>
        </w:tc>
        <w:tc>
          <w:tcPr>
            <w:tcW w:w="235" w:type="pct"/>
            <w:shd w:val="clear" w:color="auto" w:fill="auto"/>
            <w:vAlign w:val="center"/>
          </w:tcPr>
          <w:p w14:paraId="3B11EB0F" w14:textId="06049A1D" w:rsidR="00D5520F" w:rsidRPr="000C0138" w:rsidRDefault="00D5520F" w:rsidP="00D5520F">
            <w:pPr>
              <w:pStyle w:val="110"/>
              <w:rPr>
                <w:rFonts w:cs="Times New Roman"/>
                <w:sz w:val="16"/>
                <w:szCs w:val="16"/>
                <w:lang w:eastAsia="ru-RU"/>
              </w:rPr>
            </w:pPr>
            <w:r w:rsidRPr="00E16E60">
              <w:rPr>
                <w:sz w:val="16"/>
                <w:szCs w:val="16"/>
              </w:rPr>
              <w:t>-</w:t>
            </w:r>
          </w:p>
        </w:tc>
        <w:tc>
          <w:tcPr>
            <w:tcW w:w="280" w:type="pct"/>
            <w:shd w:val="clear" w:color="auto" w:fill="auto"/>
            <w:vAlign w:val="center"/>
          </w:tcPr>
          <w:p w14:paraId="3973701A" w14:textId="3FC1A207" w:rsidR="00D5520F" w:rsidRPr="000C0138" w:rsidRDefault="00D5520F" w:rsidP="00D5520F">
            <w:pPr>
              <w:pStyle w:val="110"/>
              <w:rPr>
                <w:sz w:val="16"/>
                <w:szCs w:val="16"/>
              </w:rPr>
            </w:pPr>
            <w:r w:rsidRPr="00E16E60">
              <w:rPr>
                <w:sz w:val="16"/>
                <w:szCs w:val="16"/>
              </w:rPr>
              <w:t>-</w:t>
            </w:r>
          </w:p>
        </w:tc>
        <w:tc>
          <w:tcPr>
            <w:tcW w:w="319" w:type="pct"/>
            <w:shd w:val="clear" w:color="auto" w:fill="auto"/>
            <w:vAlign w:val="center"/>
          </w:tcPr>
          <w:p w14:paraId="1CA076B4" w14:textId="32152348" w:rsidR="00D5520F" w:rsidRPr="000C0138" w:rsidRDefault="00D5520F" w:rsidP="00D5520F">
            <w:pPr>
              <w:pStyle w:val="110"/>
              <w:rPr>
                <w:sz w:val="16"/>
                <w:szCs w:val="16"/>
              </w:rPr>
            </w:pPr>
            <w:r>
              <w:rPr>
                <w:sz w:val="16"/>
                <w:szCs w:val="16"/>
              </w:rPr>
              <w:t>4 375,0</w:t>
            </w:r>
          </w:p>
        </w:tc>
        <w:tc>
          <w:tcPr>
            <w:tcW w:w="255" w:type="pct"/>
            <w:shd w:val="clear" w:color="auto" w:fill="auto"/>
            <w:vAlign w:val="center"/>
          </w:tcPr>
          <w:p w14:paraId="52F6A863" w14:textId="1E9D7D8F" w:rsidR="00D5520F" w:rsidRPr="000C0138" w:rsidRDefault="00D5520F" w:rsidP="00D5520F">
            <w:pPr>
              <w:pStyle w:val="110"/>
              <w:rPr>
                <w:sz w:val="16"/>
                <w:szCs w:val="16"/>
              </w:rPr>
            </w:pPr>
            <w:r>
              <w:rPr>
                <w:sz w:val="16"/>
                <w:szCs w:val="16"/>
              </w:rPr>
              <w:t>67 210,74</w:t>
            </w:r>
          </w:p>
        </w:tc>
        <w:tc>
          <w:tcPr>
            <w:tcW w:w="221" w:type="pct"/>
            <w:shd w:val="clear" w:color="auto" w:fill="auto"/>
            <w:vAlign w:val="center"/>
          </w:tcPr>
          <w:p w14:paraId="5BA6C55D" w14:textId="44B6A504" w:rsidR="00D5520F" w:rsidRPr="000C0138" w:rsidRDefault="00D5520F" w:rsidP="00D5520F">
            <w:pPr>
              <w:pStyle w:val="110"/>
              <w:rPr>
                <w:sz w:val="16"/>
                <w:szCs w:val="16"/>
              </w:rPr>
            </w:pPr>
            <w:r>
              <w:rPr>
                <w:sz w:val="16"/>
                <w:szCs w:val="16"/>
              </w:rPr>
              <w:t>67 210,73</w:t>
            </w:r>
          </w:p>
        </w:tc>
        <w:tc>
          <w:tcPr>
            <w:tcW w:w="229" w:type="pct"/>
            <w:shd w:val="clear" w:color="auto" w:fill="auto"/>
            <w:vAlign w:val="center"/>
          </w:tcPr>
          <w:p w14:paraId="27EE741A" w14:textId="6B0E6D66" w:rsidR="00D5520F" w:rsidRPr="000C0138" w:rsidRDefault="00D5520F" w:rsidP="00D5520F">
            <w:pPr>
              <w:pStyle w:val="110"/>
              <w:rPr>
                <w:sz w:val="16"/>
                <w:szCs w:val="16"/>
              </w:rPr>
            </w:pPr>
            <w:r w:rsidRPr="00E16E60">
              <w:rPr>
                <w:sz w:val="16"/>
                <w:szCs w:val="16"/>
              </w:rPr>
              <w:t>-</w:t>
            </w:r>
          </w:p>
        </w:tc>
        <w:tc>
          <w:tcPr>
            <w:tcW w:w="230" w:type="pct"/>
            <w:shd w:val="clear" w:color="auto" w:fill="auto"/>
            <w:vAlign w:val="center"/>
          </w:tcPr>
          <w:p w14:paraId="01E8D1D5" w14:textId="2387DBAA" w:rsidR="00D5520F" w:rsidRPr="000C0138" w:rsidRDefault="00D5520F" w:rsidP="00D5520F">
            <w:pPr>
              <w:pStyle w:val="110"/>
              <w:rPr>
                <w:sz w:val="16"/>
                <w:szCs w:val="16"/>
              </w:rPr>
            </w:pPr>
            <w:r w:rsidRPr="00E16E60">
              <w:rPr>
                <w:sz w:val="16"/>
                <w:szCs w:val="16"/>
              </w:rPr>
              <w:t>-</w:t>
            </w:r>
          </w:p>
        </w:tc>
        <w:tc>
          <w:tcPr>
            <w:tcW w:w="229" w:type="pct"/>
            <w:shd w:val="clear" w:color="auto" w:fill="auto"/>
            <w:vAlign w:val="center"/>
          </w:tcPr>
          <w:p w14:paraId="5BC67753" w14:textId="2E02DB1B" w:rsidR="00D5520F" w:rsidRPr="000C0138" w:rsidRDefault="00D5520F" w:rsidP="00D5520F">
            <w:pPr>
              <w:pStyle w:val="110"/>
              <w:rPr>
                <w:sz w:val="16"/>
                <w:szCs w:val="16"/>
              </w:rPr>
            </w:pPr>
            <w:r w:rsidRPr="00E16E60">
              <w:rPr>
                <w:sz w:val="16"/>
                <w:szCs w:val="16"/>
              </w:rPr>
              <w:t>-</w:t>
            </w:r>
          </w:p>
        </w:tc>
        <w:tc>
          <w:tcPr>
            <w:tcW w:w="230" w:type="pct"/>
            <w:shd w:val="clear" w:color="auto" w:fill="auto"/>
            <w:vAlign w:val="center"/>
          </w:tcPr>
          <w:p w14:paraId="67DC85AA" w14:textId="3E9C6630" w:rsidR="00D5520F" w:rsidRPr="000C0138" w:rsidRDefault="00D5520F" w:rsidP="00D5520F">
            <w:pPr>
              <w:pStyle w:val="110"/>
              <w:rPr>
                <w:sz w:val="16"/>
                <w:szCs w:val="16"/>
              </w:rPr>
            </w:pPr>
            <w:r w:rsidRPr="00E16E60">
              <w:rPr>
                <w:sz w:val="16"/>
                <w:szCs w:val="16"/>
              </w:rPr>
              <w:t>-</w:t>
            </w:r>
          </w:p>
        </w:tc>
        <w:tc>
          <w:tcPr>
            <w:tcW w:w="229" w:type="pct"/>
            <w:shd w:val="clear" w:color="auto" w:fill="auto"/>
            <w:vAlign w:val="center"/>
          </w:tcPr>
          <w:p w14:paraId="1200CBCA" w14:textId="11090EF1" w:rsidR="00D5520F" w:rsidRPr="000C0138" w:rsidRDefault="00D5520F" w:rsidP="00D5520F">
            <w:pPr>
              <w:pStyle w:val="110"/>
              <w:rPr>
                <w:sz w:val="16"/>
                <w:szCs w:val="16"/>
              </w:rPr>
            </w:pPr>
            <w:r w:rsidRPr="00E16E60">
              <w:rPr>
                <w:sz w:val="16"/>
                <w:szCs w:val="16"/>
              </w:rPr>
              <w:t>-</w:t>
            </w:r>
          </w:p>
        </w:tc>
        <w:tc>
          <w:tcPr>
            <w:tcW w:w="228" w:type="pct"/>
            <w:shd w:val="clear" w:color="auto" w:fill="auto"/>
            <w:vAlign w:val="center"/>
          </w:tcPr>
          <w:p w14:paraId="4396AF9E" w14:textId="238EDC50" w:rsidR="00D5520F" w:rsidRPr="000C0138" w:rsidRDefault="00D5520F" w:rsidP="00D5520F">
            <w:pPr>
              <w:pStyle w:val="110"/>
              <w:rPr>
                <w:sz w:val="16"/>
                <w:szCs w:val="16"/>
              </w:rPr>
            </w:pPr>
            <w:r w:rsidRPr="00E16E60">
              <w:rPr>
                <w:sz w:val="16"/>
                <w:szCs w:val="16"/>
              </w:rPr>
              <w:t>-</w:t>
            </w:r>
          </w:p>
        </w:tc>
        <w:tc>
          <w:tcPr>
            <w:tcW w:w="230" w:type="pct"/>
            <w:vAlign w:val="center"/>
          </w:tcPr>
          <w:p w14:paraId="06DC12D3" w14:textId="3AA6BBB6" w:rsidR="00D5520F" w:rsidRPr="000C0138" w:rsidRDefault="00D5520F" w:rsidP="00D5520F">
            <w:pPr>
              <w:pStyle w:val="110"/>
              <w:rPr>
                <w:sz w:val="16"/>
                <w:szCs w:val="16"/>
              </w:rPr>
            </w:pPr>
            <w:r w:rsidRPr="00E16E60">
              <w:rPr>
                <w:sz w:val="16"/>
                <w:szCs w:val="16"/>
              </w:rPr>
              <w:t>-</w:t>
            </w:r>
          </w:p>
        </w:tc>
        <w:tc>
          <w:tcPr>
            <w:tcW w:w="230" w:type="pct"/>
            <w:vAlign w:val="center"/>
          </w:tcPr>
          <w:p w14:paraId="43CAD4A3" w14:textId="297BF602" w:rsidR="00D5520F" w:rsidRPr="000C0138" w:rsidRDefault="00D5520F" w:rsidP="00D5520F">
            <w:pPr>
              <w:pStyle w:val="110"/>
              <w:rPr>
                <w:sz w:val="16"/>
                <w:szCs w:val="16"/>
              </w:rPr>
            </w:pPr>
            <w:r w:rsidRPr="00E16E60">
              <w:rPr>
                <w:sz w:val="16"/>
                <w:szCs w:val="16"/>
              </w:rPr>
              <w:t>-</w:t>
            </w:r>
          </w:p>
        </w:tc>
        <w:tc>
          <w:tcPr>
            <w:tcW w:w="230" w:type="pct"/>
            <w:vAlign w:val="center"/>
          </w:tcPr>
          <w:p w14:paraId="574C3C97" w14:textId="139969BF" w:rsidR="00D5520F" w:rsidRPr="000C0138" w:rsidRDefault="00D5520F" w:rsidP="00D5520F">
            <w:pPr>
              <w:pStyle w:val="110"/>
              <w:rPr>
                <w:sz w:val="16"/>
                <w:szCs w:val="16"/>
              </w:rPr>
            </w:pPr>
            <w:r w:rsidRPr="00E16E60">
              <w:rPr>
                <w:sz w:val="16"/>
                <w:szCs w:val="16"/>
              </w:rPr>
              <w:t>-</w:t>
            </w:r>
          </w:p>
        </w:tc>
        <w:tc>
          <w:tcPr>
            <w:tcW w:w="230" w:type="pct"/>
            <w:vAlign w:val="center"/>
          </w:tcPr>
          <w:p w14:paraId="22BD62B8" w14:textId="7F7A6EA5" w:rsidR="00D5520F" w:rsidRPr="000C0138" w:rsidRDefault="00D5520F" w:rsidP="00D5520F">
            <w:pPr>
              <w:pStyle w:val="110"/>
              <w:rPr>
                <w:sz w:val="16"/>
                <w:szCs w:val="16"/>
              </w:rPr>
            </w:pPr>
            <w:r w:rsidRPr="00E16E60">
              <w:rPr>
                <w:sz w:val="16"/>
                <w:szCs w:val="16"/>
              </w:rPr>
              <w:t>-</w:t>
            </w:r>
          </w:p>
        </w:tc>
        <w:tc>
          <w:tcPr>
            <w:tcW w:w="215" w:type="pct"/>
            <w:vAlign w:val="center"/>
          </w:tcPr>
          <w:p w14:paraId="5680FBF8" w14:textId="16F39ADE" w:rsidR="00D5520F" w:rsidRPr="000C0138" w:rsidRDefault="00D5520F" w:rsidP="00D5520F">
            <w:pPr>
              <w:pStyle w:val="110"/>
              <w:rPr>
                <w:sz w:val="16"/>
                <w:szCs w:val="16"/>
              </w:rPr>
            </w:pPr>
            <w:r w:rsidRPr="00E16E60">
              <w:rPr>
                <w:sz w:val="16"/>
                <w:szCs w:val="16"/>
              </w:rPr>
              <w:t>-</w:t>
            </w:r>
          </w:p>
        </w:tc>
      </w:tr>
      <w:tr w:rsidR="00D5520F" w:rsidRPr="008F1E7D" w14:paraId="6C2107B2" w14:textId="77777777" w:rsidTr="00D5520F">
        <w:trPr>
          <w:trHeight w:val="20"/>
        </w:trPr>
        <w:tc>
          <w:tcPr>
            <w:tcW w:w="159" w:type="pct"/>
            <w:shd w:val="clear" w:color="auto" w:fill="auto"/>
            <w:vAlign w:val="center"/>
          </w:tcPr>
          <w:p w14:paraId="17168D02" w14:textId="60A38FC0" w:rsidR="00D5520F" w:rsidRDefault="00D5520F" w:rsidP="00D5520F">
            <w:pPr>
              <w:pStyle w:val="110"/>
              <w:rPr>
                <w:rFonts w:cs="Times New Roman"/>
                <w:szCs w:val="20"/>
                <w:lang w:eastAsia="ru-RU"/>
              </w:rPr>
            </w:pPr>
            <w:r>
              <w:rPr>
                <w:rFonts w:cs="Times New Roman"/>
                <w:szCs w:val="20"/>
                <w:lang w:eastAsia="ru-RU"/>
              </w:rPr>
              <w:t>6.1</w:t>
            </w:r>
          </w:p>
        </w:tc>
        <w:tc>
          <w:tcPr>
            <w:tcW w:w="703" w:type="pct"/>
            <w:shd w:val="clear" w:color="auto" w:fill="auto"/>
            <w:vAlign w:val="center"/>
          </w:tcPr>
          <w:p w14:paraId="572C42CB" w14:textId="593C038C" w:rsidR="00D5520F" w:rsidRPr="000C3DE6" w:rsidRDefault="00D5520F" w:rsidP="00D5520F">
            <w:pPr>
              <w:pStyle w:val="110"/>
              <w:jc w:val="left"/>
              <w:rPr>
                <w:rFonts w:cs="Times New Roman"/>
                <w:szCs w:val="20"/>
                <w:lang w:eastAsia="ru-RU"/>
              </w:rPr>
            </w:pPr>
            <w:r w:rsidRPr="000C3DE6">
              <w:rPr>
                <w:rFonts w:cs="Times New Roman"/>
                <w:szCs w:val="20"/>
                <w:lang w:eastAsia="ru-RU"/>
              </w:rPr>
              <w:t>в том числе стоимость проектных и изыскательских работ, включая экспертизу проектной документации</w:t>
            </w:r>
          </w:p>
        </w:tc>
        <w:tc>
          <w:tcPr>
            <w:tcW w:w="318" w:type="pct"/>
            <w:shd w:val="clear" w:color="auto" w:fill="auto"/>
            <w:vAlign w:val="center"/>
          </w:tcPr>
          <w:p w14:paraId="580B4102" w14:textId="13AEB90C" w:rsidR="00D5520F" w:rsidRPr="000C3DE6" w:rsidRDefault="00D5520F" w:rsidP="00D5520F">
            <w:pPr>
              <w:pStyle w:val="110"/>
              <w:rPr>
                <w:sz w:val="16"/>
                <w:szCs w:val="16"/>
              </w:rPr>
            </w:pPr>
            <w:r w:rsidRPr="000C3DE6">
              <w:rPr>
                <w:sz w:val="16"/>
                <w:szCs w:val="16"/>
              </w:rPr>
              <w:t>4 375,0</w:t>
            </w:r>
          </w:p>
        </w:tc>
        <w:tc>
          <w:tcPr>
            <w:tcW w:w="235" w:type="pct"/>
            <w:shd w:val="clear" w:color="auto" w:fill="auto"/>
            <w:vAlign w:val="center"/>
          </w:tcPr>
          <w:p w14:paraId="42C9CCB5" w14:textId="7998FB29" w:rsidR="00D5520F" w:rsidRPr="000C0138" w:rsidRDefault="00D5520F" w:rsidP="00D5520F">
            <w:pPr>
              <w:pStyle w:val="110"/>
              <w:rPr>
                <w:rFonts w:cs="Times New Roman"/>
                <w:sz w:val="16"/>
                <w:szCs w:val="16"/>
                <w:lang w:eastAsia="ru-RU"/>
              </w:rPr>
            </w:pPr>
            <w:r w:rsidRPr="00E16E60">
              <w:rPr>
                <w:sz w:val="16"/>
                <w:szCs w:val="16"/>
              </w:rPr>
              <w:t>-</w:t>
            </w:r>
          </w:p>
        </w:tc>
        <w:tc>
          <w:tcPr>
            <w:tcW w:w="280" w:type="pct"/>
            <w:shd w:val="clear" w:color="auto" w:fill="auto"/>
            <w:vAlign w:val="center"/>
          </w:tcPr>
          <w:p w14:paraId="52BF1392" w14:textId="0271CC13" w:rsidR="00D5520F" w:rsidRPr="000C0138" w:rsidRDefault="00D5520F" w:rsidP="00D5520F">
            <w:pPr>
              <w:pStyle w:val="110"/>
              <w:rPr>
                <w:sz w:val="16"/>
                <w:szCs w:val="16"/>
              </w:rPr>
            </w:pPr>
            <w:r w:rsidRPr="00E16E60">
              <w:rPr>
                <w:sz w:val="16"/>
                <w:szCs w:val="16"/>
              </w:rPr>
              <w:t>-</w:t>
            </w:r>
          </w:p>
        </w:tc>
        <w:tc>
          <w:tcPr>
            <w:tcW w:w="319" w:type="pct"/>
            <w:shd w:val="clear" w:color="auto" w:fill="auto"/>
            <w:vAlign w:val="center"/>
          </w:tcPr>
          <w:p w14:paraId="075E9D63" w14:textId="39D887E1" w:rsidR="00D5520F" w:rsidRPr="000C0138" w:rsidRDefault="00D5520F" w:rsidP="00D5520F">
            <w:pPr>
              <w:pStyle w:val="110"/>
              <w:rPr>
                <w:sz w:val="16"/>
                <w:szCs w:val="16"/>
              </w:rPr>
            </w:pPr>
            <w:r>
              <w:rPr>
                <w:sz w:val="16"/>
                <w:szCs w:val="16"/>
              </w:rPr>
              <w:t>4 375,0</w:t>
            </w:r>
          </w:p>
        </w:tc>
        <w:tc>
          <w:tcPr>
            <w:tcW w:w="255" w:type="pct"/>
            <w:shd w:val="clear" w:color="auto" w:fill="auto"/>
            <w:vAlign w:val="center"/>
          </w:tcPr>
          <w:p w14:paraId="53C88E2B" w14:textId="2B50C9B9" w:rsidR="00D5520F" w:rsidRPr="000C0138" w:rsidRDefault="00D5520F" w:rsidP="00D5520F">
            <w:pPr>
              <w:pStyle w:val="110"/>
              <w:rPr>
                <w:sz w:val="16"/>
                <w:szCs w:val="16"/>
              </w:rPr>
            </w:pPr>
            <w:r w:rsidRPr="00E16E60">
              <w:rPr>
                <w:sz w:val="16"/>
                <w:szCs w:val="16"/>
              </w:rPr>
              <w:t>-</w:t>
            </w:r>
          </w:p>
        </w:tc>
        <w:tc>
          <w:tcPr>
            <w:tcW w:w="221" w:type="pct"/>
            <w:shd w:val="clear" w:color="auto" w:fill="auto"/>
            <w:vAlign w:val="center"/>
          </w:tcPr>
          <w:p w14:paraId="5002F218" w14:textId="555777E7" w:rsidR="00D5520F" w:rsidRPr="000C0138" w:rsidRDefault="00D5520F" w:rsidP="00D5520F">
            <w:pPr>
              <w:pStyle w:val="110"/>
              <w:rPr>
                <w:sz w:val="16"/>
                <w:szCs w:val="16"/>
              </w:rPr>
            </w:pPr>
            <w:r w:rsidRPr="00E16E60">
              <w:rPr>
                <w:sz w:val="16"/>
                <w:szCs w:val="16"/>
              </w:rPr>
              <w:t>-</w:t>
            </w:r>
          </w:p>
        </w:tc>
        <w:tc>
          <w:tcPr>
            <w:tcW w:w="229" w:type="pct"/>
            <w:shd w:val="clear" w:color="auto" w:fill="auto"/>
            <w:vAlign w:val="center"/>
          </w:tcPr>
          <w:p w14:paraId="1C0E60D5" w14:textId="179FAD84" w:rsidR="00D5520F" w:rsidRPr="000C0138" w:rsidRDefault="00D5520F" w:rsidP="00D5520F">
            <w:pPr>
              <w:pStyle w:val="110"/>
              <w:rPr>
                <w:sz w:val="16"/>
                <w:szCs w:val="16"/>
              </w:rPr>
            </w:pPr>
            <w:r w:rsidRPr="00E16E60">
              <w:rPr>
                <w:sz w:val="16"/>
                <w:szCs w:val="16"/>
              </w:rPr>
              <w:t>-</w:t>
            </w:r>
          </w:p>
        </w:tc>
        <w:tc>
          <w:tcPr>
            <w:tcW w:w="230" w:type="pct"/>
            <w:shd w:val="clear" w:color="auto" w:fill="auto"/>
            <w:vAlign w:val="center"/>
          </w:tcPr>
          <w:p w14:paraId="6EA5843F" w14:textId="63D05733" w:rsidR="00D5520F" w:rsidRPr="000C0138" w:rsidRDefault="00D5520F" w:rsidP="00D5520F">
            <w:pPr>
              <w:pStyle w:val="110"/>
              <w:rPr>
                <w:sz w:val="16"/>
                <w:szCs w:val="16"/>
              </w:rPr>
            </w:pPr>
            <w:r w:rsidRPr="00E16E60">
              <w:rPr>
                <w:sz w:val="16"/>
                <w:szCs w:val="16"/>
              </w:rPr>
              <w:t>-</w:t>
            </w:r>
          </w:p>
        </w:tc>
        <w:tc>
          <w:tcPr>
            <w:tcW w:w="229" w:type="pct"/>
            <w:shd w:val="clear" w:color="auto" w:fill="auto"/>
            <w:vAlign w:val="center"/>
          </w:tcPr>
          <w:p w14:paraId="5ECF5FEB" w14:textId="4AAE2CD9" w:rsidR="00D5520F" w:rsidRPr="000C0138" w:rsidRDefault="00D5520F" w:rsidP="00D5520F">
            <w:pPr>
              <w:pStyle w:val="110"/>
              <w:rPr>
                <w:sz w:val="16"/>
                <w:szCs w:val="16"/>
              </w:rPr>
            </w:pPr>
            <w:r w:rsidRPr="00E16E60">
              <w:rPr>
                <w:sz w:val="16"/>
                <w:szCs w:val="16"/>
              </w:rPr>
              <w:t>-</w:t>
            </w:r>
          </w:p>
        </w:tc>
        <w:tc>
          <w:tcPr>
            <w:tcW w:w="230" w:type="pct"/>
            <w:shd w:val="clear" w:color="auto" w:fill="auto"/>
            <w:vAlign w:val="center"/>
          </w:tcPr>
          <w:p w14:paraId="549F9E1A" w14:textId="16FB5B33" w:rsidR="00D5520F" w:rsidRPr="000C0138" w:rsidRDefault="00D5520F" w:rsidP="00D5520F">
            <w:pPr>
              <w:pStyle w:val="110"/>
              <w:rPr>
                <w:sz w:val="16"/>
                <w:szCs w:val="16"/>
              </w:rPr>
            </w:pPr>
            <w:r w:rsidRPr="00E16E60">
              <w:rPr>
                <w:sz w:val="16"/>
                <w:szCs w:val="16"/>
              </w:rPr>
              <w:t>-</w:t>
            </w:r>
          </w:p>
        </w:tc>
        <w:tc>
          <w:tcPr>
            <w:tcW w:w="229" w:type="pct"/>
            <w:shd w:val="clear" w:color="auto" w:fill="auto"/>
            <w:vAlign w:val="center"/>
          </w:tcPr>
          <w:p w14:paraId="0A811C39" w14:textId="43E66940" w:rsidR="00D5520F" w:rsidRPr="000C0138" w:rsidRDefault="00D5520F" w:rsidP="00D5520F">
            <w:pPr>
              <w:pStyle w:val="110"/>
              <w:rPr>
                <w:sz w:val="16"/>
                <w:szCs w:val="16"/>
              </w:rPr>
            </w:pPr>
            <w:r w:rsidRPr="00E16E60">
              <w:rPr>
                <w:sz w:val="16"/>
                <w:szCs w:val="16"/>
              </w:rPr>
              <w:t>-</w:t>
            </w:r>
          </w:p>
        </w:tc>
        <w:tc>
          <w:tcPr>
            <w:tcW w:w="228" w:type="pct"/>
            <w:shd w:val="clear" w:color="auto" w:fill="auto"/>
            <w:vAlign w:val="center"/>
          </w:tcPr>
          <w:p w14:paraId="162462D8" w14:textId="79609F27" w:rsidR="00D5520F" w:rsidRPr="000C0138" w:rsidRDefault="00D5520F" w:rsidP="00D5520F">
            <w:pPr>
              <w:pStyle w:val="110"/>
              <w:rPr>
                <w:sz w:val="16"/>
                <w:szCs w:val="16"/>
              </w:rPr>
            </w:pPr>
            <w:r w:rsidRPr="00E16E60">
              <w:rPr>
                <w:sz w:val="16"/>
                <w:szCs w:val="16"/>
              </w:rPr>
              <w:t>-</w:t>
            </w:r>
          </w:p>
        </w:tc>
        <w:tc>
          <w:tcPr>
            <w:tcW w:w="230" w:type="pct"/>
            <w:vAlign w:val="center"/>
          </w:tcPr>
          <w:p w14:paraId="0CF0AB6C" w14:textId="0AC69262" w:rsidR="00D5520F" w:rsidRPr="000C0138" w:rsidRDefault="00D5520F" w:rsidP="00D5520F">
            <w:pPr>
              <w:pStyle w:val="110"/>
              <w:rPr>
                <w:sz w:val="16"/>
                <w:szCs w:val="16"/>
              </w:rPr>
            </w:pPr>
            <w:r w:rsidRPr="00E16E60">
              <w:rPr>
                <w:sz w:val="16"/>
                <w:szCs w:val="16"/>
              </w:rPr>
              <w:t>-</w:t>
            </w:r>
          </w:p>
        </w:tc>
        <w:tc>
          <w:tcPr>
            <w:tcW w:w="230" w:type="pct"/>
            <w:vAlign w:val="center"/>
          </w:tcPr>
          <w:p w14:paraId="07ED157F" w14:textId="7EEA6CC6" w:rsidR="00D5520F" w:rsidRPr="000C0138" w:rsidRDefault="00D5520F" w:rsidP="00D5520F">
            <w:pPr>
              <w:pStyle w:val="110"/>
              <w:rPr>
                <w:sz w:val="16"/>
                <w:szCs w:val="16"/>
              </w:rPr>
            </w:pPr>
            <w:r w:rsidRPr="00E16E60">
              <w:rPr>
                <w:sz w:val="16"/>
                <w:szCs w:val="16"/>
              </w:rPr>
              <w:t>-</w:t>
            </w:r>
          </w:p>
        </w:tc>
        <w:tc>
          <w:tcPr>
            <w:tcW w:w="230" w:type="pct"/>
            <w:vAlign w:val="center"/>
          </w:tcPr>
          <w:p w14:paraId="2D5E52A6" w14:textId="025BEA75" w:rsidR="00D5520F" w:rsidRPr="000C0138" w:rsidRDefault="00D5520F" w:rsidP="00D5520F">
            <w:pPr>
              <w:pStyle w:val="110"/>
              <w:rPr>
                <w:sz w:val="16"/>
                <w:szCs w:val="16"/>
              </w:rPr>
            </w:pPr>
            <w:r w:rsidRPr="00E16E60">
              <w:rPr>
                <w:sz w:val="16"/>
                <w:szCs w:val="16"/>
              </w:rPr>
              <w:t>-</w:t>
            </w:r>
          </w:p>
        </w:tc>
        <w:tc>
          <w:tcPr>
            <w:tcW w:w="230" w:type="pct"/>
            <w:vAlign w:val="center"/>
          </w:tcPr>
          <w:p w14:paraId="169575E9" w14:textId="1B3E4E2B" w:rsidR="00D5520F" w:rsidRPr="000C0138" w:rsidRDefault="00D5520F" w:rsidP="00D5520F">
            <w:pPr>
              <w:pStyle w:val="110"/>
              <w:rPr>
                <w:sz w:val="16"/>
                <w:szCs w:val="16"/>
              </w:rPr>
            </w:pPr>
            <w:r w:rsidRPr="00E16E60">
              <w:rPr>
                <w:sz w:val="16"/>
                <w:szCs w:val="16"/>
              </w:rPr>
              <w:t>-</w:t>
            </w:r>
          </w:p>
        </w:tc>
        <w:tc>
          <w:tcPr>
            <w:tcW w:w="215" w:type="pct"/>
            <w:vAlign w:val="center"/>
          </w:tcPr>
          <w:p w14:paraId="7ED929AF" w14:textId="40497BEC" w:rsidR="00D5520F" w:rsidRPr="000C0138" w:rsidRDefault="00D5520F" w:rsidP="00D5520F">
            <w:pPr>
              <w:pStyle w:val="110"/>
              <w:rPr>
                <w:sz w:val="16"/>
                <w:szCs w:val="16"/>
              </w:rPr>
            </w:pPr>
            <w:r w:rsidRPr="00E16E60">
              <w:rPr>
                <w:sz w:val="16"/>
                <w:szCs w:val="16"/>
              </w:rPr>
              <w:t>-</w:t>
            </w:r>
          </w:p>
        </w:tc>
      </w:tr>
      <w:tr w:rsidR="00041CAA" w:rsidRPr="008F1E7D" w14:paraId="457DC80A" w14:textId="77777777" w:rsidTr="00DD6362">
        <w:trPr>
          <w:trHeight w:val="20"/>
        </w:trPr>
        <w:tc>
          <w:tcPr>
            <w:tcW w:w="5000" w:type="pct"/>
            <w:gridSpan w:val="19"/>
          </w:tcPr>
          <w:p w14:paraId="14BC1298" w14:textId="77777777" w:rsidR="00041CAA" w:rsidRPr="000C3DE6" w:rsidRDefault="00041CAA" w:rsidP="00041CAA">
            <w:pPr>
              <w:pStyle w:val="110"/>
              <w:rPr>
                <w:rFonts w:cs="Times New Roman"/>
                <w:b/>
                <w:bCs/>
                <w:sz w:val="16"/>
                <w:szCs w:val="16"/>
                <w:lang w:eastAsia="ru-RU"/>
              </w:rPr>
            </w:pPr>
            <w:r w:rsidRPr="000C3DE6">
              <w:rPr>
                <w:rFonts w:cs="Times New Roman"/>
                <w:b/>
                <w:bCs/>
                <w:sz w:val="16"/>
                <w:szCs w:val="16"/>
                <w:lang w:eastAsia="ru-RU"/>
              </w:rPr>
              <w:t>Реконструкция</w:t>
            </w:r>
          </w:p>
        </w:tc>
      </w:tr>
      <w:tr w:rsidR="00041CAA" w:rsidRPr="008F1E7D" w14:paraId="02FEBF9C" w14:textId="0A0F79E7" w:rsidTr="00D5520F">
        <w:trPr>
          <w:trHeight w:val="20"/>
        </w:trPr>
        <w:tc>
          <w:tcPr>
            <w:tcW w:w="159" w:type="pct"/>
            <w:shd w:val="clear" w:color="auto" w:fill="auto"/>
            <w:vAlign w:val="center"/>
            <w:hideMark/>
          </w:tcPr>
          <w:p w14:paraId="65389E36" w14:textId="788CE004" w:rsidR="00041CAA" w:rsidRPr="008F1E7D" w:rsidRDefault="00F826EC" w:rsidP="00041CAA">
            <w:pPr>
              <w:pStyle w:val="110"/>
              <w:rPr>
                <w:rFonts w:cs="Times New Roman"/>
                <w:szCs w:val="20"/>
                <w:lang w:eastAsia="ru-RU"/>
              </w:rPr>
            </w:pPr>
            <w:r>
              <w:rPr>
                <w:rFonts w:cs="Times New Roman"/>
                <w:szCs w:val="20"/>
                <w:lang w:eastAsia="ru-RU"/>
              </w:rPr>
              <w:t>7</w:t>
            </w:r>
          </w:p>
        </w:tc>
        <w:tc>
          <w:tcPr>
            <w:tcW w:w="703" w:type="pct"/>
            <w:shd w:val="clear" w:color="auto" w:fill="auto"/>
            <w:vAlign w:val="center"/>
            <w:hideMark/>
          </w:tcPr>
          <w:p w14:paraId="481A5FB3" w14:textId="510715FE" w:rsidR="00041CAA" w:rsidRPr="000C3DE6" w:rsidRDefault="00041CAA" w:rsidP="00041CAA">
            <w:pPr>
              <w:pStyle w:val="110"/>
              <w:jc w:val="left"/>
              <w:rPr>
                <w:rFonts w:cs="Times New Roman"/>
                <w:szCs w:val="20"/>
                <w:lang w:eastAsia="ru-RU"/>
              </w:rPr>
            </w:pPr>
            <w:r w:rsidRPr="000C3DE6">
              <w:rPr>
                <w:rFonts w:cs="Times New Roman"/>
                <w:szCs w:val="20"/>
                <w:lang w:eastAsia="ru-RU"/>
              </w:rPr>
              <w:t>Замена сетей водоотведения</w:t>
            </w:r>
          </w:p>
        </w:tc>
        <w:tc>
          <w:tcPr>
            <w:tcW w:w="318" w:type="pct"/>
            <w:shd w:val="clear" w:color="auto" w:fill="auto"/>
            <w:vAlign w:val="center"/>
            <w:hideMark/>
          </w:tcPr>
          <w:p w14:paraId="36D626F3" w14:textId="24EB13F1" w:rsidR="00041CAA" w:rsidRPr="000C3DE6" w:rsidRDefault="00041CAA" w:rsidP="00041CAA">
            <w:pPr>
              <w:pStyle w:val="110"/>
              <w:rPr>
                <w:rFonts w:cs="Times New Roman"/>
                <w:sz w:val="16"/>
                <w:szCs w:val="16"/>
                <w:lang w:eastAsia="ru-RU"/>
              </w:rPr>
            </w:pPr>
            <w:r w:rsidRPr="000C3DE6">
              <w:rPr>
                <w:sz w:val="16"/>
                <w:szCs w:val="16"/>
              </w:rPr>
              <w:t>1 778 640,75</w:t>
            </w:r>
          </w:p>
        </w:tc>
        <w:tc>
          <w:tcPr>
            <w:tcW w:w="235" w:type="pct"/>
            <w:shd w:val="clear" w:color="auto" w:fill="auto"/>
            <w:vAlign w:val="center"/>
            <w:hideMark/>
          </w:tcPr>
          <w:p w14:paraId="50A118B6" w14:textId="720C8ED7" w:rsidR="00041CAA" w:rsidRPr="000C0138" w:rsidRDefault="00041CAA" w:rsidP="00041CAA">
            <w:pPr>
              <w:pStyle w:val="110"/>
              <w:rPr>
                <w:rFonts w:cs="Times New Roman"/>
                <w:sz w:val="16"/>
                <w:szCs w:val="16"/>
                <w:lang w:eastAsia="ru-RU"/>
              </w:rPr>
            </w:pPr>
            <w:r w:rsidRPr="000C0138">
              <w:rPr>
                <w:sz w:val="16"/>
                <w:szCs w:val="16"/>
              </w:rPr>
              <w:t>-</w:t>
            </w:r>
          </w:p>
        </w:tc>
        <w:tc>
          <w:tcPr>
            <w:tcW w:w="280" w:type="pct"/>
            <w:shd w:val="clear" w:color="auto" w:fill="auto"/>
            <w:vAlign w:val="center"/>
          </w:tcPr>
          <w:p w14:paraId="4F3DCF30" w14:textId="6EA18ECC" w:rsidR="00041CAA" w:rsidRPr="000C0138" w:rsidRDefault="00041CAA" w:rsidP="00041CAA">
            <w:pPr>
              <w:pStyle w:val="110"/>
              <w:rPr>
                <w:rFonts w:cs="Times New Roman"/>
                <w:sz w:val="16"/>
                <w:szCs w:val="16"/>
                <w:lang w:eastAsia="ru-RU"/>
              </w:rPr>
            </w:pPr>
            <w:r w:rsidRPr="000C0138">
              <w:rPr>
                <w:sz w:val="16"/>
                <w:szCs w:val="16"/>
              </w:rPr>
              <w:t>-</w:t>
            </w:r>
          </w:p>
        </w:tc>
        <w:tc>
          <w:tcPr>
            <w:tcW w:w="319" w:type="pct"/>
            <w:shd w:val="clear" w:color="auto" w:fill="auto"/>
            <w:vAlign w:val="center"/>
          </w:tcPr>
          <w:p w14:paraId="114252CF" w14:textId="688C3F66" w:rsidR="00041CAA" w:rsidRPr="000C0138" w:rsidRDefault="00041CAA" w:rsidP="00041CAA">
            <w:pPr>
              <w:pStyle w:val="110"/>
              <w:rPr>
                <w:rFonts w:cs="Times New Roman"/>
                <w:sz w:val="16"/>
                <w:szCs w:val="16"/>
                <w:lang w:eastAsia="ru-RU"/>
              </w:rPr>
            </w:pPr>
            <w:r w:rsidRPr="000C0138">
              <w:rPr>
                <w:sz w:val="16"/>
                <w:szCs w:val="16"/>
              </w:rPr>
              <w:t>63 823,72</w:t>
            </w:r>
          </w:p>
        </w:tc>
        <w:tc>
          <w:tcPr>
            <w:tcW w:w="255" w:type="pct"/>
            <w:shd w:val="clear" w:color="auto" w:fill="auto"/>
            <w:vAlign w:val="center"/>
          </w:tcPr>
          <w:p w14:paraId="386F9808" w14:textId="67691B9F" w:rsidR="00041CAA" w:rsidRPr="000C0138" w:rsidRDefault="00041CAA" w:rsidP="00041CAA">
            <w:pPr>
              <w:pStyle w:val="110"/>
              <w:rPr>
                <w:rFonts w:cs="Times New Roman"/>
                <w:sz w:val="16"/>
                <w:szCs w:val="16"/>
                <w:lang w:eastAsia="ru-RU"/>
              </w:rPr>
            </w:pPr>
            <w:r w:rsidRPr="000C0138">
              <w:rPr>
                <w:sz w:val="16"/>
                <w:szCs w:val="16"/>
              </w:rPr>
              <w:t>69 314,86</w:t>
            </w:r>
          </w:p>
        </w:tc>
        <w:tc>
          <w:tcPr>
            <w:tcW w:w="221" w:type="pct"/>
            <w:shd w:val="clear" w:color="auto" w:fill="auto"/>
            <w:vAlign w:val="center"/>
          </w:tcPr>
          <w:p w14:paraId="2C2833AA" w14:textId="46558E5C" w:rsidR="00041CAA" w:rsidRPr="000C0138" w:rsidRDefault="00041CAA" w:rsidP="00041CAA">
            <w:pPr>
              <w:pStyle w:val="110"/>
              <w:rPr>
                <w:rFonts w:cs="Times New Roman"/>
                <w:sz w:val="16"/>
                <w:szCs w:val="16"/>
                <w:lang w:eastAsia="ru-RU"/>
              </w:rPr>
            </w:pPr>
            <w:r w:rsidRPr="000C0138">
              <w:rPr>
                <w:sz w:val="16"/>
                <w:szCs w:val="16"/>
              </w:rPr>
              <w:t>75 032,21</w:t>
            </w:r>
          </w:p>
        </w:tc>
        <w:tc>
          <w:tcPr>
            <w:tcW w:w="229" w:type="pct"/>
            <w:shd w:val="clear" w:color="auto" w:fill="auto"/>
            <w:vAlign w:val="center"/>
          </w:tcPr>
          <w:p w14:paraId="1D52C28C" w14:textId="5B4332F7" w:rsidR="00041CAA" w:rsidRPr="000C0138" w:rsidRDefault="00041CAA" w:rsidP="00041CAA">
            <w:pPr>
              <w:pStyle w:val="110"/>
              <w:rPr>
                <w:rFonts w:cs="Times New Roman"/>
                <w:sz w:val="16"/>
                <w:szCs w:val="16"/>
                <w:lang w:eastAsia="ru-RU"/>
              </w:rPr>
            </w:pPr>
            <w:r w:rsidRPr="000C0138">
              <w:rPr>
                <w:sz w:val="16"/>
                <w:szCs w:val="16"/>
              </w:rPr>
              <w:t>80 793,03</w:t>
            </w:r>
          </w:p>
        </w:tc>
        <w:tc>
          <w:tcPr>
            <w:tcW w:w="230" w:type="pct"/>
            <w:shd w:val="clear" w:color="auto" w:fill="auto"/>
            <w:vAlign w:val="center"/>
          </w:tcPr>
          <w:p w14:paraId="0AFE3AC5" w14:textId="3C071BE0" w:rsidR="00041CAA" w:rsidRPr="000C0138" w:rsidRDefault="00041CAA" w:rsidP="00041CAA">
            <w:pPr>
              <w:pStyle w:val="110"/>
              <w:rPr>
                <w:rFonts w:cs="Times New Roman"/>
                <w:sz w:val="16"/>
                <w:szCs w:val="16"/>
                <w:lang w:eastAsia="ru-RU"/>
              </w:rPr>
            </w:pPr>
            <w:r w:rsidRPr="000C0138">
              <w:rPr>
                <w:sz w:val="16"/>
                <w:szCs w:val="16"/>
              </w:rPr>
              <w:t>87 648,71</w:t>
            </w:r>
          </w:p>
        </w:tc>
        <w:tc>
          <w:tcPr>
            <w:tcW w:w="229" w:type="pct"/>
            <w:shd w:val="clear" w:color="auto" w:fill="auto"/>
            <w:vAlign w:val="center"/>
          </w:tcPr>
          <w:p w14:paraId="56215D19" w14:textId="77C53AA9" w:rsidR="00041CAA" w:rsidRPr="000C0138" w:rsidRDefault="00041CAA" w:rsidP="00041CAA">
            <w:pPr>
              <w:pStyle w:val="110"/>
              <w:rPr>
                <w:rFonts w:cs="Times New Roman"/>
                <w:sz w:val="16"/>
                <w:szCs w:val="16"/>
                <w:lang w:eastAsia="ru-RU"/>
              </w:rPr>
            </w:pPr>
            <w:r w:rsidRPr="000C0138">
              <w:rPr>
                <w:sz w:val="16"/>
                <w:szCs w:val="16"/>
              </w:rPr>
              <w:t>94 671,66</w:t>
            </w:r>
          </w:p>
        </w:tc>
        <w:tc>
          <w:tcPr>
            <w:tcW w:w="230" w:type="pct"/>
            <w:shd w:val="clear" w:color="auto" w:fill="auto"/>
            <w:vAlign w:val="center"/>
          </w:tcPr>
          <w:p w14:paraId="58FD7780" w14:textId="3E8D1766" w:rsidR="00041CAA" w:rsidRPr="00DD6362" w:rsidRDefault="00041CAA" w:rsidP="00041CAA">
            <w:pPr>
              <w:pStyle w:val="110"/>
              <w:rPr>
                <w:rFonts w:cs="Times New Roman"/>
                <w:sz w:val="16"/>
                <w:szCs w:val="16"/>
                <w:lang w:eastAsia="ru-RU"/>
              </w:rPr>
            </w:pPr>
            <w:r w:rsidRPr="00DD6362">
              <w:rPr>
                <w:sz w:val="16"/>
                <w:szCs w:val="16"/>
              </w:rPr>
              <w:t>168 472,18</w:t>
            </w:r>
          </w:p>
        </w:tc>
        <w:tc>
          <w:tcPr>
            <w:tcW w:w="229" w:type="pct"/>
            <w:shd w:val="clear" w:color="auto" w:fill="auto"/>
            <w:vAlign w:val="center"/>
          </w:tcPr>
          <w:p w14:paraId="0EDE472A" w14:textId="45C76AA3" w:rsidR="00041CAA" w:rsidRPr="00DD6362" w:rsidRDefault="00041CAA" w:rsidP="00041CAA">
            <w:pPr>
              <w:pStyle w:val="110"/>
              <w:rPr>
                <w:rFonts w:cs="Times New Roman"/>
                <w:sz w:val="16"/>
                <w:szCs w:val="16"/>
                <w:lang w:eastAsia="ru-RU"/>
              </w:rPr>
            </w:pPr>
            <w:r w:rsidRPr="00DD6362">
              <w:rPr>
                <w:sz w:val="16"/>
                <w:szCs w:val="16"/>
              </w:rPr>
              <w:t>177 116,63</w:t>
            </w:r>
          </w:p>
        </w:tc>
        <w:tc>
          <w:tcPr>
            <w:tcW w:w="228" w:type="pct"/>
            <w:shd w:val="clear" w:color="auto" w:fill="auto"/>
            <w:vAlign w:val="center"/>
          </w:tcPr>
          <w:p w14:paraId="005CCBB0" w14:textId="0E52CD1A" w:rsidR="00041CAA" w:rsidRPr="00DD6362" w:rsidRDefault="00041CAA" w:rsidP="00041CAA">
            <w:pPr>
              <w:pStyle w:val="110"/>
              <w:rPr>
                <w:rFonts w:cs="Times New Roman"/>
                <w:sz w:val="16"/>
                <w:szCs w:val="16"/>
                <w:lang w:eastAsia="ru-RU"/>
              </w:rPr>
            </w:pPr>
            <w:r w:rsidRPr="00DD6362">
              <w:rPr>
                <w:sz w:val="16"/>
                <w:szCs w:val="16"/>
              </w:rPr>
              <w:t>186 568,75</w:t>
            </w:r>
          </w:p>
        </w:tc>
        <w:tc>
          <w:tcPr>
            <w:tcW w:w="230" w:type="pct"/>
            <w:vAlign w:val="center"/>
          </w:tcPr>
          <w:p w14:paraId="0F475605" w14:textId="74EA02D0" w:rsidR="00041CAA" w:rsidRPr="000C0138" w:rsidRDefault="00041CAA" w:rsidP="00041CAA">
            <w:pPr>
              <w:pStyle w:val="110"/>
              <w:rPr>
                <w:rFonts w:cs="Times New Roman"/>
                <w:sz w:val="16"/>
                <w:szCs w:val="16"/>
                <w:lang w:eastAsia="ru-RU"/>
              </w:rPr>
            </w:pPr>
            <w:r w:rsidRPr="000C0138">
              <w:rPr>
                <w:sz w:val="16"/>
                <w:szCs w:val="16"/>
              </w:rPr>
              <w:t>130 575,69</w:t>
            </w:r>
          </w:p>
        </w:tc>
        <w:tc>
          <w:tcPr>
            <w:tcW w:w="230" w:type="pct"/>
            <w:vAlign w:val="center"/>
          </w:tcPr>
          <w:p w14:paraId="3E1065D5" w14:textId="507ACF5C" w:rsidR="00041CAA" w:rsidRPr="000C0138" w:rsidRDefault="00041CAA" w:rsidP="00041CAA">
            <w:pPr>
              <w:pStyle w:val="110"/>
              <w:rPr>
                <w:rFonts w:cs="Times New Roman"/>
                <w:sz w:val="16"/>
                <w:szCs w:val="16"/>
                <w:lang w:eastAsia="ru-RU"/>
              </w:rPr>
            </w:pPr>
            <w:r w:rsidRPr="000C0138">
              <w:rPr>
                <w:sz w:val="16"/>
                <w:szCs w:val="16"/>
              </w:rPr>
              <w:t>141 834,64</w:t>
            </w:r>
          </w:p>
        </w:tc>
        <w:tc>
          <w:tcPr>
            <w:tcW w:w="230" w:type="pct"/>
            <w:vAlign w:val="center"/>
          </w:tcPr>
          <w:p w14:paraId="6E262132" w14:textId="1271E88C" w:rsidR="00041CAA" w:rsidRPr="000C0138" w:rsidRDefault="00041CAA" w:rsidP="00041CAA">
            <w:pPr>
              <w:pStyle w:val="110"/>
              <w:rPr>
                <w:rFonts w:cs="Times New Roman"/>
                <w:sz w:val="16"/>
                <w:szCs w:val="16"/>
                <w:lang w:eastAsia="ru-RU"/>
              </w:rPr>
            </w:pPr>
            <w:r w:rsidRPr="000C0138">
              <w:rPr>
                <w:sz w:val="16"/>
                <w:szCs w:val="16"/>
              </w:rPr>
              <w:t>154 029,18</w:t>
            </w:r>
          </w:p>
        </w:tc>
        <w:tc>
          <w:tcPr>
            <w:tcW w:w="230" w:type="pct"/>
            <w:vAlign w:val="center"/>
          </w:tcPr>
          <w:p w14:paraId="4E616183" w14:textId="36F2FA75" w:rsidR="00041CAA" w:rsidRPr="000C0138" w:rsidRDefault="00041CAA" w:rsidP="00041CAA">
            <w:pPr>
              <w:pStyle w:val="110"/>
              <w:rPr>
                <w:rFonts w:cs="Times New Roman"/>
                <w:sz w:val="16"/>
                <w:szCs w:val="16"/>
                <w:lang w:eastAsia="ru-RU"/>
              </w:rPr>
            </w:pPr>
            <w:r w:rsidRPr="000C0138">
              <w:rPr>
                <w:sz w:val="16"/>
                <w:szCs w:val="16"/>
              </w:rPr>
              <w:t>167 200,63</w:t>
            </w:r>
          </w:p>
        </w:tc>
        <w:tc>
          <w:tcPr>
            <w:tcW w:w="215" w:type="pct"/>
            <w:vAlign w:val="center"/>
          </w:tcPr>
          <w:p w14:paraId="2E227715" w14:textId="227F2BCE" w:rsidR="00041CAA" w:rsidRPr="000C0138" w:rsidRDefault="00041CAA" w:rsidP="00041CAA">
            <w:pPr>
              <w:pStyle w:val="110"/>
              <w:rPr>
                <w:rFonts w:cs="Times New Roman"/>
                <w:sz w:val="16"/>
                <w:szCs w:val="16"/>
                <w:lang w:eastAsia="ru-RU"/>
              </w:rPr>
            </w:pPr>
            <w:r w:rsidRPr="000C0138">
              <w:rPr>
                <w:sz w:val="16"/>
                <w:szCs w:val="16"/>
              </w:rPr>
              <w:t>181 558,86</w:t>
            </w:r>
          </w:p>
        </w:tc>
      </w:tr>
      <w:tr w:rsidR="00041CAA" w:rsidRPr="008F1E7D" w14:paraId="70F17026" w14:textId="1BC1B760" w:rsidTr="00D5520F">
        <w:trPr>
          <w:trHeight w:val="20"/>
        </w:trPr>
        <w:tc>
          <w:tcPr>
            <w:tcW w:w="159" w:type="pct"/>
            <w:shd w:val="clear" w:color="auto" w:fill="auto"/>
            <w:vAlign w:val="center"/>
          </w:tcPr>
          <w:p w14:paraId="2ADD6637" w14:textId="3B277B05" w:rsidR="00041CAA" w:rsidRPr="008F1E7D" w:rsidRDefault="00F826EC" w:rsidP="00041CAA">
            <w:pPr>
              <w:pStyle w:val="110"/>
              <w:rPr>
                <w:rFonts w:cs="Times New Roman"/>
                <w:szCs w:val="20"/>
                <w:lang w:eastAsia="ru-RU"/>
              </w:rPr>
            </w:pPr>
            <w:r>
              <w:rPr>
                <w:rFonts w:cs="Times New Roman"/>
                <w:szCs w:val="20"/>
                <w:lang w:eastAsia="ru-RU"/>
              </w:rPr>
              <w:t>7</w:t>
            </w:r>
            <w:r w:rsidR="00041CAA">
              <w:rPr>
                <w:rFonts w:cs="Times New Roman"/>
                <w:szCs w:val="20"/>
                <w:lang w:eastAsia="ru-RU"/>
              </w:rPr>
              <w:t>.1</w:t>
            </w:r>
          </w:p>
        </w:tc>
        <w:tc>
          <w:tcPr>
            <w:tcW w:w="703" w:type="pct"/>
            <w:shd w:val="clear" w:color="auto" w:fill="auto"/>
            <w:vAlign w:val="center"/>
          </w:tcPr>
          <w:p w14:paraId="0AA70F92" w14:textId="57C548AC" w:rsidR="00041CAA" w:rsidRPr="000C3DE6" w:rsidRDefault="00041CAA" w:rsidP="00041CAA">
            <w:pPr>
              <w:pStyle w:val="110"/>
              <w:jc w:val="left"/>
              <w:rPr>
                <w:rFonts w:cs="Times New Roman"/>
                <w:szCs w:val="20"/>
                <w:lang w:eastAsia="ru-RU"/>
              </w:rPr>
            </w:pPr>
            <w:r w:rsidRPr="000C3DE6">
              <w:rPr>
                <w:rFonts w:cs="Times New Roman"/>
                <w:szCs w:val="20"/>
                <w:lang w:eastAsia="ru-RU"/>
              </w:rPr>
              <w:t xml:space="preserve">в том числе стоимость проектных и изыскательских работ, включая экспертизу </w:t>
            </w:r>
            <w:r w:rsidRPr="000C3DE6">
              <w:rPr>
                <w:rFonts w:cs="Times New Roman"/>
                <w:szCs w:val="20"/>
                <w:lang w:eastAsia="ru-RU"/>
              </w:rPr>
              <w:lastRenderedPageBreak/>
              <w:t>проектной документации</w:t>
            </w:r>
          </w:p>
        </w:tc>
        <w:tc>
          <w:tcPr>
            <w:tcW w:w="318" w:type="pct"/>
            <w:shd w:val="clear" w:color="auto" w:fill="auto"/>
            <w:vAlign w:val="center"/>
          </w:tcPr>
          <w:p w14:paraId="460D015F" w14:textId="23006102" w:rsidR="00041CAA" w:rsidRPr="000C3DE6" w:rsidRDefault="00041CAA" w:rsidP="00041CAA">
            <w:pPr>
              <w:pStyle w:val="110"/>
              <w:rPr>
                <w:rFonts w:cs="Times New Roman"/>
                <w:sz w:val="16"/>
                <w:szCs w:val="16"/>
                <w:lang w:eastAsia="ru-RU"/>
              </w:rPr>
            </w:pPr>
            <w:r w:rsidRPr="000C3DE6">
              <w:rPr>
                <w:sz w:val="16"/>
                <w:szCs w:val="16"/>
              </w:rPr>
              <w:lastRenderedPageBreak/>
              <w:t>28 234,20</w:t>
            </w:r>
          </w:p>
        </w:tc>
        <w:tc>
          <w:tcPr>
            <w:tcW w:w="235" w:type="pct"/>
            <w:shd w:val="clear" w:color="auto" w:fill="auto"/>
            <w:vAlign w:val="center"/>
          </w:tcPr>
          <w:p w14:paraId="7BFA6F3A" w14:textId="00BF0E29" w:rsidR="00041CAA" w:rsidRPr="000C0138" w:rsidRDefault="00041CAA" w:rsidP="00041CAA">
            <w:pPr>
              <w:pStyle w:val="110"/>
              <w:rPr>
                <w:rFonts w:cs="Times New Roman"/>
                <w:sz w:val="16"/>
                <w:szCs w:val="16"/>
                <w:lang w:eastAsia="ru-RU"/>
              </w:rPr>
            </w:pPr>
            <w:r w:rsidRPr="000C0138">
              <w:rPr>
                <w:sz w:val="16"/>
                <w:szCs w:val="16"/>
              </w:rPr>
              <w:t>-</w:t>
            </w:r>
          </w:p>
        </w:tc>
        <w:tc>
          <w:tcPr>
            <w:tcW w:w="280" w:type="pct"/>
            <w:shd w:val="clear" w:color="auto" w:fill="auto"/>
            <w:vAlign w:val="center"/>
          </w:tcPr>
          <w:p w14:paraId="5189FC7B" w14:textId="46F0102F" w:rsidR="00041CAA" w:rsidRPr="000C0138" w:rsidRDefault="00041CAA" w:rsidP="00041CAA">
            <w:pPr>
              <w:pStyle w:val="110"/>
              <w:rPr>
                <w:rFonts w:cs="Times New Roman"/>
                <w:sz w:val="16"/>
                <w:szCs w:val="16"/>
                <w:lang w:eastAsia="ru-RU"/>
              </w:rPr>
            </w:pPr>
            <w:r w:rsidRPr="000C0138">
              <w:rPr>
                <w:sz w:val="16"/>
                <w:szCs w:val="16"/>
              </w:rPr>
              <w:t>-</w:t>
            </w:r>
          </w:p>
        </w:tc>
        <w:tc>
          <w:tcPr>
            <w:tcW w:w="319" w:type="pct"/>
            <w:shd w:val="clear" w:color="auto" w:fill="auto"/>
            <w:vAlign w:val="center"/>
          </w:tcPr>
          <w:p w14:paraId="35A7D0A1" w14:textId="7FA6766E" w:rsidR="00041CAA" w:rsidRPr="000C0138" w:rsidRDefault="00041CAA" w:rsidP="00041CAA">
            <w:pPr>
              <w:pStyle w:val="110"/>
              <w:rPr>
                <w:rFonts w:cs="Times New Roman"/>
                <w:sz w:val="16"/>
                <w:szCs w:val="16"/>
                <w:lang w:eastAsia="ru-RU"/>
              </w:rPr>
            </w:pPr>
            <w:r w:rsidRPr="000C0138">
              <w:rPr>
                <w:sz w:val="16"/>
                <w:szCs w:val="16"/>
              </w:rPr>
              <w:t>3 434,80</w:t>
            </w:r>
          </w:p>
        </w:tc>
        <w:tc>
          <w:tcPr>
            <w:tcW w:w="255" w:type="pct"/>
            <w:shd w:val="clear" w:color="auto" w:fill="auto"/>
            <w:vAlign w:val="center"/>
          </w:tcPr>
          <w:p w14:paraId="01FB7115" w14:textId="301A4A34" w:rsidR="00041CAA" w:rsidRPr="000C0138" w:rsidRDefault="00041CAA" w:rsidP="00041CAA">
            <w:pPr>
              <w:pStyle w:val="110"/>
              <w:rPr>
                <w:rFonts w:cs="Times New Roman"/>
                <w:sz w:val="16"/>
                <w:szCs w:val="16"/>
                <w:lang w:eastAsia="ru-RU"/>
              </w:rPr>
            </w:pPr>
            <w:r w:rsidRPr="000C0138">
              <w:rPr>
                <w:sz w:val="16"/>
                <w:szCs w:val="16"/>
              </w:rPr>
              <w:t>-</w:t>
            </w:r>
          </w:p>
        </w:tc>
        <w:tc>
          <w:tcPr>
            <w:tcW w:w="221" w:type="pct"/>
            <w:shd w:val="clear" w:color="auto" w:fill="auto"/>
            <w:vAlign w:val="center"/>
          </w:tcPr>
          <w:p w14:paraId="262DD5C6" w14:textId="7B9D8A9F" w:rsidR="00041CAA" w:rsidRPr="000C0138" w:rsidRDefault="00041CAA" w:rsidP="00041CAA">
            <w:pPr>
              <w:pStyle w:val="110"/>
              <w:rPr>
                <w:rFonts w:cs="Times New Roman"/>
                <w:sz w:val="16"/>
                <w:szCs w:val="16"/>
                <w:lang w:eastAsia="ru-RU"/>
              </w:rPr>
            </w:pPr>
            <w:r w:rsidRPr="000C0138">
              <w:rPr>
                <w:sz w:val="16"/>
                <w:szCs w:val="16"/>
              </w:rPr>
              <w:t>-</w:t>
            </w:r>
          </w:p>
        </w:tc>
        <w:tc>
          <w:tcPr>
            <w:tcW w:w="229" w:type="pct"/>
            <w:shd w:val="clear" w:color="auto" w:fill="auto"/>
            <w:vAlign w:val="center"/>
          </w:tcPr>
          <w:p w14:paraId="476EC7AD" w14:textId="65DBFEE1" w:rsidR="00041CAA" w:rsidRPr="000C0138" w:rsidRDefault="00041CAA" w:rsidP="00041CAA">
            <w:pPr>
              <w:pStyle w:val="110"/>
              <w:rPr>
                <w:rFonts w:cs="Times New Roman"/>
                <w:sz w:val="16"/>
                <w:szCs w:val="16"/>
                <w:lang w:eastAsia="ru-RU"/>
              </w:rPr>
            </w:pPr>
            <w:r w:rsidRPr="000C0138">
              <w:rPr>
                <w:sz w:val="16"/>
                <w:szCs w:val="16"/>
              </w:rPr>
              <w:t>4 288,70</w:t>
            </w:r>
          </w:p>
        </w:tc>
        <w:tc>
          <w:tcPr>
            <w:tcW w:w="230" w:type="pct"/>
            <w:shd w:val="clear" w:color="auto" w:fill="auto"/>
            <w:vAlign w:val="center"/>
          </w:tcPr>
          <w:p w14:paraId="7FEF11E8" w14:textId="43CDE72A" w:rsidR="00041CAA" w:rsidRPr="000C0138" w:rsidRDefault="00041CAA" w:rsidP="00041CAA">
            <w:pPr>
              <w:pStyle w:val="110"/>
              <w:rPr>
                <w:rFonts w:cs="Times New Roman"/>
                <w:sz w:val="16"/>
                <w:szCs w:val="16"/>
                <w:lang w:eastAsia="ru-RU"/>
              </w:rPr>
            </w:pPr>
            <w:r w:rsidRPr="000C0138">
              <w:rPr>
                <w:sz w:val="16"/>
                <w:szCs w:val="16"/>
              </w:rPr>
              <w:t>-</w:t>
            </w:r>
          </w:p>
        </w:tc>
        <w:tc>
          <w:tcPr>
            <w:tcW w:w="229" w:type="pct"/>
            <w:shd w:val="clear" w:color="auto" w:fill="auto"/>
            <w:vAlign w:val="center"/>
          </w:tcPr>
          <w:p w14:paraId="118EFE39" w14:textId="4D29FF8A" w:rsidR="00041CAA" w:rsidRPr="000C0138" w:rsidRDefault="00041CAA" w:rsidP="00041CAA">
            <w:pPr>
              <w:pStyle w:val="110"/>
              <w:rPr>
                <w:rFonts w:cs="Times New Roman"/>
                <w:sz w:val="16"/>
                <w:szCs w:val="16"/>
                <w:lang w:eastAsia="ru-RU"/>
              </w:rPr>
            </w:pPr>
            <w:r w:rsidRPr="000C0138">
              <w:rPr>
                <w:sz w:val="16"/>
                <w:szCs w:val="16"/>
              </w:rPr>
              <w:t>-</w:t>
            </w:r>
          </w:p>
        </w:tc>
        <w:tc>
          <w:tcPr>
            <w:tcW w:w="230" w:type="pct"/>
            <w:shd w:val="clear" w:color="auto" w:fill="auto"/>
            <w:vAlign w:val="center"/>
          </w:tcPr>
          <w:p w14:paraId="35BB9DCF" w14:textId="5F3D1D55" w:rsidR="00041CAA" w:rsidRPr="000C0138" w:rsidRDefault="00041CAA" w:rsidP="00041CAA">
            <w:pPr>
              <w:pStyle w:val="110"/>
              <w:rPr>
                <w:rFonts w:cs="Times New Roman"/>
                <w:sz w:val="16"/>
                <w:szCs w:val="16"/>
                <w:lang w:eastAsia="ru-RU"/>
              </w:rPr>
            </w:pPr>
            <w:r w:rsidRPr="000C0138">
              <w:rPr>
                <w:sz w:val="16"/>
                <w:szCs w:val="16"/>
              </w:rPr>
              <w:t>5 223,20</w:t>
            </w:r>
          </w:p>
        </w:tc>
        <w:tc>
          <w:tcPr>
            <w:tcW w:w="229" w:type="pct"/>
            <w:shd w:val="clear" w:color="auto" w:fill="auto"/>
            <w:vAlign w:val="center"/>
          </w:tcPr>
          <w:p w14:paraId="79A1E483" w14:textId="469B3BAB" w:rsidR="00041CAA" w:rsidRPr="000C0138" w:rsidRDefault="00041CAA" w:rsidP="00041CAA">
            <w:pPr>
              <w:pStyle w:val="110"/>
              <w:rPr>
                <w:rFonts w:cs="Times New Roman"/>
                <w:sz w:val="16"/>
                <w:szCs w:val="16"/>
                <w:lang w:eastAsia="ru-RU"/>
              </w:rPr>
            </w:pPr>
            <w:r w:rsidRPr="000C0138">
              <w:rPr>
                <w:sz w:val="16"/>
                <w:szCs w:val="16"/>
              </w:rPr>
              <w:t>-</w:t>
            </w:r>
          </w:p>
        </w:tc>
        <w:tc>
          <w:tcPr>
            <w:tcW w:w="228" w:type="pct"/>
            <w:shd w:val="clear" w:color="auto" w:fill="auto"/>
            <w:vAlign w:val="center"/>
          </w:tcPr>
          <w:p w14:paraId="52C87F62" w14:textId="4C4CD747" w:rsidR="00041CAA" w:rsidRPr="000C0138" w:rsidRDefault="00041CAA" w:rsidP="00041CAA">
            <w:pPr>
              <w:pStyle w:val="110"/>
              <w:rPr>
                <w:rFonts w:cs="Times New Roman"/>
                <w:sz w:val="16"/>
                <w:szCs w:val="16"/>
                <w:lang w:eastAsia="ru-RU"/>
              </w:rPr>
            </w:pPr>
            <w:r w:rsidRPr="000C0138">
              <w:rPr>
                <w:sz w:val="16"/>
                <w:szCs w:val="16"/>
              </w:rPr>
              <w:t>-</w:t>
            </w:r>
          </w:p>
        </w:tc>
        <w:tc>
          <w:tcPr>
            <w:tcW w:w="230" w:type="pct"/>
            <w:vAlign w:val="center"/>
          </w:tcPr>
          <w:p w14:paraId="70CBADF0" w14:textId="3AEB9590" w:rsidR="00041CAA" w:rsidRPr="000C0138" w:rsidRDefault="00041CAA" w:rsidP="00041CAA">
            <w:pPr>
              <w:pStyle w:val="110"/>
              <w:rPr>
                <w:rFonts w:cs="Times New Roman"/>
                <w:sz w:val="16"/>
                <w:szCs w:val="16"/>
                <w:lang w:eastAsia="ru-RU"/>
              </w:rPr>
            </w:pPr>
            <w:r w:rsidRPr="000C0138">
              <w:rPr>
                <w:sz w:val="16"/>
                <w:szCs w:val="16"/>
              </w:rPr>
              <w:t>6 823,00</w:t>
            </w:r>
          </w:p>
        </w:tc>
        <w:tc>
          <w:tcPr>
            <w:tcW w:w="230" w:type="pct"/>
            <w:vAlign w:val="center"/>
          </w:tcPr>
          <w:p w14:paraId="50DCBA23" w14:textId="7AD575D3" w:rsidR="00041CAA" w:rsidRPr="000C0138" w:rsidRDefault="00041CAA" w:rsidP="00041CAA">
            <w:pPr>
              <w:pStyle w:val="110"/>
              <w:rPr>
                <w:rFonts w:cs="Times New Roman"/>
                <w:sz w:val="16"/>
                <w:szCs w:val="16"/>
                <w:lang w:eastAsia="ru-RU"/>
              </w:rPr>
            </w:pPr>
            <w:r w:rsidRPr="000C0138">
              <w:rPr>
                <w:sz w:val="16"/>
                <w:szCs w:val="16"/>
              </w:rPr>
              <w:t>-</w:t>
            </w:r>
          </w:p>
        </w:tc>
        <w:tc>
          <w:tcPr>
            <w:tcW w:w="230" w:type="pct"/>
            <w:vAlign w:val="center"/>
          </w:tcPr>
          <w:p w14:paraId="3EDDA48F" w14:textId="6A16088D" w:rsidR="00041CAA" w:rsidRPr="000C0138" w:rsidRDefault="00041CAA" w:rsidP="00041CAA">
            <w:pPr>
              <w:pStyle w:val="110"/>
              <w:rPr>
                <w:rFonts w:cs="Times New Roman"/>
                <w:sz w:val="16"/>
                <w:szCs w:val="16"/>
                <w:lang w:eastAsia="ru-RU"/>
              </w:rPr>
            </w:pPr>
            <w:r w:rsidRPr="000C0138">
              <w:rPr>
                <w:sz w:val="16"/>
                <w:szCs w:val="16"/>
              </w:rPr>
              <w:t>-</w:t>
            </w:r>
          </w:p>
        </w:tc>
        <w:tc>
          <w:tcPr>
            <w:tcW w:w="230" w:type="pct"/>
            <w:vAlign w:val="center"/>
          </w:tcPr>
          <w:p w14:paraId="57FEE59A" w14:textId="6A52EE73" w:rsidR="00041CAA" w:rsidRPr="000C0138" w:rsidRDefault="00041CAA" w:rsidP="00041CAA">
            <w:pPr>
              <w:pStyle w:val="110"/>
              <w:rPr>
                <w:rFonts w:cs="Times New Roman"/>
                <w:sz w:val="16"/>
                <w:szCs w:val="16"/>
                <w:lang w:eastAsia="ru-RU"/>
              </w:rPr>
            </w:pPr>
            <w:r w:rsidRPr="000C0138">
              <w:rPr>
                <w:sz w:val="16"/>
                <w:szCs w:val="16"/>
              </w:rPr>
              <w:t>8 464,50</w:t>
            </w:r>
          </w:p>
        </w:tc>
        <w:tc>
          <w:tcPr>
            <w:tcW w:w="215" w:type="pct"/>
            <w:vAlign w:val="center"/>
          </w:tcPr>
          <w:p w14:paraId="68BB351C" w14:textId="0A929AD5" w:rsidR="00041CAA" w:rsidRPr="000C0138" w:rsidRDefault="00041CAA" w:rsidP="00041CAA">
            <w:pPr>
              <w:pStyle w:val="110"/>
              <w:rPr>
                <w:rFonts w:cs="Times New Roman"/>
                <w:sz w:val="16"/>
                <w:szCs w:val="16"/>
                <w:lang w:eastAsia="ru-RU"/>
              </w:rPr>
            </w:pPr>
            <w:r w:rsidRPr="000C0138">
              <w:rPr>
                <w:sz w:val="16"/>
                <w:szCs w:val="16"/>
              </w:rPr>
              <w:t>-</w:t>
            </w:r>
          </w:p>
        </w:tc>
      </w:tr>
      <w:tr w:rsidR="00D5520F" w:rsidRPr="008F1E7D" w14:paraId="51EC2A00" w14:textId="509724CF" w:rsidTr="00D5520F">
        <w:trPr>
          <w:trHeight w:val="20"/>
        </w:trPr>
        <w:tc>
          <w:tcPr>
            <w:tcW w:w="862" w:type="pct"/>
            <w:gridSpan w:val="2"/>
            <w:shd w:val="clear" w:color="auto" w:fill="auto"/>
            <w:vAlign w:val="center"/>
          </w:tcPr>
          <w:p w14:paraId="173B3335" w14:textId="0ECA3678" w:rsidR="00D5520F" w:rsidRPr="008F1E7D" w:rsidRDefault="00D5520F" w:rsidP="00D5520F">
            <w:pPr>
              <w:pStyle w:val="110"/>
              <w:jc w:val="left"/>
              <w:rPr>
                <w:rFonts w:cs="Times New Roman"/>
                <w:szCs w:val="20"/>
                <w:lang w:eastAsia="ru-RU"/>
              </w:rPr>
            </w:pPr>
            <w:r>
              <w:rPr>
                <w:rFonts w:cs="Times New Roman"/>
                <w:szCs w:val="20"/>
                <w:lang w:eastAsia="ru-RU"/>
              </w:rPr>
              <w:t>Итого по Строительство</w:t>
            </w:r>
          </w:p>
        </w:tc>
        <w:tc>
          <w:tcPr>
            <w:tcW w:w="318" w:type="pct"/>
            <w:shd w:val="clear" w:color="auto" w:fill="auto"/>
            <w:vAlign w:val="center"/>
          </w:tcPr>
          <w:p w14:paraId="55283625" w14:textId="099ED48F" w:rsidR="00D5520F" w:rsidRPr="004C4677" w:rsidRDefault="00D5520F" w:rsidP="00D5520F">
            <w:pPr>
              <w:pStyle w:val="110"/>
              <w:rPr>
                <w:rFonts w:cs="Times New Roman"/>
                <w:sz w:val="16"/>
                <w:szCs w:val="16"/>
                <w:lang w:eastAsia="ru-RU"/>
              </w:rPr>
            </w:pPr>
            <w:r>
              <w:rPr>
                <w:color w:val="000000"/>
                <w:sz w:val="16"/>
                <w:szCs w:val="16"/>
              </w:rPr>
              <w:t>3 940 329,82</w:t>
            </w:r>
          </w:p>
        </w:tc>
        <w:tc>
          <w:tcPr>
            <w:tcW w:w="235" w:type="pct"/>
            <w:shd w:val="clear" w:color="auto" w:fill="auto"/>
            <w:vAlign w:val="center"/>
          </w:tcPr>
          <w:p w14:paraId="02B204A2" w14:textId="05BB2017" w:rsidR="00D5520F" w:rsidRPr="004C4677" w:rsidRDefault="00D5520F" w:rsidP="00D5520F">
            <w:pPr>
              <w:pStyle w:val="110"/>
              <w:rPr>
                <w:rFonts w:cs="Times New Roman"/>
                <w:sz w:val="16"/>
                <w:szCs w:val="16"/>
                <w:lang w:eastAsia="ru-RU"/>
              </w:rPr>
            </w:pPr>
            <w:r>
              <w:rPr>
                <w:color w:val="000000"/>
                <w:sz w:val="16"/>
                <w:szCs w:val="16"/>
              </w:rPr>
              <w:t> </w:t>
            </w:r>
          </w:p>
        </w:tc>
        <w:tc>
          <w:tcPr>
            <w:tcW w:w="280" w:type="pct"/>
            <w:shd w:val="clear" w:color="auto" w:fill="auto"/>
            <w:vAlign w:val="center"/>
          </w:tcPr>
          <w:p w14:paraId="02687081" w14:textId="5B81B4A5" w:rsidR="00D5520F" w:rsidRPr="004C4677" w:rsidRDefault="00D5520F" w:rsidP="00D5520F">
            <w:pPr>
              <w:pStyle w:val="110"/>
              <w:rPr>
                <w:rFonts w:cs="Times New Roman"/>
                <w:sz w:val="16"/>
                <w:szCs w:val="16"/>
                <w:lang w:eastAsia="ru-RU"/>
              </w:rPr>
            </w:pPr>
            <w:r>
              <w:rPr>
                <w:color w:val="000000"/>
                <w:sz w:val="16"/>
                <w:szCs w:val="16"/>
              </w:rPr>
              <w:t>162 384,44</w:t>
            </w:r>
          </w:p>
        </w:tc>
        <w:tc>
          <w:tcPr>
            <w:tcW w:w="319" w:type="pct"/>
            <w:shd w:val="clear" w:color="auto" w:fill="auto"/>
            <w:vAlign w:val="center"/>
          </w:tcPr>
          <w:p w14:paraId="7BB0BA70" w14:textId="750F6649" w:rsidR="00D5520F" w:rsidRPr="004C4677" w:rsidRDefault="00D5520F" w:rsidP="00D5520F">
            <w:pPr>
              <w:pStyle w:val="110"/>
              <w:rPr>
                <w:rFonts w:cs="Times New Roman"/>
                <w:sz w:val="16"/>
                <w:szCs w:val="16"/>
                <w:lang w:eastAsia="ru-RU"/>
              </w:rPr>
            </w:pPr>
            <w:r>
              <w:rPr>
                <w:color w:val="000000"/>
                <w:sz w:val="16"/>
                <w:szCs w:val="16"/>
              </w:rPr>
              <w:t>1 013 721,13</w:t>
            </w:r>
          </w:p>
        </w:tc>
        <w:tc>
          <w:tcPr>
            <w:tcW w:w="255" w:type="pct"/>
            <w:shd w:val="clear" w:color="auto" w:fill="auto"/>
            <w:vAlign w:val="center"/>
          </w:tcPr>
          <w:p w14:paraId="45ED46A8" w14:textId="6310833E" w:rsidR="00D5520F" w:rsidRPr="004C4677" w:rsidRDefault="00D5520F" w:rsidP="00D5520F">
            <w:pPr>
              <w:pStyle w:val="110"/>
              <w:rPr>
                <w:rFonts w:cs="Times New Roman"/>
                <w:sz w:val="16"/>
                <w:szCs w:val="16"/>
                <w:lang w:eastAsia="ru-RU"/>
              </w:rPr>
            </w:pPr>
            <w:r>
              <w:rPr>
                <w:color w:val="000000"/>
                <w:sz w:val="16"/>
                <w:szCs w:val="16"/>
              </w:rPr>
              <w:t>2 694 555,91</w:t>
            </w:r>
          </w:p>
        </w:tc>
        <w:tc>
          <w:tcPr>
            <w:tcW w:w="221" w:type="pct"/>
            <w:shd w:val="clear" w:color="auto" w:fill="auto"/>
            <w:vAlign w:val="center"/>
          </w:tcPr>
          <w:p w14:paraId="3ABC637D" w14:textId="75AF3C77" w:rsidR="00D5520F" w:rsidRPr="004C4677" w:rsidRDefault="00D5520F" w:rsidP="00D5520F">
            <w:pPr>
              <w:pStyle w:val="110"/>
              <w:rPr>
                <w:rFonts w:cs="Times New Roman"/>
                <w:sz w:val="16"/>
                <w:szCs w:val="16"/>
                <w:lang w:eastAsia="ru-RU"/>
              </w:rPr>
            </w:pPr>
            <w:r>
              <w:rPr>
                <w:color w:val="000000"/>
                <w:sz w:val="16"/>
                <w:szCs w:val="16"/>
              </w:rPr>
              <w:t>69 668,34</w:t>
            </w:r>
          </w:p>
        </w:tc>
        <w:tc>
          <w:tcPr>
            <w:tcW w:w="229" w:type="pct"/>
            <w:shd w:val="clear" w:color="auto" w:fill="auto"/>
            <w:vAlign w:val="center"/>
          </w:tcPr>
          <w:p w14:paraId="68417EAF" w14:textId="11B17E02" w:rsidR="00D5520F" w:rsidRPr="004C4677" w:rsidRDefault="00D5520F" w:rsidP="00D5520F">
            <w:pPr>
              <w:pStyle w:val="110"/>
              <w:rPr>
                <w:rFonts w:cs="Times New Roman"/>
                <w:sz w:val="16"/>
                <w:szCs w:val="16"/>
                <w:lang w:eastAsia="ru-RU"/>
              </w:rPr>
            </w:pPr>
            <w:r>
              <w:rPr>
                <w:color w:val="000000"/>
                <w:sz w:val="16"/>
                <w:szCs w:val="16"/>
              </w:rPr>
              <w:t>0,00</w:t>
            </w:r>
          </w:p>
        </w:tc>
        <w:tc>
          <w:tcPr>
            <w:tcW w:w="230" w:type="pct"/>
            <w:shd w:val="clear" w:color="auto" w:fill="auto"/>
            <w:vAlign w:val="center"/>
          </w:tcPr>
          <w:p w14:paraId="33A5FC55" w14:textId="4CAE3062" w:rsidR="00D5520F" w:rsidRPr="004C4677" w:rsidRDefault="00D5520F" w:rsidP="00D5520F">
            <w:pPr>
              <w:pStyle w:val="110"/>
              <w:rPr>
                <w:rFonts w:cs="Times New Roman"/>
                <w:sz w:val="16"/>
                <w:szCs w:val="16"/>
                <w:lang w:eastAsia="ru-RU"/>
              </w:rPr>
            </w:pPr>
            <w:r>
              <w:rPr>
                <w:color w:val="000000"/>
                <w:sz w:val="16"/>
                <w:szCs w:val="16"/>
              </w:rPr>
              <w:t>0,00</w:t>
            </w:r>
          </w:p>
        </w:tc>
        <w:tc>
          <w:tcPr>
            <w:tcW w:w="229" w:type="pct"/>
            <w:shd w:val="clear" w:color="auto" w:fill="auto"/>
            <w:vAlign w:val="center"/>
          </w:tcPr>
          <w:p w14:paraId="01CE0CEB" w14:textId="27A2A17E" w:rsidR="00D5520F" w:rsidRPr="004C4677" w:rsidRDefault="00D5520F" w:rsidP="00D5520F">
            <w:pPr>
              <w:pStyle w:val="110"/>
              <w:rPr>
                <w:rFonts w:cs="Times New Roman"/>
                <w:sz w:val="16"/>
                <w:szCs w:val="16"/>
                <w:lang w:eastAsia="ru-RU"/>
              </w:rPr>
            </w:pPr>
            <w:r>
              <w:rPr>
                <w:color w:val="000000"/>
                <w:sz w:val="16"/>
                <w:szCs w:val="16"/>
              </w:rPr>
              <w:t>0,00</w:t>
            </w:r>
          </w:p>
        </w:tc>
        <w:tc>
          <w:tcPr>
            <w:tcW w:w="230" w:type="pct"/>
            <w:shd w:val="clear" w:color="auto" w:fill="auto"/>
            <w:vAlign w:val="center"/>
          </w:tcPr>
          <w:p w14:paraId="58D24426" w14:textId="789EE05A" w:rsidR="00D5520F" w:rsidRPr="004C4677" w:rsidRDefault="00D5520F" w:rsidP="00D5520F">
            <w:pPr>
              <w:pStyle w:val="110"/>
              <w:rPr>
                <w:rFonts w:cs="Times New Roman"/>
                <w:sz w:val="16"/>
                <w:szCs w:val="16"/>
                <w:lang w:eastAsia="ru-RU"/>
              </w:rPr>
            </w:pPr>
            <w:r>
              <w:rPr>
                <w:color w:val="000000"/>
                <w:sz w:val="16"/>
                <w:szCs w:val="16"/>
              </w:rPr>
              <w:t>0,00</w:t>
            </w:r>
          </w:p>
        </w:tc>
        <w:tc>
          <w:tcPr>
            <w:tcW w:w="229" w:type="pct"/>
            <w:shd w:val="clear" w:color="auto" w:fill="auto"/>
            <w:vAlign w:val="center"/>
          </w:tcPr>
          <w:p w14:paraId="158D492A" w14:textId="02401623" w:rsidR="00D5520F" w:rsidRPr="004C4677" w:rsidRDefault="00D5520F" w:rsidP="00D5520F">
            <w:pPr>
              <w:pStyle w:val="110"/>
              <w:rPr>
                <w:rFonts w:cs="Times New Roman"/>
                <w:sz w:val="16"/>
                <w:szCs w:val="16"/>
                <w:lang w:eastAsia="ru-RU"/>
              </w:rPr>
            </w:pPr>
            <w:r>
              <w:rPr>
                <w:color w:val="000000"/>
                <w:sz w:val="16"/>
                <w:szCs w:val="16"/>
              </w:rPr>
              <w:t>0,00</w:t>
            </w:r>
          </w:p>
        </w:tc>
        <w:tc>
          <w:tcPr>
            <w:tcW w:w="228" w:type="pct"/>
            <w:shd w:val="clear" w:color="auto" w:fill="auto"/>
            <w:vAlign w:val="center"/>
          </w:tcPr>
          <w:p w14:paraId="683C9531" w14:textId="179621AD" w:rsidR="00D5520F" w:rsidRPr="004C4677" w:rsidRDefault="00D5520F" w:rsidP="00D5520F">
            <w:pPr>
              <w:pStyle w:val="110"/>
              <w:rPr>
                <w:rFonts w:cs="Times New Roman"/>
                <w:sz w:val="16"/>
                <w:szCs w:val="16"/>
                <w:lang w:eastAsia="ru-RU"/>
              </w:rPr>
            </w:pPr>
            <w:r>
              <w:rPr>
                <w:color w:val="000000"/>
                <w:sz w:val="16"/>
                <w:szCs w:val="16"/>
              </w:rPr>
              <w:t>0,00</w:t>
            </w:r>
          </w:p>
        </w:tc>
        <w:tc>
          <w:tcPr>
            <w:tcW w:w="230" w:type="pct"/>
            <w:vAlign w:val="center"/>
          </w:tcPr>
          <w:p w14:paraId="773456D5" w14:textId="2D38552C" w:rsidR="00D5520F" w:rsidRPr="004C4677" w:rsidRDefault="00D5520F" w:rsidP="00D5520F">
            <w:pPr>
              <w:pStyle w:val="110"/>
              <w:rPr>
                <w:rFonts w:cs="Times New Roman"/>
                <w:sz w:val="16"/>
                <w:szCs w:val="16"/>
                <w:lang w:eastAsia="ru-RU"/>
              </w:rPr>
            </w:pPr>
            <w:r>
              <w:rPr>
                <w:color w:val="000000"/>
                <w:sz w:val="16"/>
                <w:szCs w:val="16"/>
              </w:rPr>
              <w:t>0,00</w:t>
            </w:r>
          </w:p>
        </w:tc>
        <w:tc>
          <w:tcPr>
            <w:tcW w:w="230" w:type="pct"/>
            <w:vAlign w:val="center"/>
          </w:tcPr>
          <w:p w14:paraId="2DF42802" w14:textId="549CD5BE" w:rsidR="00D5520F" w:rsidRPr="004C4677" w:rsidRDefault="00D5520F" w:rsidP="00D5520F">
            <w:pPr>
              <w:pStyle w:val="110"/>
              <w:rPr>
                <w:rFonts w:cs="Times New Roman"/>
                <w:sz w:val="16"/>
                <w:szCs w:val="16"/>
                <w:lang w:eastAsia="ru-RU"/>
              </w:rPr>
            </w:pPr>
            <w:r>
              <w:rPr>
                <w:color w:val="000000"/>
                <w:sz w:val="16"/>
                <w:szCs w:val="16"/>
              </w:rPr>
              <w:t>0,00</w:t>
            </w:r>
          </w:p>
        </w:tc>
        <w:tc>
          <w:tcPr>
            <w:tcW w:w="230" w:type="pct"/>
            <w:vAlign w:val="center"/>
          </w:tcPr>
          <w:p w14:paraId="0AAFADAC" w14:textId="3D6246BC" w:rsidR="00D5520F" w:rsidRPr="004C4677" w:rsidRDefault="00D5520F" w:rsidP="00D5520F">
            <w:pPr>
              <w:pStyle w:val="110"/>
              <w:rPr>
                <w:rFonts w:cs="Times New Roman"/>
                <w:sz w:val="16"/>
                <w:szCs w:val="16"/>
                <w:lang w:eastAsia="ru-RU"/>
              </w:rPr>
            </w:pPr>
            <w:r>
              <w:rPr>
                <w:color w:val="000000"/>
                <w:sz w:val="16"/>
                <w:szCs w:val="16"/>
              </w:rPr>
              <w:t>0,00</w:t>
            </w:r>
          </w:p>
        </w:tc>
        <w:tc>
          <w:tcPr>
            <w:tcW w:w="230" w:type="pct"/>
            <w:vAlign w:val="center"/>
          </w:tcPr>
          <w:p w14:paraId="10A643E7" w14:textId="0A3E2E2F" w:rsidR="00D5520F" w:rsidRPr="004C4677" w:rsidRDefault="00D5520F" w:rsidP="00D5520F">
            <w:pPr>
              <w:pStyle w:val="110"/>
              <w:rPr>
                <w:rFonts w:cs="Times New Roman"/>
                <w:sz w:val="16"/>
                <w:szCs w:val="16"/>
                <w:lang w:eastAsia="ru-RU"/>
              </w:rPr>
            </w:pPr>
            <w:r>
              <w:rPr>
                <w:color w:val="000000"/>
                <w:sz w:val="16"/>
                <w:szCs w:val="16"/>
              </w:rPr>
              <w:t>0,00</w:t>
            </w:r>
          </w:p>
        </w:tc>
        <w:tc>
          <w:tcPr>
            <w:tcW w:w="215" w:type="pct"/>
            <w:vAlign w:val="center"/>
          </w:tcPr>
          <w:p w14:paraId="5587B308" w14:textId="2358A1C3" w:rsidR="00D5520F" w:rsidRPr="004C4677" w:rsidRDefault="00D5520F" w:rsidP="00D5520F">
            <w:pPr>
              <w:pStyle w:val="110"/>
              <w:rPr>
                <w:rFonts w:cs="Times New Roman"/>
                <w:sz w:val="16"/>
                <w:szCs w:val="16"/>
                <w:lang w:eastAsia="ru-RU"/>
              </w:rPr>
            </w:pPr>
            <w:r>
              <w:rPr>
                <w:color w:val="000000"/>
                <w:sz w:val="16"/>
                <w:szCs w:val="16"/>
              </w:rPr>
              <w:t>0,00</w:t>
            </w:r>
          </w:p>
        </w:tc>
      </w:tr>
      <w:tr w:rsidR="00D5520F" w:rsidRPr="008F1E7D" w14:paraId="33889E33" w14:textId="3460636D" w:rsidTr="00D5520F">
        <w:trPr>
          <w:trHeight w:val="20"/>
        </w:trPr>
        <w:tc>
          <w:tcPr>
            <w:tcW w:w="862" w:type="pct"/>
            <w:gridSpan w:val="2"/>
            <w:shd w:val="clear" w:color="auto" w:fill="auto"/>
            <w:vAlign w:val="center"/>
          </w:tcPr>
          <w:p w14:paraId="6D4A02EF" w14:textId="2F0B5451" w:rsidR="00D5520F" w:rsidRPr="008F1E7D" w:rsidRDefault="00D5520F" w:rsidP="00D5520F">
            <w:pPr>
              <w:pStyle w:val="110"/>
              <w:jc w:val="left"/>
              <w:rPr>
                <w:rFonts w:cs="Times New Roman"/>
                <w:szCs w:val="20"/>
                <w:lang w:eastAsia="ru-RU"/>
              </w:rPr>
            </w:pPr>
            <w:r>
              <w:rPr>
                <w:rFonts w:cs="Times New Roman"/>
                <w:szCs w:val="20"/>
                <w:lang w:eastAsia="ru-RU"/>
              </w:rPr>
              <w:t>Итого по Реконструкция</w:t>
            </w:r>
          </w:p>
        </w:tc>
        <w:tc>
          <w:tcPr>
            <w:tcW w:w="318" w:type="pct"/>
            <w:shd w:val="clear" w:color="auto" w:fill="auto"/>
            <w:vAlign w:val="center"/>
          </w:tcPr>
          <w:p w14:paraId="4B5F6EB4" w14:textId="00E05953" w:rsidR="00D5520F" w:rsidRPr="004C4677" w:rsidRDefault="00D5520F" w:rsidP="00D5520F">
            <w:pPr>
              <w:pStyle w:val="110"/>
              <w:rPr>
                <w:rFonts w:cs="Times New Roman"/>
                <w:sz w:val="16"/>
                <w:szCs w:val="16"/>
                <w:lang w:eastAsia="ru-RU"/>
              </w:rPr>
            </w:pPr>
            <w:r>
              <w:rPr>
                <w:color w:val="000000"/>
                <w:sz w:val="16"/>
                <w:szCs w:val="16"/>
              </w:rPr>
              <w:t>1 778 640,75</w:t>
            </w:r>
          </w:p>
        </w:tc>
        <w:tc>
          <w:tcPr>
            <w:tcW w:w="235" w:type="pct"/>
            <w:shd w:val="clear" w:color="auto" w:fill="auto"/>
            <w:vAlign w:val="center"/>
          </w:tcPr>
          <w:p w14:paraId="2726CE2D" w14:textId="694D7366" w:rsidR="00D5520F" w:rsidRPr="004C4677" w:rsidRDefault="00D5520F" w:rsidP="00D5520F">
            <w:pPr>
              <w:pStyle w:val="110"/>
              <w:rPr>
                <w:rFonts w:cs="Times New Roman"/>
                <w:sz w:val="16"/>
                <w:szCs w:val="16"/>
                <w:lang w:eastAsia="ru-RU"/>
              </w:rPr>
            </w:pPr>
            <w:r>
              <w:rPr>
                <w:color w:val="000000"/>
                <w:sz w:val="16"/>
                <w:szCs w:val="16"/>
              </w:rPr>
              <w:t> </w:t>
            </w:r>
          </w:p>
        </w:tc>
        <w:tc>
          <w:tcPr>
            <w:tcW w:w="280" w:type="pct"/>
            <w:shd w:val="clear" w:color="auto" w:fill="auto"/>
            <w:vAlign w:val="center"/>
          </w:tcPr>
          <w:p w14:paraId="16C06593" w14:textId="4C5A4EA5" w:rsidR="00D5520F" w:rsidRPr="004C4677" w:rsidRDefault="00D5520F" w:rsidP="00D5520F">
            <w:pPr>
              <w:pStyle w:val="110"/>
              <w:rPr>
                <w:rFonts w:cs="Times New Roman"/>
                <w:sz w:val="16"/>
                <w:szCs w:val="16"/>
                <w:lang w:eastAsia="ru-RU"/>
              </w:rPr>
            </w:pPr>
            <w:r>
              <w:rPr>
                <w:color w:val="000000"/>
                <w:sz w:val="16"/>
                <w:szCs w:val="16"/>
              </w:rPr>
              <w:t>0,00</w:t>
            </w:r>
          </w:p>
        </w:tc>
        <w:tc>
          <w:tcPr>
            <w:tcW w:w="319" w:type="pct"/>
            <w:shd w:val="clear" w:color="auto" w:fill="auto"/>
            <w:vAlign w:val="center"/>
          </w:tcPr>
          <w:p w14:paraId="6E0567FB" w14:textId="5C5CCC9C" w:rsidR="00D5520F" w:rsidRPr="004C4677" w:rsidRDefault="00D5520F" w:rsidP="00D5520F">
            <w:pPr>
              <w:pStyle w:val="110"/>
              <w:rPr>
                <w:rFonts w:cs="Times New Roman"/>
                <w:sz w:val="16"/>
                <w:szCs w:val="16"/>
                <w:lang w:eastAsia="ru-RU"/>
              </w:rPr>
            </w:pPr>
            <w:r>
              <w:rPr>
                <w:color w:val="000000"/>
                <w:sz w:val="16"/>
                <w:szCs w:val="16"/>
              </w:rPr>
              <w:t>63 823,72</w:t>
            </w:r>
          </w:p>
        </w:tc>
        <w:tc>
          <w:tcPr>
            <w:tcW w:w="255" w:type="pct"/>
            <w:shd w:val="clear" w:color="auto" w:fill="auto"/>
            <w:vAlign w:val="center"/>
          </w:tcPr>
          <w:p w14:paraId="6072EF22" w14:textId="1793A0C4" w:rsidR="00D5520F" w:rsidRPr="004C4677" w:rsidRDefault="00D5520F" w:rsidP="00D5520F">
            <w:pPr>
              <w:pStyle w:val="110"/>
              <w:rPr>
                <w:rFonts w:cs="Times New Roman"/>
                <w:sz w:val="16"/>
                <w:szCs w:val="16"/>
                <w:lang w:eastAsia="ru-RU"/>
              </w:rPr>
            </w:pPr>
            <w:r>
              <w:rPr>
                <w:color w:val="000000"/>
                <w:sz w:val="16"/>
                <w:szCs w:val="16"/>
              </w:rPr>
              <w:t>69 314,86</w:t>
            </w:r>
          </w:p>
        </w:tc>
        <w:tc>
          <w:tcPr>
            <w:tcW w:w="221" w:type="pct"/>
            <w:shd w:val="clear" w:color="auto" w:fill="auto"/>
            <w:vAlign w:val="center"/>
          </w:tcPr>
          <w:p w14:paraId="344CDB5F" w14:textId="1C34A012" w:rsidR="00D5520F" w:rsidRPr="004C4677" w:rsidRDefault="00D5520F" w:rsidP="00D5520F">
            <w:pPr>
              <w:pStyle w:val="110"/>
              <w:rPr>
                <w:rFonts w:cs="Times New Roman"/>
                <w:sz w:val="16"/>
                <w:szCs w:val="16"/>
                <w:lang w:eastAsia="ru-RU"/>
              </w:rPr>
            </w:pPr>
            <w:r>
              <w:rPr>
                <w:color w:val="000000"/>
                <w:sz w:val="16"/>
                <w:szCs w:val="16"/>
              </w:rPr>
              <w:t>75 032,21</w:t>
            </w:r>
          </w:p>
        </w:tc>
        <w:tc>
          <w:tcPr>
            <w:tcW w:w="229" w:type="pct"/>
            <w:shd w:val="clear" w:color="auto" w:fill="auto"/>
            <w:vAlign w:val="center"/>
          </w:tcPr>
          <w:p w14:paraId="03889432" w14:textId="18D09267" w:rsidR="00D5520F" w:rsidRPr="004C4677" w:rsidRDefault="00D5520F" w:rsidP="00D5520F">
            <w:pPr>
              <w:pStyle w:val="110"/>
              <w:rPr>
                <w:rFonts w:cs="Times New Roman"/>
                <w:sz w:val="16"/>
                <w:szCs w:val="16"/>
                <w:lang w:eastAsia="ru-RU"/>
              </w:rPr>
            </w:pPr>
            <w:r>
              <w:rPr>
                <w:color w:val="000000"/>
                <w:sz w:val="16"/>
                <w:szCs w:val="16"/>
              </w:rPr>
              <w:t>80 793,03</w:t>
            </w:r>
          </w:p>
        </w:tc>
        <w:tc>
          <w:tcPr>
            <w:tcW w:w="230" w:type="pct"/>
            <w:shd w:val="clear" w:color="auto" w:fill="auto"/>
            <w:vAlign w:val="center"/>
          </w:tcPr>
          <w:p w14:paraId="29A9FCFC" w14:textId="0950443A" w:rsidR="00D5520F" w:rsidRPr="004C4677" w:rsidRDefault="00D5520F" w:rsidP="00D5520F">
            <w:pPr>
              <w:pStyle w:val="110"/>
              <w:rPr>
                <w:rFonts w:cs="Times New Roman"/>
                <w:sz w:val="16"/>
                <w:szCs w:val="16"/>
                <w:lang w:eastAsia="ru-RU"/>
              </w:rPr>
            </w:pPr>
            <w:r>
              <w:rPr>
                <w:color w:val="000000"/>
                <w:sz w:val="16"/>
                <w:szCs w:val="16"/>
              </w:rPr>
              <w:t>87 648,71</w:t>
            </w:r>
          </w:p>
        </w:tc>
        <w:tc>
          <w:tcPr>
            <w:tcW w:w="229" w:type="pct"/>
            <w:shd w:val="clear" w:color="auto" w:fill="auto"/>
            <w:vAlign w:val="center"/>
          </w:tcPr>
          <w:p w14:paraId="795B1993" w14:textId="6C298DD7" w:rsidR="00D5520F" w:rsidRPr="004C4677" w:rsidRDefault="00D5520F" w:rsidP="00D5520F">
            <w:pPr>
              <w:pStyle w:val="110"/>
              <w:rPr>
                <w:rFonts w:cs="Times New Roman"/>
                <w:sz w:val="16"/>
                <w:szCs w:val="16"/>
                <w:lang w:eastAsia="ru-RU"/>
              </w:rPr>
            </w:pPr>
            <w:r>
              <w:rPr>
                <w:color w:val="000000"/>
                <w:sz w:val="16"/>
                <w:szCs w:val="16"/>
              </w:rPr>
              <w:t>94 671,66</w:t>
            </w:r>
          </w:p>
        </w:tc>
        <w:tc>
          <w:tcPr>
            <w:tcW w:w="230" w:type="pct"/>
            <w:shd w:val="clear" w:color="auto" w:fill="auto"/>
            <w:vAlign w:val="center"/>
          </w:tcPr>
          <w:p w14:paraId="36F107ED" w14:textId="7BF687CF" w:rsidR="00D5520F" w:rsidRPr="004C4677" w:rsidRDefault="00D5520F" w:rsidP="00D5520F">
            <w:pPr>
              <w:pStyle w:val="110"/>
              <w:rPr>
                <w:rFonts w:cs="Times New Roman"/>
                <w:sz w:val="16"/>
                <w:szCs w:val="16"/>
                <w:lang w:eastAsia="ru-RU"/>
              </w:rPr>
            </w:pPr>
            <w:r>
              <w:rPr>
                <w:color w:val="000000"/>
                <w:sz w:val="16"/>
                <w:szCs w:val="16"/>
              </w:rPr>
              <w:t>168 472,18</w:t>
            </w:r>
          </w:p>
        </w:tc>
        <w:tc>
          <w:tcPr>
            <w:tcW w:w="229" w:type="pct"/>
            <w:shd w:val="clear" w:color="auto" w:fill="auto"/>
            <w:vAlign w:val="center"/>
          </w:tcPr>
          <w:p w14:paraId="57C9DBC0" w14:textId="0EC3173F" w:rsidR="00D5520F" w:rsidRPr="004C4677" w:rsidRDefault="00D5520F" w:rsidP="00D5520F">
            <w:pPr>
              <w:pStyle w:val="110"/>
              <w:rPr>
                <w:rFonts w:cs="Times New Roman"/>
                <w:sz w:val="16"/>
                <w:szCs w:val="16"/>
                <w:lang w:eastAsia="ru-RU"/>
              </w:rPr>
            </w:pPr>
            <w:r>
              <w:rPr>
                <w:color w:val="000000"/>
                <w:sz w:val="16"/>
                <w:szCs w:val="16"/>
              </w:rPr>
              <w:t>177 116,63</w:t>
            </w:r>
          </w:p>
        </w:tc>
        <w:tc>
          <w:tcPr>
            <w:tcW w:w="228" w:type="pct"/>
            <w:shd w:val="clear" w:color="auto" w:fill="auto"/>
            <w:vAlign w:val="center"/>
          </w:tcPr>
          <w:p w14:paraId="7600279E" w14:textId="01CB99CD" w:rsidR="00D5520F" w:rsidRPr="004C4677" w:rsidRDefault="00D5520F" w:rsidP="00D5520F">
            <w:pPr>
              <w:pStyle w:val="110"/>
              <w:rPr>
                <w:rFonts w:cs="Times New Roman"/>
                <w:sz w:val="16"/>
                <w:szCs w:val="16"/>
                <w:lang w:eastAsia="ru-RU"/>
              </w:rPr>
            </w:pPr>
            <w:r>
              <w:rPr>
                <w:color w:val="000000"/>
                <w:sz w:val="16"/>
                <w:szCs w:val="16"/>
              </w:rPr>
              <w:t>186 568,75</w:t>
            </w:r>
          </w:p>
        </w:tc>
        <w:tc>
          <w:tcPr>
            <w:tcW w:w="230" w:type="pct"/>
            <w:vAlign w:val="center"/>
          </w:tcPr>
          <w:p w14:paraId="7EFCD48D" w14:textId="4A058ED5" w:rsidR="00D5520F" w:rsidRPr="004C4677" w:rsidRDefault="00D5520F" w:rsidP="00D5520F">
            <w:pPr>
              <w:pStyle w:val="110"/>
              <w:rPr>
                <w:rFonts w:cs="Times New Roman"/>
                <w:sz w:val="16"/>
                <w:szCs w:val="16"/>
                <w:lang w:eastAsia="ru-RU"/>
              </w:rPr>
            </w:pPr>
            <w:r>
              <w:rPr>
                <w:color w:val="000000"/>
                <w:sz w:val="16"/>
                <w:szCs w:val="16"/>
              </w:rPr>
              <w:t>130 575,69</w:t>
            </w:r>
          </w:p>
        </w:tc>
        <w:tc>
          <w:tcPr>
            <w:tcW w:w="230" w:type="pct"/>
            <w:vAlign w:val="center"/>
          </w:tcPr>
          <w:p w14:paraId="447324AD" w14:textId="4B5BB2E9" w:rsidR="00D5520F" w:rsidRPr="004C4677" w:rsidRDefault="00D5520F" w:rsidP="00D5520F">
            <w:pPr>
              <w:pStyle w:val="110"/>
              <w:rPr>
                <w:rFonts w:cs="Times New Roman"/>
                <w:sz w:val="16"/>
                <w:szCs w:val="16"/>
                <w:lang w:eastAsia="ru-RU"/>
              </w:rPr>
            </w:pPr>
            <w:r>
              <w:rPr>
                <w:color w:val="000000"/>
                <w:sz w:val="16"/>
                <w:szCs w:val="16"/>
              </w:rPr>
              <w:t>141 834,64</w:t>
            </w:r>
          </w:p>
        </w:tc>
        <w:tc>
          <w:tcPr>
            <w:tcW w:w="230" w:type="pct"/>
            <w:vAlign w:val="center"/>
          </w:tcPr>
          <w:p w14:paraId="1052D9A4" w14:textId="3DAFA015" w:rsidR="00D5520F" w:rsidRPr="004C4677" w:rsidRDefault="00D5520F" w:rsidP="00D5520F">
            <w:pPr>
              <w:pStyle w:val="110"/>
              <w:rPr>
                <w:rFonts w:cs="Times New Roman"/>
                <w:sz w:val="16"/>
                <w:szCs w:val="16"/>
                <w:lang w:eastAsia="ru-RU"/>
              </w:rPr>
            </w:pPr>
            <w:r>
              <w:rPr>
                <w:color w:val="000000"/>
                <w:sz w:val="16"/>
                <w:szCs w:val="16"/>
              </w:rPr>
              <w:t>154 029,18</w:t>
            </w:r>
          </w:p>
        </w:tc>
        <w:tc>
          <w:tcPr>
            <w:tcW w:w="230" w:type="pct"/>
            <w:vAlign w:val="center"/>
          </w:tcPr>
          <w:p w14:paraId="5574256B" w14:textId="468B1EC0" w:rsidR="00D5520F" w:rsidRPr="004C4677" w:rsidRDefault="00D5520F" w:rsidP="00D5520F">
            <w:pPr>
              <w:pStyle w:val="110"/>
              <w:rPr>
                <w:rFonts w:cs="Times New Roman"/>
                <w:sz w:val="16"/>
                <w:szCs w:val="16"/>
                <w:lang w:eastAsia="ru-RU"/>
              </w:rPr>
            </w:pPr>
            <w:r>
              <w:rPr>
                <w:color w:val="000000"/>
                <w:sz w:val="16"/>
                <w:szCs w:val="16"/>
              </w:rPr>
              <w:t>167 200,63</w:t>
            </w:r>
          </w:p>
        </w:tc>
        <w:tc>
          <w:tcPr>
            <w:tcW w:w="215" w:type="pct"/>
            <w:vAlign w:val="center"/>
          </w:tcPr>
          <w:p w14:paraId="63CC6697" w14:textId="2159823C" w:rsidR="00D5520F" w:rsidRPr="004C4677" w:rsidRDefault="00D5520F" w:rsidP="00D5520F">
            <w:pPr>
              <w:pStyle w:val="110"/>
              <w:rPr>
                <w:rFonts w:cs="Times New Roman"/>
                <w:sz w:val="16"/>
                <w:szCs w:val="16"/>
                <w:lang w:eastAsia="ru-RU"/>
              </w:rPr>
            </w:pPr>
            <w:r>
              <w:rPr>
                <w:color w:val="000000"/>
                <w:sz w:val="16"/>
                <w:szCs w:val="16"/>
              </w:rPr>
              <w:t>181 558,86</w:t>
            </w:r>
          </w:p>
        </w:tc>
      </w:tr>
      <w:tr w:rsidR="00D5520F" w:rsidRPr="008F1E7D" w14:paraId="38E17DC2" w14:textId="70C3D95B" w:rsidTr="00D5520F">
        <w:trPr>
          <w:trHeight w:val="20"/>
        </w:trPr>
        <w:tc>
          <w:tcPr>
            <w:tcW w:w="862" w:type="pct"/>
            <w:gridSpan w:val="2"/>
            <w:shd w:val="clear" w:color="auto" w:fill="auto"/>
            <w:vAlign w:val="center"/>
          </w:tcPr>
          <w:p w14:paraId="78BA7C81" w14:textId="4DCE9030" w:rsidR="00D5520F" w:rsidRPr="003A4527" w:rsidRDefault="00D5520F" w:rsidP="00D5520F">
            <w:pPr>
              <w:pStyle w:val="110"/>
              <w:jc w:val="left"/>
              <w:rPr>
                <w:rFonts w:cs="Times New Roman"/>
                <w:b/>
                <w:bCs/>
                <w:szCs w:val="20"/>
                <w:lang w:eastAsia="ru-RU"/>
              </w:rPr>
            </w:pPr>
            <w:r w:rsidRPr="003A4527">
              <w:rPr>
                <w:rFonts w:cs="Times New Roman"/>
                <w:b/>
                <w:bCs/>
                <w:szCs w:val="20"/>
                <w:lang w:eastAsia="ru-RU"/>
              </w:rPr>
              <w:t>ИТОГО</w:t>
            </w:r>
          </w:p>
        </w:tc>
        <w:tc>
          <w:tcPr>
            <w:tcW w:w="318" w:type="pct"/>
            <w:shd w:val="clear" w:color="auto" w:fill="auto"/>
            <w:vAlign w:val="center"/>
          </w:tcPr>
          <w:p w14:paraId="25476B1C" w14:textId="71C0F193" w:rsidR="00D5520F" w:rsidRPr="004C4677" w:rsidRDefault="00D5520F" w:rsidP="00D5520F">
            <w:pPr>
              <w:pStyle w:val="110"/>
              <w:rPr>
                <w:rFonts w:cs="Times New Roman"/>
                <w:b/>
                <w:bCs/>
                <w:sz w:val="16"/>
                <w:szCs w:val="16"/>
                <w:lang w:eastAsia="ru-RU"/>
              </w:rPr>
            </w:pPr>
            <w:r>
              <w:rPr>
                <w:b/>
                <w:bCs/>
                <w:color w:val="000000"/>
                <w:sz w:val="16"/>
                <w:szCs w:val="16"/>
              </w:rPr>
              <w:t>5 718 970,57</w:t>
            </w:r>
          </w:p>
        </w:tc>
        <w:tc>
          <w:tcPr>
            <w:tcW w:w="235" w:type="pct"/>
            <w:shd w:val="clear" w:color="auto" w:fill="auto"/>
            <w:vAlign w:val="center"/>
          </w:tcPr>
          <w:p w14:paraId="3FE4C998" w14:textId="39AE39DE" w:rsidR="00D5520F" w:rsidRPr="004C4677" w:rsidRDefault="00D5520F" w:rsidP="00D5520F">
            <w:pPr>
              <w:pStyle w:val="110"/>
              <w:rPr>
                <w:rFonts w:cs="Times New Roman"/>
                <w:b/>
                <w:bCs/>
                <w:sz w:val="16"/>
                <w:szCs w:val="16"/>
                <w:lang w:eastAsia="ru-RU"/>
              </w:rPr>
            </w:pPr>
            <w:r>
              <w:rPr>
                <w:color w:val="000000"/>
                <w:sz w:val="16"/>
                <w:szCs w:val="16"/>
              </w:rPr>
              <w:t> </w:t>
            </w:r>
          </w:p>
        </w:tc>
        <w:tc>
          <w:tcPr>
            <w:tcW w:w="280" w:type="pct"/>
            <w:shd w:val="clear" w:color="auto" w:fill="auto"/>
            <w:vAlign w:val="center"/>
          </w:tcPr>
          <w:p w14:paraId="47169D71" w14:textId="40F57975" w:rsidR="00D5520F" w:rsidRPr="004C4677" w:rsidRDefault="00D5520F" w:rsidP="00D5520F">
            <w:pPr>
              <w:pStyle w:val="110"/>
              <w:rPr>
                <w:rFonts w:cs="Times New Roman"/>
                <w:b/>
                <w:bCs/>
                <w:sz w:val="16"/>
                <w:szCs w:val="16"/>
                <w:lang w:eastAsia="ru-RU"/>
              </w:rPr>
            </w:pPr>
            <w:r>
              <w:rPr>
                <w:b/>
                <w:bCs/>
                <w:color w:val="000000"/>
                <w:sz w:val="16"/>
                <w:szCs w:val="16"/>
              </w:rPr>
              <w:t>162 384,44</w:t>
            </w:r>
          </w:p>
        </w:tc>
        <w:tc>
          <w:tcPr>
            <w:tcW w:w="319" w:type="pct"/>
            <w:shd w:val="clear" w:color="auto" w:fill="auto"/>
            <w:vAlign w:val="center"/>
          </w:tcPr>
          <w:p w14:paraId="49A2CDFE" w14:textId="79F45A4F" w:rsidR="00D5520F" w:rsidRPr="004C4677" w:rsidRDefault="00D5520F" w:rsidP="00D5520F">
            <w:pPr>
              <w:pStyle w:val="110"/>
              <w:rPr>
                <w:rFonts w:cs="Times New Roman"/>
                <w:b/>
                <w:bCs/>
                <w:sz w:val="16"/>
                <w:szCs w:val="16"/>
                <w:lang w:eastAsia="ru-RU"/>
              </w:rPr>
            </w:pPr>
            <w:r>
              <w:rPr>
                <w:b/>
                <w:bCs/>
                <w:color w:val="000000"/>
                <w:sz w:val="16"/>
                <w:szCs w:val="16"/>
              </w:rPr>
              <w:t>1 077 544,85</w:t>
            </w:r>
          </w:p>
        </w:tc>
        <w:tc>
          <w:tcPr>
            <w:tcW w:w="255" w:type="pct"/>
            <w:shd w:val="clear" w:color="auto" w:fill="auto"/>
            <w:vAlign w:val="center"/>
          </w:tcPr>
          <w:p w14:paraId="05C5703B" w14:textId="7096540A" w:rsidR="00D5520F" w:rsidRPr="004C4677" w:rsidRDefault="00D5520F" w:rsidP="00D5520F">
            <w:pPr>
              <w:pStyle w:val="110"/>
              <w:rPr>
                <w:rFonts w:cs="Times New Roman"/>
                <w:b/>
                <w:bCs/>
                <w:sz w:val="16"/>
                <w:szCs w:val="16"/>
                <w:lang w:eastAsia="ru-RU"/>
              </w:rPr>
            </w:pPr>
            <w:r>
              <w:rPr>
                <w:b/>
                <w:bCs/>
                <w:color w:val="000000"/>
                <w:sz w:val="16"/>
                <w:szCs w:val="16"/>
              </w:rPr>
              <w:t>2 763 870,77</w:t>
            </w:r>
          </w:p>
        </w:tc>
        <w:tc>
          <w:tcPr>
            <w:tcW w:w="221" w:type="pct"/>
            <w:shd w:val="clear" w:color="auto" w:fill="auto"/>
            <w:vAlign w:val="center"/>
          </w:tcPr>
          <w:p w14:paraId="026F2A94" w14:textId="25458FD5" w:rsidR="00D5520F" w:rsidRPr="004C4677" w:rsidRDefault="00D5520F" w:rsidP="00D5520F">
            <w:pPr>
              <w:pStyle w:val="110"/>
              <w:rPr>
                <w:rFonts w:cs="Times New Roman"/>
                <w:b/>
                <w:bCs/>
                <w:sz w:val="16"/>
                <w:szCs w:val="16"/>
                <w:lang w:eastAsia="ru-RU"/>
              </w:rPr>
            </w:pPr>
            <w:r>
              <w:rPr>
                <w:b/>
                <w:bCs/>
                <w:color w:val="000000"/>
                <w:sz w:val="16"/>
                <w:szCs w:val="16"/>
              </w:rPr>
              <w:t>144 700,55</w:t>
            </w:r>
          </w:p>
        </w:tc>
        <w:tc>
          <w:tcPr>
            <w:tcW w:w="229" w:type="pct"/>
            <w:shd w:val="clear" w:color="auto" w:fill="auto"/>
            <w:vAlign w:val="center"/>
          </w:tcPr>
          <w:p w14:paraId="7DC12A82" w14:textId="6B885363" w:rsidR="00D5520F" w:rsidRPr="004C4677" w:rsidRDefault="00D5520F" w:rsidP="00D5520F">
            <w:pPr>
              <w:pStyle w:val="110"/>
              <w:rPr>
                <w:rFonts w:cs="Times New Roman"/>
                <w:b/>
                <w:bCs/>
                <w:sz w:val="16"/>
                <w:szCs w:val="16"/>
                <w:lang w:eastAsia="ru-RU"/>
              </w:rPr>
            </w:pPr>
            <w:r>
              <w:rPr>
                <w:b/>
                <w:bCs/>
                <w:color w:val="000000"/>
                <w:sz w:val="16"/>
                <w:szCs w:val="16"/>
              </w:rPr>
              <w:t>80 793,03</w:t>
            </w:r>
          </w:p>
        </w:tc>
        <w:tc>
          <w:tcPr>
            <w:tcW w:w="230" w:type="pct"/>
            <w:shd w:val="clear" w:color="auto" w:fill="auto"/>
            <w:vAlign w:val="center"/>
          </w:tcPr>
          <w:p w14:paraId="7688A6A6" w14:textId="1677EA0B" w:rsidR="00D5520F" w:rsidRPr="004C4677" w:rsidRDefault="00D5520F" w:rsidP="00D5520F">
            <w:pPr>
              <w:pStyle w:val="110"/>
              <w:rPr>
                <w:rFonts w:cs="Times New Roman"/>
                <w:b/>
                <w:bCs/>
                <w:sz w:val="16"/>
                <w:szCs w:val="16"/>
                <w:lang w:eastAsia="ru-RU"/>
              </w:rPr>
            </w:pPr>
            <w:r>
              <w:rPr>
                <w:b/>
                <w:bCs/>
                <w:color w:val="000000"/>
                <w:sz w:val="16"/>
                <w:szCs w:val="16"/>
              </w:rPr>
              <w:t>87 648,71</w:t>
            </w:r>
          </w:p>
        </w:tc>
        <w:tc>
          <w:tcPr>
            <w:tcW w:w="229" w:type="pct"/>
            <w:shd w:val="clear" w:color="auto" w:fill="auto"/>
            <w:vAlign w:val="center"/>
          </w:tcPr>
          <w:p w14:paraId="736E34F3" w14:textId="53CFD2FB" w:rsidR="00D5520F" w:rsidRPr="004C4677" w:rsidRDefault="00D5520F" w:rsidP="00D5520F">
            <w:pPr>
              <w:pStyle w:val="110"/>
              <w:rPr>
                <w:rFonts w:cs="Times New Roman"/>
                <w:b/>
                <w:bCs/>
                <w:sz w:val="16"/>
                <w:szCs w:val="16"/>
                <w:lang w:eastAsia="ru-RU"/>
              </w:rPr>
            </w:pPr>
            <w:r>
              <w:rPr>
                <w:b/>
                <w:bCs/>
                <w:color w:val="000000"/>
                <w:sz w:val="16"/>
                <w:szCs w:val="16"/>
              </w:rPr>
              <w:t>94 671,66</w:t>
            </w:r>
          </w:p>
        </w:tc>
        <w:tc>
          <w:tcPr>
            <w:tcW w:w="230" w:type="pct"/>
            <w:shd w:val="clear" w:color="auto" w:fill="auto"/>
            <w:vAlign w:val="center"/>
          </w:tcPr>
          <w:p w14:paraId="65F237D9" w14:textId="6434757F" w:rsidR="00D5520F" w:rsidRPr="004C4677" w:rsidRDefault="00D5520F" w:rsidP="00D5520F">
            <w:pPr>
              <w:pStyle w:val="110"/>
              <w:rPr>
                <w:rFonts w:cs="Times New Roman"/>
                <w:b/>
                <w:bCs/>
                <w:sz w:val="16"/>
                <w:szCs w:val="16"/>
                <w:lang w:eastAsia="ru-RU"/>
              </w:rPr>
            </w:pPr>
            <w:r>
              <w:rPr>
                <w:b/>
                <w:bCs/>
                <w:color w:val="000000"/>
                <w:sz w:val="16"/>
                <w:szCs w:val="16"/>
              </w:rPr>
              <w:t>168 472,18</w:t>
            </w:r>
          </w:p>
        </w:tc>
        <w:tc>
          <w:tcPr>
            <w:tcW w:w="229" w:type="pct"/>
            <w:shd w:val="clear" w:color="auto" w:fill="auto"/>
            <w:vAlign w:val="center"/>
          </w:tcPr>
          <w:p w14:paraId="18557D7D" w14:textId="66C31FB4" w:rsidR="00D5520F" w:rsidRPr="004C4677" w:rsidRDefault="00D5520F" w:rsidP="00D5520F">
            <w:pPr>
              <w:pStyle w:val="110"/>
              <w:rPr>
                <w:rFonts w:cs="Times New Roman"/>
                <w:b/>
                <w:bCs/>
                <w:sz w:val="16"/>
                <w:szCs w:val="16"/>
                <w:lang w:eastAsia="ru-RU"/>
              </w:rPr>
            </w:pPr>
            <w:r>
              <w:rPr>
                <w:b/>
                <w:bCs/>
                <w:color w:val="000000"/>
                <w:sz w:val="16"/>
                <w:szCs w:val="16"/>
              </w:rPr>
              <w:t>177 116,63</w:t>
            </w:r>
          </w:p>
        </w:tc>
        <w:tc>
          <w:tcPr>
            <w:tcW w:w="228" w:type="pct"/>
            <w:shd w:val="clear" w:color="auto" w:fill="auto"/>
            <w:vAlign w:val="center"/>
          </w:tcPr>
          <w:p w14:paraId="22BBEF57" w14:textId="407CC107" w:rsidR="00D5520F" w:rsidRPr="004C4677" w:rsidRDefault="00D5520F" w:rsidP="00D5520F">
            <w:pPr>
              <w:pStyle w:val="110"/>
              <w:rPr>
                <w:rFonts w:cs="Times New Roman"/>
                <w:b/>
                <w:bCs/>
                <w:sz w:val="16"/>
                <w:szCs w:val="16"/>
                <w:lang w:eastAsia="ru-RU"/>
              </w:rPr>
            </w:pPr>
            <w:r>
              <w:rPr>
                <w:b/>
                <w:bCs/>
                <w:color w:val="000000"/>
                <w:sz w:val="16"/>
                <w:szCs w:val="16"/>
              </w:rPr>
              <w:t>186 568,75</w:t>
            </w:r>
          </w:p>
        </w:tc>
        <w:tc>
          <w:tcPr>
            <w:tcW w:w="230" w:type="pct"/>
            <w:vAlign w:val="center"/>
          </w:tcPr>
          <w:p w14:paraId="1ED9A8A9" w14:textId="3A637C48" w:rsidR="00D5520F" w:rsidRPr="004C4677" w:rsidRDefault="00D5520F" w:rsidP="00D5520F">
            <w:pPr>
              <w:pStyle w:val="110"/>
              <w:rPr>
                <w:rFonts w:cs="Times New Roman"/>
                <w:b/>
                <w:bCs/>
                <w:sz w:val="16"/>
                <w:szCs w:val="16"/>
                <w:lang w:eastAsia="ru-RU"/>
              </w:rPr>
            </w:pPr>
            <w:r>
              <w:rPr>
                <w:b/>
                <w:bCs/>
                <w:color w:val="000000"/>
                <w:sz w:val="16"/>
                <w:szCs w:val="16"/>
              </w:rPr>
              <w:t>130 575,69</w:t>
            </w:r>
          </w:p>
        </w:tc>
        <w:tc>
          <w:tcPr>
            <w:tcW w:w="230" w:type="pct"/>
            <w:vAlign w:val="center"/>
          </w:tcPr>
          <w:p w14:paraId="1F281CE2" w14:textId="4578263A" w:rsidR="00D5520F" w:rsidRPr="004C4677" w:rsidRDefault="00D5520F" w:rsidP="00D5520F">
            <w:pPr>
              <w:pStyle w:val="110"/>
              <w:rPr>
                <w:rFonts w:cs="Times New Roman"/>
                <w:b/>
                <w:bCs/>
                <w:sz w:val="16"/>
                <w:szCs w:val="16"/>
                <w:lang w:eastAsia="ru-RU"/>
              </w:rPr>
            </w:pPr>
            <w:r>
              <w:rPr>
                <w:b/>
                <w:bCs/>
                <w:color w:val="000000"/>
                <w:sz w:val="16"/>
                <w:szCs w:val="16"/>
              </w:rPr>
              <w:t>141 834,64</w:t>
            </w:r>
          </w:p>
        </w:tc>
        <w:tc>
          <w:tcPr>
            <w:tcW w:w="230" w:type="pct"/>
            <w:vAlign w:val="center"/>
          </w:tcPr>
          <w:p w14:paraId="60E8DA7F" w14:textId="40A2F4A2" w:rsidR="00D5520F" w:rsidRPr="004C4677" w:rsidRDefault="00D5520F" w:rsidP="00D5520F">
            <w:pPr>
              <w:pStyle w:val="110"/>
              <w:rPr>
                <w:rFonts w:cs="Times New Roman"/>
                <w:b/>
                <w:bCs/>
                <w:sz w:val="16"/>
                <w:szCs w:val="16"/>
                <w:lang w:eastAsia="ru-RU"/>
              </w:rPr>
            </w:pPr>
            <w:r>
              <w:rPr>
                <w:b/>
                <w:bCs/>
                <w:color w:val="000000"/>
                <w:sz w:val="16"/>
                <w:szCs w:val="16"/>
              </w:rPr>
              <w:t>154 029,18</w:t>
            </w:r>
          </w:p>
        </w:tc>
        <w:tc>
          <w:tcPr>
            <w:tcW w:w="230" w:type="pct"/>
            <w:vAlign w:val="center"/>
          </w:tcPr>
          <w:p w14:paraId="60133684" w14:textId="1293C1D5" w:rsidR="00D5520F" w:rsidRPr="004C4677" w:rsidRDefault="00D5520F" w:rsidP="00D5520F">
            <w:pPr>
              <w:pStyle w:val="110"/>
              <w:rPr>
                <w:rFonts w:cs="Times New Roman"/>
                <w:b/>
                <w:bCs/>
                <w:sz w:val="16"/>
                <w:szCs w:val="16"/>
                <w:lang w:eastAsia="ru-RU"/>
              </w:rPr>
            </w:pPr>
            <w:r>
              <w:rPr>
                <w:b/>
                <w:bCs/>
                <w:color w:val="000000"/>
                <w:sz w:val="16"/>
                <w:szCs w:val="16"/>
              </w:rPr>
              <w:t>167 200,63</w:t>
            </w:r>
          </w:p>
        </w:tc>
        <w:tc>
          <w:tcPr>
            <w:tcW w:w="215" w:type="pct"/>
            <w:vAlign w:val="center"/>
          </w:tcPr>
          <w:p w14:paraId="5C1F53DF" w14:textId="452868CA" w:rsidR="00D5520F" w:rsidRPr="004C4677" w:rsidRDefault="00D5520F" w:rsidP="00D5520F">
            <w:pPr>
              <w:pStyle w:val="110"/>
              <w:rPr>
                <w:rFonts w:cs="Times New Roman"/>
                <w:b/>
                <w:bCs/>
                <w:sz w:val="16"/>
                <w:szCs w:val="16"/>
                <w:lang w:eastAsia="ru-RU"/>
              </w:rPr>
            </w:pPr>
            <w:r>
              <w:rPr>
                <w:b/>
                <w:bCs/>
                <w:color w:val="000000"/>
                <w:sz w:val="16"/>
                <w:szCs w:val="16"/>
              </w:rPr>
              <w:t>181 558,86</w:t>
            </w:r>
          </w:p>
        </w:tc>
      </w:tr>
    </w:tbl>
    <w:p w14:paraId="71210F33" w14:textId="77777777" w:rsidR="003E0218" w:rsidRDefault="003E0218" w:rsidP="003E0218"/>
    <w:p w14:paraId="6CFEC4E3" w14:textId="7FC0A446" w:rsidR="00071A64" w:rsidRDefault="003E0218" w:rsidP="003E0218">
      <w:pPr>
        <w:sectPr w:rsidR="00071A64" w:rsidSect="00071A64">
          <w:pgSz w:w="16838" w:h="11906" w:orient="landscape" w:code="9"/>
          <w:pgMar w:top="1418" w:right="820" w:bottom="851" w:left="851" w:header="709" w:footer="709" w:gutter="0"/>
          <w:cols w:space="708"/>
          <w:docGrid w:linePitch="360"/>
        </w:sectPr>
      </w:pPr>
      <w:r>
        <w:t xml:space="preserve">  </w:t>
      </w:r>
    </w:p>
    <w:p w14:paraId="19210B0E" w14:textId="77777777" w:rsidR="003E0218" w:rsidRDefault="003E0218" w:rsidP="007325B1">
      <w:pPr>
        <w:pStyle w:val="a9"/>
      </w:pPr>
      <w:bookmarkStart w:id="18" w:name="_Toc130890936"/>
      <w:r>
        <w:lastRenderedPageBreak/>
        <w:t>2.7. Плановые значения показателей развития централизованных систем водоотведения содержит показатели надежности, качества и энергетической эффективности объектов централизованных систем водоотведения и показатели реализации мероприятий, предусмотренных схемой водоотведения, а также значения указанных показателей с разбивкой по годам.</w:t>
      </w:r>
      <w:bookmarkEnd w:id="18"/>
    </w:p>
    <w:p w14:paraId="23B1DFCB" w14:textId="77777777" w:rsidR="003E0218" w:rsidRDefault="003E0218" w:rsidP="003E0218">
      <w:r>
        <w:t xml:space="preserve">В соответствии с постановлением Правительства РФ от 05.09.2013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водоотведения относятся: </w:t>
      </w:r>
    </w:p>
    <w:p w14:paraId="79E34210" w14:textId="5B4AA978" w:rsidR="003E0218" w:rsidRDefault="003E0218">
      <w:pPr>
        <w:pStyle w:val="af"/>
        <w:numPr>
          <w:ilvl w:val="0"/>
          <w:numId w:val="65"/>
        </w:numPr>
      </w:pPr>
      <w:r>
        <w:t xml:space="preserve">показатели надежности и бесперебойности водоотведения; </w:t>
      </w:r>
    </w:p>
    <w:p w14:paraId="1E6A5F6B" w14:textId="6D9D171F" w:rsidR="003E0218" w:rsidRDefault="003E0218">
      <w:pPr>
        <w:pStyle w:val="af"/>
        <w:numPr>
          <w:ilvl w:val="0"/>
          <w:numId w:val="65"/>
        </w:numPr>
      </w:pPr>
      <w:r>
        <w:t xml:space="preserve">показатели качества обслуживания абонентов; </w:t>
      </w:r>
    </w:p>
    <w:p w14:paraId="71DB4C3B" w14:textId="403E1F16" w:rsidR="003E0218" w:rsidRDefault="003E0218">
      <w:pPr>
        <w:pStyle w:val="af"/>
        <w:numPr>
          <w:ilvl w:val="0"/>
          <w:numId w:val="65"/>
        </w:numPr>
      </w:pPr>
      <w:r>
        <w:t xml:space="preserve">показатели качества очистки сточных вод; </w:t>
      </w:r>
    </w:p>
    <w:p w14:paraId="050874C4" w14:textId="44A1A002" w:rsidR="003E0218" w:rsidRDefault="003E0218">
      <w:pPr>
        <w:pStyle w:val="af"/>
        <w:numPr>
          <w:ilvl w:val="0"/>
          <w:numId w:val="65"/>
        </w:numPr>
      </w:pPr>
      <w:r>
        <w:t xml:space="preserve">показатели эффективности использования ресурсов при транспортировке сточных вод; </w:t>
      </w:r>
    </w:p>
    <w:p w14:paraId="30742419" w14:textId="776BE7AA" w:rsidR="003E0218" w:rsidRDefault="003E0218">
      <w:pPr>
        <w:pStyle w:val="af"/>
        <w:numPr>
          <w:ilvl w:val="0"/>
          <w:numId w:val="65"/>
        </w:numPr>
      </w:pPr>
      <w:r>
        <w:t xml:space="preserve">соотношение цены реализации мероприятий инвестиционной программы и их эффективности - улучшение качества воды; </w:t>
      </w:r>
    </w:p>
    <w:p w14:paraId="7299A2F4" w14:textId="74B29FB2" w:rsidR="003E0218" w:rsidRDefault="003E0218">
      <w:pPr>
        <w:pStyle w:val="af"/>
        <w:numPr>
          <w:ilvl w:val="0"/>
          <w:numId w:val="65"/>
        </w:numPr>
      </w:pPr>
      <w: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14:paraId="0B0D5C9C" w14:textId="77777777" w:rsidR="003E0218" w:rsidRDefault="003E0218" w:rsidP="003E0218">
      <w:r>
        <w:t xml:space="preserve">Целевые показатели деятельности при развитии централизованной системы водоотведения устанавливаются в целях поэтапного повышения качества водоотведения и снижения объемов и масс загрязняющих веществ, сбрасываемых в водный объект в составе сточных вод. </w:t>
      </w:r>
    </w:p>
    <w:p w14:paraId="1AA68ACA" w14:textId="77777777" w:rsidR="003E0218" w:rsidRDefault="003E0218" w:rsidP="003E0218">
      <w:r>
        <w:t xml:space="preserve">Целевые показатели рассчитываются, исходя из: </w:t>
      </w:r>
    </w:p>
    <w:p w14:paraId="0227311E" w14:textId="06B0B2E9" w:rsidR="003E0218" w:rsidRDefault="003E0218">
      <w:pPr>
        <w:pStyle w:val="af"/>
        <w:numPr>
          <w:ilvl w:val="0"/>
          <w:numId w:val="66"/>
        </w:numPr>
      </w:pPr>
      <w:r>
        <w:t xml:space="preserve">фактических показателей деятельности регулируемой организации за истекший период регулирования; </w:t>
      </w:r>
    </w:p>
    <w:p w14:paraId="3493F52F" w14:textId="28C629AB" w:rsidR="003E0218" w:rsidRDefault="003E0218">
      <w:pPr>
        <w:pStyle w:val="af"/>
        <w:numPr>
          <w:ilvl w:val="0"/>
          <w:numId w:val="66"/>
        </w:numPr>
      </w:pPr>
      <w:r>
        <w:t xml:space="preserve">сравнения показателей деятельности регулируемой организации с лучшими аналогами. </w:t>
      </w:r>
    </w:p>
    <w:p w14:paraId="2B31E924" w14:textId="734346A9" w:rsidR="003E0218" w:rsidRDefault="003E0218" w:rsidP="003E0218">
      <w:r>
        <w:lastRenderedPageBreak/>
        <w:t xml:space="preserve">Целевые показатели развития централизованной системы водоотведения </w:t>
      </w:r>
      <w:r w:rsidR="008F1E7D">
        <w:t>городского округа</w:t>
      </w:r>
      <w:r>
        <w:t xml:space="preserve"> приведены в таблице</w:t>
      </w:r>
      <w:r w:rsidR="007325B1">
        <w:t xml:space="preserve"> 3</w:t>
      </w:r>
      <w:r w:rsidR="00835917">
        <w:t>6</w:t>
      </w:r>
      <w:r>
        <w:t>.</w:t>
      </w:r>
    </w:p>
    <w:p w14:paraId="34C9C51F" w14:textId="77777777" w:rsidR="003E0218" w:rsidRDefault="003E0218" w:rsidP="003E0218"/>
    <w:p w14:paraId="3B9C1532" w14:textId="77777777" w:rsidR="003E0218" w:rsidRDefault="003E0218" w:rsidP="003E0218">
      <w:r>
        <w:t xml:space="preserve"> </w:t>
      </w:r>
    </w:p>
    <w:p w14:paraId="3F316F3A" w14:textId="77777777" w:rsidR="008F1E7D" w:rsidRDefault="008F1E7D" w:rsidP="003E0218">
      <w:pPr>
        <w:sectPr w:rsidR="008F1E7D" w:rsidSect="003E0218">
          <w:pgSz w:w="11906" w:h="16838" w:code="9"/>
          <w:pgMar w:top="1418" w:right="851" w:bottom="851" w:left="1418" w:header="709" w:footer="709" w:gutter="0"/>
          <w:cols w:space="708"/>
          <w:docGrid w:linePitch="360"/>
        </w:sectPr>
      </w:pPr>
    </w:p>
    <w:p w14:paraId="05B2B81D" w14:textId="0963E47A" w:rsidR="008F1E7D" w:rsidRDefault="003E0218" w:rsidP="002E460B">
      <w:pPr>
        <w:ind w:right="-882"/>
        <w:jc w:val="right"/>
        <w:rPr>
          <w:b/>
          <w:bCs/>
        </w:rPr>
      </w:pPr>
      <w:r w:rsidRPr="008F1E7D">
        <w:rPr>
          <w:b/>
          <w:bCs/>
        </w:rPr>
        <w:lastRenderedPageBreak/>
        <w:t xml:space="preserve">Таблица </w:t>
      </w:r>
      <w:r w:rsidR="007325B1">
        <w:rPr>
          <w:b/>
          <w:bCs/>
        </w:rPr>
        <w:t>3</w:t>
      </w:r>
      <w:r w:rsidR="00835917">
        <w:rPr>
          <w:b/>
          <w:bCs/>
        </w:rPr>
        <w:t>6</w:t>
      </w:r>
      <w:r w:rsidRPr="008F1E7D">
        <w:rPr>
          <w:b/>
          <w:bCs/>
        </w:rPr>
        <w:t xml:space="preserve"> </w:t>
      </w:r>
    </w:p>
    <w:p w14:paraId="6DE5FE52" w14:textId="6FF784E8" w:rsidR="003E0218" w:rsidRPr="008F1E7D" w:rsidRDefault="003E0218" w:rsidP="002E460B">
      <w:pPr>
        <w:ind w:right="-882"/>
        <w:jc w:val="right"/>
        <w:rPr>
          <w:b/>
          <w:bCs/>
        </w:rPr>
      </w:pPr>
      <w:r w:rsidRPr="008F1E7D">
        <w:rPr>
          <w:b/>
          <w:bCs/>
        </w:rPr>
        <w:t xml:space="preserve"> Целевые показатели деятельности при развитии централизованной системы водоотведения</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833"/>
        <w:gridCol w:w="723"/>
        <w:gridCol w:w="723"/>
        <w:gridCol w:w="723"/>
        <w:gridCol w:w="723"/>
        <w:gridCol w:w="724"/>
        <w:gridCol w:w="724"/>
        <w:gridCol w:w="724"/>
        <w:gridCol w:w="724"/>
        <w:gridCol w:w="724"/>
        <w:gridCol w:w="724"/>
        <w:gridCol w:w="724"/>
        <w:gridCol w:w="724"/>
        <w:gridCol w:w="724"/>
        <w:gridCol w:w="724"/>
        <w:gridCol w:w="724"/>
        <w:gridCol w:w="711"/>
      </w:tblGrid>
      <w:tr w:rsidR="00532442" w:rsidRPr="008F1E7D" w14:paraId="5700014E" w14:textId="1AD4CFB5" w:rsidTr="00532442">
        <w:trPr>
          <w:trHeight w:val="20"/>
          <w:tblHeader/>
        </w:trPr>
        <w:tc>
          <w:tcPr>
            <w:tcW w:w="667" w:type="pct"/>
            <w:shd w:val="clear" w:color="auto" w:fill="D9D9D9"/>
            <w:vAlign w:val="center"/>
            <w:hideMark/>
          </w:tcPr>
          <w:p w14:paraId="2E06FCD4" w14:textId="77777777" w:rsidR="008F1E7D" w:rsidRPr="008F1E7D" w:rsidRDefault="008F1E7D" w:rsidP="008F1E7D">
            <w:pPr>
              <w:pStyle w:val="110"/>
              <w:rPr>
                <w:rFonts w:cs="Times New Roman"/>
                <w:szCs w:val="20"/>
                <w:lang w:eastAsia="ru-RU"/>
              </w:rPr>
            </w:pPr>
            <w:r w:rsidRPr="008F1E7D">
              <w:rPr>
                <w:rFonts w:cs="Times New Roman"/>
                <w:szCs w:val="20"/>
                <w:lang w:eastAsia="ru-RU"/>
              </w:rPr>
              <w:t>Группа</w:t>
            </w:r>
          </w:p>
        </w:tc>
        <w:tc>
          <w:tcPr>
            <w:tcW w:w="593" w:type="pct"/>
            <w:shd w:val="clear" w:color="auto" w:fill="D9D9D9"/>
            <w:vAlign w:val="center"/>
            <w:hideMark/>
          </w:tcPr>
          <w:p w14:paraId="5D1E1426" w14:textId="77777777" w:rsidR="008F1E7D" w:rsidRPr="008F1E7D" w:rsidRDefault="008F1E7D" w:rsidP="008F1E7D">
            <w:pPr>
              <w:pStyle w:val="110"/>
              <w:rPr>
                <w:rFonts w:cs="Times New Roman"/>
                <w:szCs w:val="20"/>
                <w:lang w:eastAsia="ru-RU"/>
              </w:rPr>
            </w:pPr>
            <w:r w:rsidRPr="008F1E7D">
              <w:rPr>
                <w:rFonts w:cs="Times New Roman"/>
                <w:szCs w:val="20"/>
                <w:lang w:eastAsia="ru-RU"/>
              </w:rPr>
              <w:t>Целевые индикаторы</w:t>
            </w:r>
          </w:p>
        </w:tc>
        <w:tc>
          <w:tcPr>
            <w:tcW w:w="234" w:type="pct"/>
            <w:shd w:val="clear" w:color="auto" w:fill="D9D9D9"/>
            <w:vAlign w:val="center"/>
            <w:hideMark/>
          </w:tcPr>
          <w:p w14:paraId="65F7EC6A" w14:textId="329E5729" w:rsidR="008F1E7D" w:rsidRPr="008F1E7D" w:rsidRDefault="008F1E7D" w:rsidP="008F1E7D">
            <w:pPr>
              <w:pStyle w:val="110"/>
              <w:rPr>
                <w:rFonts w:cs="Times New Roman"/>
                <w:szCs w:val="20"/>
                <w:lang w:eastAsia="ru-RU"/>
              </w:rPr>
            </w:pPr>
            <w:r w:rsidRPr="008F1E7D">
              <w:rPr>
                <w:rFonts w:cs="Times New Roman"/>
                <w:szCs w:val="20"/>
                <w:lang w:eastAsia="ru-RU"/>
              </w:rPr>
              <w:t>2022 год</w:t>
            </w:r>
          </w:p>
        </w:tc>
        <w:tc>
          <w:tcPr>
            <w:tcW w:w="234" w:type="pct"/>
            <w:shd w:val="clear" w:color="auto" w:fill="D9D9D9"/>
            <w:vAlign w:val="center"/>
            <w:hideMark/>
          </w:tcPr>
          <w:p w14:paraId="73358CF3" w14:textId="527BFD83" w:rsidR="008F1E7D" w:rsidRPr="008F1E7D" w:rsidRDefault="008F1E7D" w:rsidP="008F1E7D">
            <w:pPr>
              <w:pStyle w:val="110"/>
              <w:rPr>
                <w:rFonts w:cs="Times New Roman"/>
                <w:szCs w:val="20"/>
                <w:lang w:eastAsia="ru-RU"/>
              </w:rPr>
            </w:pPr>
            <w:r w:rsidRPr="008F1E7D">
              <w:rPr>
                <w:rFonts w:cs="Times New Roman"/>
                <w:szCs w:val="20"/>
                <w:lang w:eastAsia="ru-RU"/>
              </w:rPr>
              <w:t>2023</w:t>
            </w:r>
          </w:p>
        </w:tc>
        <w:tc>
          <w:tcPr>
            <w:tcW w:w="234" w:type="pct"/>
            <w:shd w:val="clear" w:color="auto" w:fill="D9D9D9"/>
            <w:vAlign w:val="center"/>
            <w:hideMark/>
          </w:tcPr>
          <w:p w14:paraId="686D3C70" w14:textId="5C1A35EB" w:rsidR="008F1E7D" w:rsidRPr="008F1E7D" w:rsidRDefault="008F1E7D" w:rsidP="008F1E7D">
            <w:pPr>
              <w:pStyle w:val="110"/>
              <w:rPr>
                <w:rFonts w:cs="Times New Roman"/>
                <w:szCs w:val="20"/>
                <w:lang w:eastAsia="ru-RU"/>
              </w:rPr>
            </w:pPr>
            <w:r w:rsidRPr="008F1E7D">
              <w:rPr>
                <w:rFonts w:cs="Times New Roman"/>
                <w:szCs w:val="20"/>
                <w:lang w:eastAsia="ru-RU"/>
              </w:rPr>
              <w:t>2024</w:t>
            </w:r>
          </w:p>
        </w:tc>
        <w:tc>
          <w:tcPr>
            <w:tcW w:w="234" w:type="pct"/>
            <w:shd w:val="clear" w:color="auto" w:fill="D9D9D9"/>
            <w:vAlign w:val="center"/>
            <w:hideMark/>
          </w:tcPr>
          <w:p w14:paraId="41B47FC3" w14:textId="56AE0648" w:rsidR="008F1E7D" w:rsidRPr="008F1E7D" w:rsidRDefault="008F1E7D" w:rsidP="008F1E7D">
            <w:pPr>
              <w:pStyle w:val="110"/>
              <w:rPr>
                <w:rFonts w:cs="Times New Roman"/>
                <w:szCs w:val="20"/>
                <w:lang w:eastAsia="ru-RU"/>
              </w:rPr>
            </w:pPr>
            <w:r w:rsidRPr="008F1E7D">
              <w:rPr>
                <w:rFonts w:cs="Times New Roman"/>
                <w:szCs w:val="20"/>
                <w:lang w:eastAsia="ru-RU"/>
              </w:rPr>
              <w:t>2025</w:t>
            </w:r>
          </w:p>
        </w:tc>
        <w:tc>
          <w:tcPr>
            <w:tcW w:w="234" w:type="pct"/>
            <w:shd w:val="clear" w:color="auto" w:fill="D9D9D9"/>
            <w:vAlign w:val="center"/>
            <w:hideMark/>
          </w:tcPr>
          <w:p w14:paraId="449624F8" w14:textId="7B8CCCF5" w:rsidR="008F1E7D" w:rsidRPr="008F1E7D" w:rsidRDefault="008F1E7D" w:rsidP="008F1E7D">
            <w:pPr>
              <w:pStyle w:val="110"/>
              <w:rPr>
                <w:rFonts w:cs="Times New Roman"/>
                <w:szCs w:val="20"/>
                <w:lang w:eastAsia="ru-RU"/>
              </w:rPr>
            </w:pPr>
            <w:r w:rsidRPr="008F1E7D">
              <w:rPr>
                <w:rFonts w:cs="Times New Roman"/>
                <w:szCs w:val="20"/>
                <w:lang w:eastAsia="ru-RU"/>
              </w:rPr>
              <w:t>2026</w:t>
            </w:r>
          </w:p>
        </w:tc>
        <w:tc>
          <w:tcPr>
            <w:tcW w:w="234" w:type="pct"/>
            <w:shd w:val="clear" w:color="auto" w:fill="D9D9D9"/>
            <w:vAlign w:val="center"/>
            <w:hideMark/>
          </w:tcPr>
          <w:p w14:paraId="4F1522B9" w14:textId="02740CAA" w:rsidR="008F1E7D" w:rsidRPr="008F1E7D" w:rsidRDefault="008F1E7D" w:rsidP="008F1E7D">
            <w:pPr>
              <w:pStyle w:val="110"/>
              <w:rPr>
                <w:rFonts w:cs="Times New Roman"/>
                <w:szCs w:val="20"/>
                <w:lang w:eastAsia="ru-RU"/>
              </w:rPr>
            </w:pPr>
            <w:r w:rsidRPr="008F1E7D">
              <w:rPr>
                <w:rFonts w:cs="Times New Roman"/>
                <w:szCs w:val="20"/>
                <w:lang w:eastAsia="ru-RU"/>
              </w:rPr>
              <w:t>2027</w:t>
            </w:r>
          </w:p>
        </w:tc>
        <w:tc>
          <w:tcPr>
            <w:tcW w:w="234" w:type="pct"/>
            <w:shd w:val="clear" w:color="auto" w:fill="D9D9D9"/>
            <w:vAlign w:val="center"/>
            <w:hideMark/>
          </w:tcPr>
          <w:p w14:paraId="78E1EADF" w14:textId="305F3730" w:rsidR="008F1E7D" w:rsidRPr="008F1E7D" w:rsidRDefault="008F1E7D" w:rsidP="008F1E7D">
            <w:pPr>
              <w:pStyle w:val="110"/>
              <w:rPr>
                <w:rFonts w:cs="Times New Roman"/>
                <w:szCs w:val="20"/>
                <w:lang w:eastAsia="ru-RU"/>
              </w:rPr>
            </w:pPr>
            <w:r w:rsidRPr="008F1E7D">
              <w:rPr>
                <w:rFonts w:cs="Times New Roman"/>
                <w:szCs w:val="20"/>
                <w:lang w:eastAsia="ru-RU"/>
              </w:rPr>
              <w:t>2028</w:t>
            </w:r>
          </w:p>
        </w:tc>
        <w:tc>
          <w:tcPr>
            <w:tcW w:w="234" w:type="pct"/>
            <w:shd w:val="clear" w:color="auto" w:fill="D9D9D9"/>
            <w:vAlign w:val="center"/>
            <w:hideMark/>
          </w:tcPr>
          <w:p w14:paraId="0DFC5AC9" w14:textId="3978ADD0" w:rsidR="008F1E7D" w:rsidRPr="008F1E7D" w:rsidRDefault="008F1E7D" w:rsidP="008F1E7D">
            <w:pPr>
              <w:pStyle w:val="110"/>
              <w:rPr>
                <w:rFonts w:cs="Times New Roman"/>
                <w:szCs w:val="20"/>
                <w:lang w:eastAsia="ru-RU"/>
              </w:rPr>
            </w:pPr>
            <w:r w:rsidRPr="008F1E7D">
              <w:rPr>
                <w:rFonts w:cs="Times New Roman"/>
                <w:szCs w:val="20"/>
                <w:lang w:eastAsia="ru-RU"/>
              </w:rPr>
              <w:t>2029</w:t>
            </w:r>
          </w:p>
        </w:tc>
        <w:tc>
          <w:tcPr>
            <w:tcW w:w="234" w:type="pct"/>
            <w:shd w:val="clear" w:color="auto" w:fill="D9D9D9"/>
            <w:vAlign w:val="center"/>
            <w:hideMark/>
          </w:tcPr>
          <w:p w14:paraId="2533888B" w14:textId="04E1B226" w:rsidR="008F1E7D" w:rsidRPr="008F1E7D" w:rsidRDefault="008F1E7D" w:rsidP="008F1E7D">
            <w:pPr>
              <w:pStyle w:val="110"/>
              <w:rPr>
                <w:rFonts w:cs="Times New Roman"/>
                <w:szCs w:val="20"/>
                <w:lang w:eastAsia="ru-RU"/>
              </w:rPr>
            </w:pPr>
            <w:r w:rsidRPr="008F1E7D">
              <w:rPr>
                <w:rFonts w:cs="Times New Roman"/>
                <w:szCs w:val="20"/>
                <w:lang w:eastAsia="ru-RU"/>
              </w:rPr>
              <w:t>2030</w:t>
            </w:r>
          </w:p>
        </w:tc>
        <w:tc>
          <w:tcPr>
            <w:tcW w:w="234" w:type="pct"/>
            <w:shd w:val="clear" w:color="auto" w:fill="D9D9D9"/>
            <w:vAlign w:val="center"/>
            <w:hideMark/>
          </w:tcPr>
          <w:p w14:paraId="450A06D3" w14:textId="6D2148D2" w:rsidR="008F1E7D" w:rsidRPr="008F1E7D" w:rsidRDefault="008F1E7D" w:rsidP="008F1E7D">
            <w:pPr>
              <w:pStyle w:val="110"/>
              <w:rPr>
                <w:rFonts w:cs="Times New Roman"/>
                <w:szCs w:val="20"/>
                <w:lang w:eastAsia="ru-RU"/>
              </w:rPr>
            </w:pPr>
            <w:r w:rsidRPr="008F1E7D">
              <w:rPr>
                <w:rFonts w:cs="Times New Roman"/>
                <w:szCs w:val="20"/>
                <w:lang w:eastAsia="ru-RU"/>
              </w:rPr>
              <w:t>2031</w:t>
            </w:r>
          </w:p>
        </w:tc>
        <w:tc>
          <w:tcPr>
            <w:tcW w:w="234" w:type="pct"/>
            <w:shd w:val="clear" w:color="auto" w:fill="D9D9D9"/>
            <w:vAlign w:val="center"/>
            <w:hideMark/>
          </w:tcPr>
          <w:p w14:paraId="2CB4ADB0" w14:textId="0AF6CF41" w:rsidR="008F1E7D" w:rsidRPr="008F1E7D" w:rsidRDefault="008F1E7D" w:rsidP="008F1E7D">
            <w:pPr>
              <w:pStyle w:val="110"/>
              <w:rPr>
                <w:rFonts w:cs="Times New Roman"/>
                <w:szCs w:val="20"/>
                <w:lang w:eastAsia="ru-RU"/>
              </w:rPr>
            </w:pPr>
            <w:r w:rsidRPr="008F1E7D">
              <w:rPr>
                <w:rFonts w:cs="Times New Roman"/>
                <w:szCs w:val="20"/>
                <w:lang w:eastAsia="ru-RU"/>
              </w:rPr>
              <w:t>2032</w:t>
            </w:r>
          </w:p>
        </w:tc>
        <w:tc>
          <w:tcPr>
            <w:tcW w:w="234" w:type="pct"/>
            <w:shd w:val="clear" w:color="auto" w:fill="D9D9D9"/>
            <w:vAlign w:val="center"/>
            <w:hideMark/>
          </w:tcPr>
          <w:p w14:paraId="2A77F508" w14:textId="0B147278" w:rsidR="008F1E7D" w:rsidRPr="008F1E7D" w:rsidRDefault="008F1E7D" w:rsidP="008F1E7D">
            <w:pPr>
              <w:pStyle w:val="110"/>
              <w:rPr>
                <w:rFonts w:cs="Times New Roman"/>
                <w:szCs w:val="20"/>
                <w:lang w:eastAsia="ru-RU"/>
              </w:rPr>
            </w:pPr>
            <w:r w:rsidRPr="008F1E7D">
              <w:rPr>
                <w:rFonts w:cs="Times New Roman"/>
                <w:szCs w:val="20"/>
                <w:lang w:eastAsia="ru-RU"/>
              </w:rPr>
              <w:t>2033</w:t>
            </w:r>
          </w:p>
        </w:tc>
        <w:tc>
          <w:tcPr>
            <w:tcW w:w="234" w:type="pct"/>
            <w:shd w:val="clear" w:color="auto" w:fill="D9D9D9"/>
            <w:vAlign w:val="center"/>
          </w:tcPr>
          <w:p w14:paraId="70AFC7FC" w14:textId="27427A47" w:rsidR="008F1E7D" w:rsidRPr="008F1E7D" w:rsidRDefault="008F1E7D" w:rsidP="008F1E7D">
            <w:pPr>
              <w:pStyle w:val="110"/>
              <w:rPr>
                <w:rFonts w:cs="Times New Roman"/>
                <w:szCs w:val="20"/>
                <w:lang w:eastAsia="ru-RU"/>
              </w:rPr>
            </w:pPr>
            <w:r w:rsidRPr="008F1E7D">
              <w:rPr>
                <w:rFonts w:cs="Times New Roman"/>
                <w:szCs w:val="20"/>
                <w:lang w:eastAsia="ru-RU"/>
              </w:rPr>
              <w:t>2034</w:t>
            </w:r>
          </w:p>
        </w:tc>
        <w:tc>
          <w:tcPr>
            <w:tcW w:w="234" w:type="pct"/>
            <w:shd w:val="clear" w:color="auto" w:fill="D9D9D9"/>
            <w:vAlign w:val="center"/>
          </w:tcPr>
          <w:p w14:paraId="4D8FC348" w14:textId="4322F7B8" w:rsidR="008F1E7D" w:rsidRPr="008F1E7D" w:rsidRDefault="008F1E7D" w:rsidP="008F1E7D">
            <w:pPr>
              <w:pStyle w:val="110"/>
              <w:rPr>
                <w:rFonts w:cs="Times New Roman"/>
                <w:szCs w:val="20"/>
                <w:lang w:eastAsia="ru-RU"/>
              </w:rPr>
            </w:pPr>
            <w:r w:rsidRPr="008F1E7D">
              <w:rPr>
                <w:rFonts w:cs="Times New Roman"/>
                <w:szCs w:val="20"/>
                <w:lang w:eastAsia="ru-RU"/>
              </w:rPr>
              <w:t>2035</w:t>
            </w:r>
          </w:p>
        </w:tc>
        <w:tc>
          <w:tcPr>
            <w:tcW w:w="234" w:type="pct"/>
            <w:shd w:val="clear" w:color="auto" w:fill="D9D9D9"/>
            <w:vAlign w:val="center"/>
          </w:tcPr>
          <w:p w14:paraId="79D3B46E" w14:textId="2EEE158A" w:rsidR="008F1E7D" w:rsidRPr="008F1E7D" w:rsidRDefault="008F1E7D" w:rsidP="008F1E7D">
            <w:pPr>
              <w:pStyle w:val="110"/>
              <w:rPr>
                <w:rFonts w:cs="Times New Roman"/>
                <w:szCs w:val="20"/>
                <w:lang w:eastAsia="ru-RU"/>
              </w:rPr>
            </w:pPr>
            <w:r w:rsidRPr="008F1E7D">
              <w:rPr>
                <w:rFonts w:cs="Times New Roman"/>
                <w:szCs w:val="20"/>
                <w:lang w:eastAsia="ru-RU"/>
              </w:rPr>
              <w:t>2036</w:t>
            </w:r>
          </w:p>
        </w:tc>
        <w:tc>
          <w:tcPr>
            <w:tcW w:w="234" w:type="pct"/>
            <w:shd w:val="clear" w:color="auto" w:fill="D9D9D9"/>
            <w:vAlign w:val="center"/>
          </w:tcPr>
          <w:p w14:paraId="713113B7" w14:textId="67841665" w:rsidR="008F1E7D" w:rsidRPr="008F1E7D" w:rsidRDefault="008F1E7D" w:rsidP="008F1E7D">
            <w:pPr>
              <w:pStyle w:val="110"/>
              <w:rPr>
                <w:rFonts w:cs="Times New Roman"/>
                <w:szCs w:val="20"/>
                <w:lang w:eastAsia="ru-RU"/>
              </w:rPr>
            </w:pPr>
            <w:r w:rsidRPr="008F1E7D">
              <w:rPr>
                <w:rFonts w:cs="Times New Roman"/>
                <w:szCs w:val="20"/>
                <w:lang w:eastAsia="ru-RU"/>
              </w:rPr>
              <w:t>2037</w:t>
            </w:r>
          </w:p>
        </w:tc>
      </w:tr>
      <w:tr w:rsidR="00532442" w:rsidRPr="008F1E7D" w14:paraId="48AED768" w14:textId="02CE3FD5" w:rsidTr="00532442">
        <w:trPr>
          <w:trHeight w:val="20"/>
        </w:trPr>
        <w:tc>
          <w:tcPr>
            <w:tcW w:w="667" w:type="pct"/>
            <w:vMerge w:val="restart"/>
            <w:shd w:val="clear" w:color="000000" w:fill="FFFFFF"/>
            <w:vAlign w:val="center"/>
            <w:hideMark/>
          </w:tcPr>
          <w:p w14:paraId="363EFF87" w14:textId="77777777" w:rsidR="008F1E7D" w:rsidRPr="008F1E7D" w:rsidRDefault="008F1E7D" w:rsidP="008F1E7D">
            <w:pPr>
              <w:pStyle w:val="110"/>
              <w:rPr>
                <w:rFonts w:cs="Times New Roman"/>
                <w:szCs w:val="20"/>
                <w:lang w:eastAsia="ru-RU"/>
              </w:rPr>
            </w:pPr>
            <w:r w:rsidRPr="008F1E7D">
              <w:rPr>
                <w:rFonts w:cs="Times New Roman"/>
                <w:szCs w:val="20"/>
                <w:lang w:eastAsia="ru-RU"/>
              </w:rPr>
              <w:t>1. Показатели надежности и бесперебойности водоотведения</w:t>
            </w:r>
          </w:p>
        </w:tc>
        <w:tc>
          <w:tcPr>
            <w:tcW w:w="593" w:type="pct"/>
            <w:shd w:val="clear" w:color="000000" w:fill="FFFFFF"/>
            <w:vAlign w:val="center"/>
            <w:hideMark/>
          </w:tcPr>
          <w:p w14:paraId="29DDB0FE" w14:textId="77777777" w:rsidR="008F1E7D" w:rsidRPr="008F1E7D" w:rsidRDefault="008F1E7D" w:rsidP="008F1E7D">
            <w:pPr>
              <w:pStyle w:val="110"/>
              <w:rPr>
                <w:rFonts w:cs="Times New Roman"/>
                <w:szCs w:val="20"/>
                <w:lang w:eastAsia="ru-RU"/>
              </w:rPr>
            </w:pPr>
            <w:r w:rsidRPr="008F1E7D">
              <w:rPr>
                <w:rFonts w:cs="Times New Roman"/>
                <w:szCs w:val="20"/>
                <w:lang w:eastAsia="ru-RU"/>
              </w:rPr>
              <w:t>1. Канализационные сети, нуждающиеся в замене, км</w:t>
            </w:r>
          </w:p>
        </w:tc>
        <w:tc>
          <w:tcPr>
            <w:tcW w:w="234" w:type="pct"/>
            <w:shd w:val="clear" w:color="auto" w:fill="auto"/>
            <w:noWrap/>
            <w:vAlign w:val="center"/>
            <w:hideMark/>
          </w:tcPr>
          <w:p w14:paraId="38DBB6AC" w14:textId="4052AB9D" w:rsidR="008F1E7D" w:rsidRPr="008F1E7D" w:rsidRDefault="008F1E7D" w:rsidP="008F1E7D">
            <w:pPr>
              <w:pStyle w:val="110"/>
              <w:rPr>
                <w:rFonts w:cs="Times New Roman"/>
                <w:szCs w:val="20"/>
                <w:lang w:eastAsia="ru-RU"/>
              </w:rPr>
            </w:pPr>
            <w:r w:rsidRPr="008F1E7D">
              <w:rPr>
                <w:rFonts w:cs="Times New Roman"/>
                <w:szCs w:val="20"/>
                <w:lang w:eastAsia="ru-RU"/>
              </w:rPr>
              <w:t>12,9</w:t>
            </w:r>
          </w:p>
        </w:tc>
        <w:tc>
          <w:tcPr>
            <w:tcW w:w="234" w:type="pct"/>
            <w:shd w:val="clear" w:color="auto" w:fill="auto"/>
            <w:vAlign w:val="center"/>
            <w:hideMark/>
          </w:tcPr>
          <w:p w14:paraId="5FFBB960" w14:textId="7B67EA92" w:rsidR="008F1E7D" w:rsidRPr="008F1E7D" w:rsidRDefault="008F1E7D" w:rsidP="008F1E7D">
            <w:pPr>
              <w:pStyle w:val="110"/>
              <w:rPr>
                <w:rFonts w:cs="Times New Roman"/>
                <w:szCs w:val="20"/>
                <w:lang w:eastAsia="ru-RU"/>
              </w:rPr>
            </w:pPr>
            <w:r w:rsidRPr="008F1E7D">
              <w:rPr>
                <w:rFonts w:cs="Times New Roman"/>
                <w:szCs w:val="20"/>
                <w:lang w:eastAsia="ru-RU"/>
              </w:rPr>
              <w:t>12,5</w:t>
            </w:r>
          </w:p>
        </w:tc>
        <w:tc>
          <w:tcPr>
            <w:tcW w:w="234" w:type="pct"/>
            <w:shd w:val="clear" w:color="auto" w:fill="auto"/>
            <w:vAlign w:val="center"/>
            <w:hideMark/>
          </w:tcPr>
          <w:p w14:paraId="5703905C" w14:textId="550DC407" w:rsidR="008F1E7D" w:rsidRPr="008F1E7D" w:rsidRDefault="008F1E7D" w:rsidP="008F1E7D">
            <w:pPr>
              <w:pStyle w:val="110"/>
              <w:rPr>
                <w:rFonts w:cs="Times New Roman"/>
                <w:szCs w:val="20"/>
                <w:lang w:eastAsia="ru-RU"/>
              </w:rPr>
            </w:pPr>
            <w:r w:rsidRPr="008F1E7D">
              <w:rPr>
                <w:rFonts w:cs="Times New Roman"/>
                <w:szCs w:val="20"/>
                <w:lang w:eastAsia="ru-RU"/>
              </w:rPr>
              <w:t>12,1</w:t>
            </w:r>
          </w:p>
        </w:tc>
        <w:tc>
          <w:tcPr>
            <w:tcW w:w="234" w:type="pct"/>
            <w:shd w:val="clear" w:color="auto" w:fill="auto"/>
            <w:vAlign w:val="center"/>
            <w:hideMark/>
          </w:tcPr>
          <w:p w14:paraId="3EC5F642" w14:textId="2E028570" w:rsidR="008F1E7D" w:rsidRPr="008F1E7D" w:rsidRDefault="008F1E7D" w:rsidP="008F1E7D">
            <w:pPr>
              <w:pStyle w:val="110"/>
              <w:rPr>
                <w:rFonts w:cs="Times New Roman"/>
                <w:szCs w:val="20"/>
                <w:lang w:eastAsia="ru-RU"/>
              </w:rPr>
            </w:pPr>
            <w:r w:rsidRPr="008F1E7D">
              <w:rPr>
                <w:rFonts w:cs="Times New Roman"/>
                <w:szCs w:val="20"/>
                <w:lang w:eastAsia="ru-RU"/>
              </w:rPr>
              <w:t>11,7</w:t>
            </w:r>
          </w:p>
        </w:tc>
        <w:tc>
          <w:tcPr>
            <w:tcW w:w="234" w:type="pct"/>
            <w:shd w:val="clear" w:color="auto" w:fill="auto"/>
            <w:vAlign w:val="center"/>
            <w:hideMark/>
          </w:tcPr>
          <w:p w14:paraId="4B851DD7" w14:textId="0F33D537" w:rsidR="008F1E7D" w:rsidRPr="008F1E7D" w:rsidRDefault="008F1E7D" w:rsidP="008F1E7D">
            <w:pPr>
              <w:pStyle w:val="110"/>
              <w:rPr>
                <w:rFonts w:cs="Times New Roman"/>
                <w:szCs w:val="20"/>
                <w:lang w:eastAsia="ru-RU"/>
              </w:rPr>
            </w:pPr>
            <w:r w:rsidRPr="008F1E7D">
              <w:rPr>
                <w:rFonts w:cs="Times New Roman"/>
                <w:szCs w:val="20"/>
                <w:lang w:eastAsia="ru-RU"/>
              </w:rPr>
              <w:t>11,3</w:t>
            </w:r>
          </w:p>
        </w:tc>
        <w:tc>
          <w:tcPr>
            <w:tcW w:w="234" w:type="pct"/>
            <w:shd w:val="clear" w:color="auto" w:fill="auto"/>
            <w:vAlign w:val="center"/>
            <w:hideMark/>
          </w:tcPr>
          <w:p w14:paraId="4CD68F1B" w14:textId="2B5C50B9" w:rsidR="008F1E7D" w:rsidRPr="008F1E7D" w:rsidRDefault="008F1E7D" w:rsidP="008F1E7D">
            <w:pPr>
              <w:pStyle w:val="110"/>
              <w:rPr>
                <w:rFonts w:cs="Times New Roman"/>
                <w:szCs w:val="20"/>
                <w:lang w:eastAsia="ru-RU"/>
              </w:rPr>
            </w:pPr>
            <w:r w:rsidRPr="008F1E7D">
              <w:rPr>
                <w:rFonts w:cs="Times New Roman"/>
                <w:szCs w:val="20"/>
                <w:lang w:eastAsia="ru-RU"/>
              </w:rPr>
              <w:t>10,9</w:t>
            </w:r>
          </w:p>
        </w:tc>
        <w:tc>
          <w:tcPr>
            <w:tcW w:w="234" w:type="pct"/>
            <w:shd w:val="clear" w:color="auto" w:fill="auto"/>
            <w:vAlign w:val="center"/>
            <w:hideMark/>
          </w:tcPr>
          <w:p w14:paraId="5E3CDC05" w14:textId="5DC1DC37" w:rsidR="008F1E7D" w:rsidRPr="008F1E7D" w:rsidRDefault="008F1E7D" w:rsidP="008F1E7D">
            <w:pPr>
              <w:pStyle w:val="110"/>
              <w:rPr>
                <w:rFonts w:cs="Times New Roman"/>
                <w:szCs w:val="20"/>
                <w:lang w:eastAsia="ru-RU"/>
              </w:rPr>
            </w:pPr>
            <w:r w:rsidRPr="008F1E7D">
              <w:rPr>
                <w:rFonts w:cs="Times New Roman"/>
                <w:szCs w:val="20"/>
                <w:lang w:eastAsia="ru-RU"/>
              </w:rPr>
              <w:t>10,4</w:t>
            </w:r>
          </w:p>
        </w:tc>
        <w:tc>
          <w:tcPr>
            <w:tcW w:w="234" w:type="pct"/>
            <w:shd w:val="clear" w:color="auto" w:fill="auto"/>
            <w:vAlign w:val="center"/>
            <w:hideMark/>
          </w:tcPr>
          <w:p w14:paraId="5FD18428" w14:textId="76F7DD65"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auto" w:fill="auto"/>
            <w:vAlign w:val="center"/>
            <w:hideMark/>
          </w:tcPr>
          <w:p w14:paraId="03C7D24B" w14:textId="680E6668" w:rsidR="008F1E7D" w:rsidRPr="008F1E7D" w:rsidRDefault="008F1E7D" w:rsidP="008F1E7D">
            <w:pPr>
              <w:pStyle w:val="110"/>
              <w:rPr>
                <w:rFonts w:cs="Times New Roman"/>
                <w:szCs w:val="20"/>
                <w:lang w:eastAsia="ru-RU"/>
              </w:rPr>
            </w:pPr>
            <w:r w:rsidRPr="008F1E7D">
              <w:rPr>
                <w:rFonts w:cs="Times New Roman"/>
                <w:szCs w:val="20"/>
                <w:lang w:eastAsia="ru-RU"/>
              </w:rPr>
              <w:t>9,6</w:t>
            </w:r>
          </w:p>
        </w:tc>
        <w:tc>
          <w:tcPr>
            <w:tcW w:w="234" w:type="pct"/>
            <w:shd w:val="clear" w:color="auto" w:fill="auto"/>
            <w:vAlign w:val="center"/>
            <w:hideMark/>
          </w:tcPr>
          <w:p w14:paraId="23DB3FF8" w14:textId="1E384FC9" w:rsidR="008F1E7D" w:rsidRPr="008F1E7D" w:rsidRDefault="008F1E7D" w:rsidP="008F1E7D">
            <w:pPr>
              <w:pStyle w:val="110"/>
              <w:rPr>
                <w:rFonts w:cs="Times New Roman"/>
                <w:szCs w:val="20"/>
                <w:lang w:eastAsia="ru-RU"/>
              </w:rPr>
            </w:pPr>
            <w:r w:rsidRPr="008F1E7D">
              <w:rPr>
                <w:rFonts w:cs="Times New Roman"/>
                <w:szCs w:val="20"/>
                <w:lang w:eastAsia="ru-RU"/>
              </w:rPr>
              <w:t>9,2</w:t>
            </w:r>
          </w:p>
        </w:tc>
        <w:tc>
          <w:tcPr>
            <w:tcW w:w="234" w:type="pct"/>
            <w:shd w:val="clear" w:color="auto" w:fill="auto"/>
            <w:vAlign w:val="center"/>
            <w:hideMark/>
          </w:tcPr>
          <w:p w14:paraId="2D31D3D4" w14:textId="156E27C4" w:rsidR="008F1E7D" w:rsidRPr="008F1E7D" w:rsidRDefault="008F1E7D" w:rsidP="008F1E7D">
            <w:pPr>
              <w:pStyle w:val="110"/>
              <w:rPr>
                <w:rFonts w:cs="Times New Roman"/>
                <w:szCs w:val="20"/>
                <w:lang w:eastAsia="ru-RU"/>
              </w:rPr>
            </w:pPr>
            <w:r w:rsidRPr="008F1E7D">
              <w:rPr>
                <w:rFonts w:cs="Times New Roman"/>
                <w:szCs w:val="20"/>
                <w:lang w:eastAsia="ru-RU"/>
              </w:rPr>
              <w:t>8,8</w:t>
            </w:r>
          </w:p>
        </w:tc>
        <w:tc>
          <w:tcPr>
            <w:tcW w:w="234" w:type="pct"/>
            <w:shd w:val="clear" w:color="auto" w:fill="auto"/>
            <w:vAlign w:val="center"/>
            <w:hideMark/>
          </w:tcPr>
          <w:p w14:paraId="6B983179" w14:textId="77777777" w:rsidR="008F1E7D" w:rsidRPr="008F1E7D" w:rsidRDefault="008F1E7D" w:rsidP="008F1E7D">
            <w:pPr>
              <w:pStyle w:val="110"/>
              <w:rPr>
                <w:rFonts w:cs="Times New Roman"/>
                <w:szCs w:val="20"/>
                <w:lang w:eastAsia="ru-RU"/>
              </w:rPr>
            </w:pPr>
            <w:r w:rsidRPr="008F1E7D">
              <w:rPr>
                <w:rFonts w:cs="Times New Roman"/>
                <w:szCs w:val="20"/>
                <w:lang w:eastAsia="ru-RU"/>
              </w:rPr>
              <w:t>8,8</w:t>
            </w:r>
          </w:p>
        </w:tc>
        <w:tc>
          <w:tcPr>
            <w:tcW w:w="234" w:type="pct"/>
            <w:vAlign w:val="center"/>
          </w:tcPr>
          <w:p w14:paraId="3B197480" w14:textId="2DB2C4E0" w:rsidR="008F1E7D" w:rsidRPr="008F1E7D" w:rsidRDefault="008F1E7D" w:rsidP="008F1E7D">
            <w:pPr>
              <w:pStyle w:val="110"/>
              <w:rPr>
                <w:rFonts w:cs="Times New Roman"/>
                <w:szCs w:val="20"/>
                <w:lang w:eastAsia="ru-RU"/>
              </w:rPr>
            </w:pPr>
            <w:r>
              <w:rPr>
                <w:rFonts w:cs="Times New Roman"/>
                <w:szCs w:val="20"/>
                <w:lang w:eastAsia="ru-RU"/>
              </w:rPr>
              <w:t>8,6</w:t>
            </w:r>
          </w:p>
        </w:tc>
        <w:tc>
          <w:tcPr>
            <w:tcW w:w="234" w:type="pct"/>
            <w:vAlign w:val="center"/>
          </w:tcPr>
          <w:p w14:paraId="78CA11B7" w14:textId="3C9B710B" w:rsidR="008F1E7D" w:rsidRPr="008F1E7D" w:rsidRDefault="008F1E7D" w:rsidP="008F1E7D">
            <w:pPr>
              <w:pStyle w:val="110"/>
              <w:rPr>
                <w:rFonts w:cs="Times New Roman"/>
                <w:szCs w:val="20"/>
                <w:lang w:eastAsia="ru-RU"/>
              </w:rPr>
            </w:pPr>
            <w:r>
              <w:rPr>
                <w:rFonts w:cs="Times New Roman"/>
                <w:szCs w:val="20"/>
                <w:lang w:eastAsia="ru-RU"/>
              </w:rPr>
              <w:t>8,5</w:t>
            </w:r>
          </w:p>
        </w:tc>
        <w:tc>
          <w:tcPr>
            <w:tcW w:w="234" w:type="pct"/>
            <w:vAlign w:val="center"/>
          </w:tcPr>
          <w:p w14:paraId="11483FDF" w14:textId="729064C3" w:rsidR="008F1E7D" w:rsidRPr="008F1E7D" w:rsidRDefault="008F1E7D" w:rsidP="008F1E7D">
            <w:pPr>
              <w:pStyle w:val="110"/>
              <w:rPr>
                <w:rFonts w:cs="Times New Roman"/>
                <w:szCs w:val="20"/>
                <w:lang w:eastAsia="ru-RU"/>
              </w:rPr>
            </w:pPr>
            <w:r>
              <w:rPr>
                <w:rFonts w:cs="Times New Roman"/>
                <w:szCs w:val="20"/>
                <w:lang w:eastAsia="ru-RU"/>
              </w:rPr>
              <w:t>8,4</w:t>
            </w:r>
          </w:p>
        </w:tc>
        <w:tc>
          <w:tcPr>
            <w:tcW w:w="234" w:type="pct"/>
            <w:vAlign w:val="center"/>
          </w:tcPr>
          <w:p w14:paraId="3D7374AB" w14:textId="253739D6" w:rsidR="008F1E7D" w:rsidRPr="008F1E7D" w:rsidRDefault="008F1E7D" w:rsidP="008F1E7D">
            <w:pPr>
              <w:pStyle w:val="110"/>
              <w:rPr>
                <w:rFonts w:cs="Times New Roman"/>
                <w:szCs w:val="20"/>
                <w:lang w:eastAsia="ru-RU"/>
              </w:rPr>
            </w:pPr>
            <w:r>
              <w:rPr>
                <w:rFonts w:cs="Times New Roman"/>
                <w:szCs w:val="20"/>
                <w:lang w:eastAsia="ru-RU"/>
              </w:rPr>
              <w:t>8,2</w:t>
            </w:r>
          </w:p>
        </w:tc>
      </w:tr>
      <w:tr w:rsidR="00532442" w:rsidRPr="008F1E7D" w14:paraId="0891BAAB" w14:textId="114F96FF" w:rsidTr="00532442">
        <w:trPr>
          <w:trHeight w:val="20"/>
        </w:trPr>
        <w:tc>
          <w:tcPr>
            <w:tcW w:w="667" w:type="pct"/>
            <w:vMerge/>
            <w:vAlign w:val="center"/>
            <w:hideMark/>
          </w:tcPr>
          <w:p w14:paraId="768A92B6" w14:textId="77777777" w:rsidR="008F1E7D" w:rsidRPr="008F1E7D" w:rsidRDefault="008F1E7D" w:rsidP="008F1E7D">
            <w:pPr>
              <w:pStyle w:val="110"/>
              <w:rPr>
                <w:rFonts w:cs="Times New Roman"/>
                <w:szCs w:val="20"/>
                <w:lang w:eastAsia="ru-RU"/>
              </w:rPr>
            </w:pPr>
          </w:p>
        </w:tc>
        <w:tc>
          <w:tcPr>
            <w:tcW w:w="593" w:type="pct"/>
            <w:shd w:val="clear" w:color="000000" w:fill="FFFFFF"/>
            <w:vAlign w:val="center"/>
            <w:hideMark/>
          </w:tcPr>
          <w:p w14:paraId="3D2B3978" w14:textId="77777777" w:rsidR="008F1E7D" w:rsidRPr="008F1E7D" w:rsidRDefault="008F1E7D" w:rsidP="008F1E7D">
            <w:pPr>
              <w:pStyle w:val="110"/>
              <w:rPr>
                <w:rFonts w:cs="Times New Roman"/>
                <w:szCs w:val="20"/>
                <w:lang w:eastAsia="ru-RU"/>
              </w:rPr>
            </w:pPr>
            <w:r w:rsidRPr="008F1E7D">
              <w:rPr>
                <w:rFonts w:cs="Times New Roman"/>
                <w:szCs w:val="20"/>
                <w:lang w:eastAsia="ru-RU"/>
              </w:rPr>
              <w:t>2. Удельное количество засоров на сетях канализации, шт. на 1 км</w:t>
            </w:r>
          </w:p>
        </w:tc>
        <w:tc>
          <w:tcPr>
            <w:tcW w:w="234" w:type="pct"/>
            <w:shd w:val="clear" w:color="000000" w:fill="FFFFFF"/>
            <w:vAlign w:val="center"/>
            <w:hideMark/>
          </w:tcPr>
          <w:p w14:paraId="3E48730E" w14:textId="76B0D5E6"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7C72BE58" w14:textId="2E24F381"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58FD2323" w14:textId="0941ECA8"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0239E896" w14:textId="1B773505"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029C6111" w14:textId="102D403A"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444480DA" w14:textId="79D4288C"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130FF419" w14:textId="20BF65D7"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66142B29" w14:textId="0716504F"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2EC8BA0F" w14:textId="5202D707"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65969615" w14:textId="6472E795"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5D088C27" w14:textId="3F9143EA"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shd w:val="clear" w:color="auto" w:fill="auto"/>
            <w:vAlign w:val="center"/>
            <w:hideMark/>
          </w:tcPr>
          <w:p w14:paraId="2BF59CEB" w14:textId="77777777" w:rsidR="008F1E7D" w:rsidRPr="008F1E7D" w:rsidRDefault="008F1E7D" w:rsidP="008F1E7D">
            <w:pPr>
              <w:pStyle w:val="110"/>
              <w:rPr>
                <w:rFonts w:cs="Times New Roman"/>
                <w:szCs w:val="20"/>
                <w:lang w:eastAsia="ru-RU"/>
              </w:rPr>
            </w:pPr>
            <w:r w:rsidRPr="008F1E7D">
              <w:rPr>
                <w:rFonts w:cs="Times New Roman"/>
                <w:szCs w:val="20"/>
                <w:lang w:eastAsia="ru-RU"/>
              </w:rPr>
              <w:t>3</w:t>
            </w:r>
          </w:p>
        </w:tc>
        <w:tc>
          <w:tcPr>
            <w:tcW w:w="234" w:type="pct"/>
            <w:vAlign w:val="center"/>
          </w:tcPr>
          <w:p w14:paraId="72BE0C19" w14:textId="4147C6AC" w:rsidR="008F1E7D" w:rsidRPr="008F1E7D" w:rsidRDefault="008F1E7D" w:rsidP="008F1E7D">
            <w:pPr>
              <w:pStyle w:val="110"/>
              <w:rPr>
                <w:rFonts w:cs="Times New Roman"/>
                <w:szCs w:val="20"/>
                <w:lang w:eastAsia="ru-RU"/>
              </w:rPr>
            </w:pPr>
            <w:r>
              <w:rPr>
                <w:rFonts w:cs="Times New Roman"/>
                <w:szCs w:val="20"/>
                <w:lang w:eastAsia="ru-RU"/>
              </w:rPr>
              <w:t>3</w:t>
            </w:r>
          </w:p>
        </w:tc>
        <w:tc>
          <w:tcPr>
            <w:tcW w:w="234" w:type="pct"/>
            <w:vAlign w:val="center"/>
          </w:tcPr>
          <w:p w14:paraId="29CE25E2" w14:textId="799D8302" w:rsidR="008F1E7D" w:rsidRPr="008F1E7D" w:rsidRDefault="008F1E7D" w:rsidP="008F1E7D">
            <w:pPr>
              <w:pStyle w:val="110"/>
              <w:rPr>
                <w:rFonts w:cs="Times New Roman"/>
                <w:szCs w:val="20"/>
                <w:lang w:eastAsia="ru-RU"/>
              </w:rPr>
            </w:pPr>
            <w:r>
              <w:rPr>
                <w:rFonts w:cs="Times New Roman"/>
                <w:szCs w:val="20"/>
                <w:lang w:eastAsia="ru-RU"/>
              </w:rPr>
              <w:t>3</w:t>
            </w:r>
          </w:p>
        </w:tc>
        <w:tc>
          <w:tcPr>
            <w:tcW w:w="234" w:type="pct"/>
            <w:vAlign w:val="center"/>
          </w:tcPr>
          <w:p w14:paraId="3DFDF9A8" w14:textId="2AB7CB5B" w:rsidR="008F1E7D" w:rsidRPr="008F1E7D" w:rsidRDefault="008F1E7D" w:rsidP="008F1E7D">
            <w:pPr>
              <w:pStyle w:val="110"/>
              <w:rPr>
                <w:rFonts w:cs="Times New Roman"/>
                <w:szCs w:val="20"/>
                <w:lang w:eastAsia="ru-RU"/>
              </w:rPr>
            </w:pPr>
            <w:r>
              <w:rPr>
                <w:rFonts w:cs="Times New Roman"/>
                <w:szCs w:val="20"/>
                <w:lang w:eastAsia="ru-RU"/>
              </w:rPr>
              <w:t>3</w:t>
            </w:r>
          </w:p>
        </w:tc>
        <w:tc>
          <w:tcPr>
            <w:tcW w:w="234" w:type="pct"/>
            <w:vAlign w:val="center"/>
          </w:tcPr>
          <w:p w14:paraId="35607B12" w14:textId="68011DA0" w:rsidR="008F1E7D" w:rsidRPr="008F1E7D" w:rsidRDefault="008F1E7D" w:rsidP="008F1E7D">
            <w:pPr>
              <w:pStyle w:val="110"/>
              <w:rPr>
                <w:rFonts w:cs="Times New Roman"/>
                <w:szCs w:val="20"/>
                <w:lang w:eastAsia="ru-RU"/>
              </w:rPr>
            </w:pPr>
            <w:r>
              <w:rPr>
                <w:rFonts w:cs="Times New Roman"/>
                <w:szCs w:val="20"/>
                <w:lang w:eastAsia="ru-RU"/>
              </w:rPr>
              <w:t>3</w:t>
            </w:r>
          </w:p>
        </w:tc>
      </w:tr>
      <w:tr w:rsidR="00532442" w:rsidRPr="008F1E7D" w14:paraId="527B80AB" w14:textId="515E317D" w:rsidTr="00532442">
        <w:trPr>
          <w:trHeight w:val="20"/>
        </w:trPr>
        <w:tc>
          <w:tcPr>
            <w:tcW w:w="667" w:type="pct"/>
            <w:vMerge/>
            <w:vAlign w:val="center"/>
            <w:hideMark/>
          </w:tcPr>
          <w:p w14:paraId="59B2D6AF" w14:textId="77777777" w:rsidR="008F1E7D" w:rsidRPr="008F1E7D" w:rsidRDefault="008F1E7D" w:rsidP="008F1E7D">
            <w:pPr>
              <w:pStyle w:val="110"/>
              <w:rPr>
                <w:rFonts w:cs="Times New Roman"/>
                <w:szCs w:val="20"/>
                <w:lang w:eastAsia="ru-RU"/>
              </w:rPr>
            </w:pPr>
          </w:p>
        </w:tc>
        <w:tc>
          <w:tcPr>
            <w:tcW w:w="593" w:type="pct"/>
            <w:shd w:val="clear" w:color="000000" w:fill="FFFFFF"/>
            <w:vAlign w:val="center"/>
            <w:hideMark/>
          </w:tcPr>
          <w:p w14:paraId="3CE2E9FD" w14:textId="77777777" w:rsidR="008F1E7D" w:rsidRPr="008F1E7D" w:rsidRDefault="008F1E7D" w:rsidP="008F1E7D">
            <w:pPr>
              <w:pStyle w:val="110"/>
              <w:rPr>
                <w:rFonts w:cs="Times New Roman"/>
                <w:szCs w:val="20"/>
                <w:lang w:eastAsia="ru-RU"/>
              </w:rPr>
            </w:pPr>
            <w:r w:rsidRPr="008F1E7D">
              <w:rPr>
                <w:rFonts w:cs="Times New Roman"/>
                <w:szCs w:val="20"/>
                <w:lang w:eastAsia="ru-RU"/>
              </w:rPr>
              <w:t>3. Износ канализационных сетей, %</w:t>
            </w:r>
          </w:p>
        </w:tc>
        <w:tc>
          <w:tcPr>
            <w:tcW w:w="234" w:type="pct"/>
            <w:shd w:val="clear" w:color="000000" w:fill="FFFFFF"/>
            <w:vAlign w:val="center"/>
            <w:hideMark/>
          </w:tcPr>
          <w:p w14:paraId="683776C2" w14:textId="3E3A6378" w:rsidR="008F1E7D" w:rsidRPr="008F1E7D" w:rsidRDefault="008F1E7D" w:rsidP="008F1E7D">
            <w:pPr>
              <w:pStyle w:val="110"/>
              <w:rPr>
                <w:rFonts w:cs="Times New Roman"/>
                <w:szCs w:val="20"/>
                <w:lang w:eastAsia="ru-RU"/>
              </w:rPr>
            </w:pPr>
            <w:r w:rsidRPr="008F1E7D">
              <w:rPr>
                <w:rFonts w:cs="Times New Roman"/>
                <w:szCs w:val="20"/>
                <w:lang w:eastAsia="ru-RU"/>
              </w:rPr>
              <w:t>81</w:t>
            </w:r>
          </w:p>
        </w:tc>
        <w:tc>
          <w:tcPr>
            <w:tcW w:w="234" w:type="pct"/>
            <w:shd w:val="clear" w:color="auto" w:fill="auto"/>
            <w:vAlign w:val="center"/>
            <w:hideMark/>
          </w:tcPr>
          <w:p w14:paraId="32D3E73D" w14:textId="5AF4E5FB" w:rsidR="008F1E7D" w:rsidRPr="008F1E7D" w:rsidRDefault="008F1E7D" w:rsidP="008F1E7D">
            <w:pPr>
              <w:pStyle w:val="110"/>
              <w:rPr>
                <w:rFonts w:cs="Times New Roman"/>
                <w:szCs w:val="20"/>
                <w:lang w:eastAsia="ru-RU"/>
              </w:rPr>
            </w:pPr>
            <w:r w:rsidRPr="008F1E7D">
              <w:rPr>
                <w:rFonts w:cs="Times New Roman"/>
                <w:szCs w:val="20"/>
                <w:lang w:eastAsia="ru-RU"/>
              </w:rPr>
              <w:t>78,5</w:t>
            </w:r>
          </w:p>
        </w:tc>
        <w:tc>
          <w:tcPr>
            <w:tcW w:w="234" w:type="pct"/>
            <w:shd w:val="clear" w:color="auto" w:fill="auto"/>
            <w:vAlign w:val="center"/>
            <w:hideMark/>
          </w:tcPr>
          <w:p w14:paraId="065AE52F" w14:textId="0DD5AF4D" w:rsidR="008F1E7D" w:rsidRPr="008F1E7D" w:rsidRDefault="008F1E7D" w:rsidP="008F1E7D">
            <w:pPr>
              <w:pStyle w:val="110"/>
              <w:rPr>
                <w:rFonts w:cs="Times New Roman"/>
                <w:szCs w:val="20"/>
                <w:lang w:eastAsia="ru-RU"/>
              </w:rPr>
            </w:pPr>
            <w:r w:rsidRPr="008F1E7D">
              <w:rPr>
                <w:rFonts w:cs="Times New Roman"/>
                <w:szCs w:val="20"/>
                <w:lang w:eastAsia="ru-RU"/>
              </w:rPr>
              <w:t>76</w:t>
            </w:r>
          </w:p>
        </w:tc>
        <w:tc>
          <w:tcPr>
            <w:tcW w:w="234" w:type="pct"/>
            <w:shd w:val="clear" w:color="auto" w:fill="auto"/>
            <w:vAlign w:val="center"/>
            <w:hideMark/>
          </w:tcPr>
          <w:p w14:paraId="6816DD44" w14:textId="3D525C0A" w:rsidR="008F1E7D" w:rsidRPr="008F1E7D" w:rsidRDefault="008F1E7D" w:rsidP="008F1E7D">
            <w:pPr>
              <w:pStyle w:val="110"/>
              <w:rPr>
                <w:rFonts w:cs="Times New Roman"/>
                <w:szCs w:val="20"/>
                <w:lang w:eastAsia="ru-RU"/>
              </w:rPr>
            </w:pPr>
            <w:r w:rsidRPr="008F1E7D">
              <w:rPr>
                <w:rFonts w:cs="Times New Roman"/>
                <w:szCs w:val="20"/>
                <w:lang w:eastAsia="ru-RU"/>
              </w:rPr>
              <w:t>73,5</w:t>
            </w:r>
          </w:p>
        </w:tc>
        <w:tc>
          <w:tcPr>
            <w:tcW w:w="234" w:type="pct"/>
            <w:shd w:val="clear" w:color="auto" w:fill="auto"/>
            <w:vAlign w:val="center"/>
            <w:hideMark/>
          </w:tcPr>
          <w:p w14:paraId="50336573" w14:textId="27EAE716" w:rsidR="008F1E7D" w:rsidRPr="008F1E7D" w:rsidRDefault="008F1E7D" w:rsidP="008F1E7D">
            <w:pPr>
              <w:pStyle w:val="110"/>
              <w:rPr>
                <w:rFonts w:cs="Times New Roman"/>
                <w:szCs w:val="20"/>
                <w:lang w:eastAsia="ru-RU"/>
              </w:rPr>
            </w:pPr>
            <w:r w:rsidRPr="008F1E7D">
              <w:rPr>
                <w:rFonts w:cs="Times New Roman"/>
                <w:szCs w:val="20"/>
                <w:lang w:eastAsia="ru-RU"/>
              </w:rPr>
              <w:t>71</w:t>
            </w:r>
          </w:p>
        </w:tc>
        <w:tc>
          <w:tcPr>
            <w:tcW w:w="234" w:type="pct"/>
            <w:shd w:val="clear" w:color="auto" w:fill="auto"/>
            <w:vAlign w:val="center"/>
            <w:hideMark/>
          </w:tcPr>
          <w:p w14:paraId="5EC7CE42" w14:textId="72ADAB1C" w:rsidR="008F1E7D" w:rsidRPr="008F1E7D" w:rsidRDefault="008F1E7D" w:rsidP="008F1E7D">
            <w:pPr>
              <w:pStyle w:val="110"/>
              <w:rPr>
                <w:rFonts w:cs="Times New Roman"/>
                <w:szCs w:val="20"/>
                <w:lang w:eastAsia="ru-RU"/>
              </w:rPr>
            </w:pPr>
            <w:r w:rsidRPr="008F1E7D">
              <w:rPr>
                <w:rFonts w:cs="Times New Roman"/>
                <w:szCs w:val="20"/>
                <w:lang w:eastAsia="ru-RU"/>
              </w:rPr>
              <w:t>68,5</w:t>
            </w:r>
          </w:p>
        </w:tc>
        <w:tc>
          <w:tcPr>
            <w:tcW w:w="234" w:type="pct"/>
            <w:shd w:val="clear" w:color="auto" w:fill="auto"/>
            <w:vAlign w:val="center"/>
            <w:hideMark/>
          </w:tcPr>
          <w:p w14:paraId="32409FE1" w14:textId="50CE8ABF" w:rsidR="008F1E7D" w:rsidRPr="008F1E7D" w:rsidRDefault="008F1E7D" w:rsidP="008F1E7D">
            <w:pPr>
              <w:pStyle w:val="110"/>
              <w:rPr>
                <w:rFonts w:cs="Times New Roman"/>
                <w:szCs w:val="20"/>
                <w:lang w:eastAsia="ru-RU"/>
              </w:rPr>
            </w:pPr>
            <w:r w:rsidRPr="008F1E7D">
              <w:rPr>
                <w:rFonts w:cs="Times New Roman"/>
                <w:szCs w:val="20"/>
                <w:lang w:eastAsia="ru-RU"/>
              </w:rPr>
              <w:t>66</w:t>
            </w:r>
          </w:p>
        </w:tc>
        <w:tc>
          <w:tcPr>
            <w:tcW w:w="234" w:type="pct"/>
            <w:shd w:val="clear" w:color="auto" w:fill="auto"/>
            <w:vAlign w:val="center"/>
            <w:hideMark/>
          </w:tcPr>
          <w:p w14:paraId="744255C6" w14:textId="070E9BE4" w:rsidR="008F1E7D" w:rsidRPr="008F1E7D" w:rsidRDefault="008F1E7D" w:rsidP="008F1E7D">
            <w:pPr>
              <w:pStyle w:val="110"/>
              <w:rPr>
                <w:rFonts w:cs="Times New Roman"/>
                <w:szCs w:val="20"/>
                <w:lang w:eastAsia="ru-RU"/>
              </w:rPr>
            </w:pPr>
            <w:r w:rsidRPr="008F1E7D">
              <w:rPr>
                <w:rFonts w:cs="Times New Roman"/>
                <w:szCs w:val="20"/>
                <w:lang w:eastAsia="ru-RU"/>
              </w:rPr>
              <w:t>63,5</w:t>
            </w:r>
          </w:p>
        </w:tc>
        <w:tc>
          <w:tcPr>
            <w:tcW w:w="234" w:type="pct"/>
            <w:shd w:val="clear" w:color="auto" w:fill="auto"/>
            <w:vAlign w:val="center"/>
            <w:hideMark/>
          </w:tcPr>
          <w:p w14:paraId="2FE1815F" w14:textId="67058600" w:rsidR="008F1E7D" w:rsidRPr="008F1E7D" w:rsidRDefault="008F1E7D" w:rsidP="008F1E7D">
            <w:pPr>
              <w:pStyle w:val="110"/>
              <w:rPr>
                <w:rFonts w:cs="Times New Roman"/>
                <w:szCs w:val="20"/>
                <w:lang w:eastAsia="ru-RU"/>
              </w:rPr>
            </w:pPr>
            <w:r w:rsidRPr="008F1E7D">
              <w:rPr>
                <w:rFonts w:cs="Times New Roman"/>
                <w:szCs w:val="20"/>
                <w:lang w:eastAsia="ru-RU"/>
              </w:rPr>
              <w:t>61</w:t>
            </w:r>
          </w:p>
        </w:tc>
        <w:tc>
          <w:tcPr>
            <w:tcW w:w="234" w:type="pct"/>
            <w:shd w:val="clear" w:color="auto" w:fill="auto"/>
            <w:vAlign w:val="center"/>
            <w:hideMark/>
          </w:tcPr>
          <w:p w14:paraId="792CD779" w14:textId="49016CE3" w:rsidR="008F1E7D" w:rsidRPr="008F1E7D" w:rsidRDefault="008F1E7D" w:rsidP="008F1E7D">
            <w:pPr>
              <w:pStyle w:val="110"/>
              <w:rPr>
                <w:rFonts w:cs="Times New Roman"/>
                <w:szCs w:val="20"/>
                <w:lang w:eastAsia="ru-RU"/>
              </w:rPr>
            </w:pPr>
            <w:r w:rsidRPr="008F1E7D">
              <w:rPr>
                <w:rFonts w:cs="Times New Roman"/>
                <w:szCs w:val="20"/>
                <w:lang w:eastAsia="ru-RU"/>
              </w:rPr>
              <w:t>58,5</w:t>
            </w:r>
          </w:p>
        </w:tc>
        <w:tc>
          <w:tcPr>
            <w:tcW w:w="234" w:type="pct"/>
            <w:shd w:val="clear" w:color="auto" w:fill="auto"/>
            <w:vAlign w:val="center"/>
            <w:hideMark/>
          </w:tcPr>
          <w:p w14:paraId="4853457A" w14:textId="656DF72B" w:rsidR="008F1E7D" w:rsidRPr="008F1E7D" w:rsidRDefault="008F1E7D" w:rsidP="008F1E7D">
            <w:pPr>
              <w:pStyle w:val="110"/>
              <w:rPr>
                <w:rFonts w:cs="Times New Roman"/>
                <w:szCs w:val="20"/>
                <w:lang w:eastAsia="ru-RU"/>
              </w:rPr>
            </w:pPr>
            <w:r w:rsidRPr="008F1E7D">
              <w:rPr>
                <w:rFonts w:cs="Times New Roman"/>
                <w:szCs w:val="20"/>
                <w:lang w:eastAsia="ru-RU"/>
              </w:rPr>
              <w:t>56</w:t>
            </w:r>
          </w:p>
        </w:tc>
        <w:tc>
          <w:tcPr>
            <w:tcW w:w="234" w:type="pct"/>
            <w:shd w:val="clear" w:color="auto" w:fill="auto"/>
            <w:vAlign w:val="center"/>
            <w:hideMark/>
          </w:tcPr>
          <w:p w14:paraId="3D9D315D" w14:textId="77777777" w:rsidR="008F1E7D" w:rsidRPr="008F1E7D" w:rsidRDefault="008F1E7D" w:rsidP="008F1E7D">
            <w:pPr>
              <w:pStyle w:val="110"/>
              <w:rPr>
                <w:rFonts w:cs="Times New Roman"/>
                <w:szCs w:val="20"/>
                <w:lang w:eastAsia="ru-RU"/>
              </w:rPr>
            </w:pPr>
            <w:r w:rsidRPr="008F1E7D">
              <w:rPr>
                <w:rFonts w:cs="Times New Roman"/>
                <w:szCs w:val="20"/>
                <w:lang w:eastAsia="ru-RU"/>
              </w:rPr>
              <w:t>56</w:t>
            </w:r>
          </w:p>
        </w:tc>
        <w:tc>
          <w:tcPr>
            <w:tcW w:w="234" w:type="pct"/>
            <w:vAlign w:val="center"/>
          </w:tcPr>
          <w:p w14:paraId="427BA0A7" w14:textId="0F8046A3" w:rsidR="008F1E7D" w:rsidRPr="008F1E7D" w:rsidRDefault="008F1E7D" w:rsidP="008F1E7D">
            <w:pPr>
              <w:pStyle w:val="110"/>
              <w:rPr>
                <w:rFonts w:cs="Times New Roman"/>
                <w:szCs w:val="20"/>
                <w:lang w:eastAsia="ru-RU"/>
              </w:rPr>
            </w:pPr>
            <w:r>
              <w:rPr>
                <w:rFonts w:cs="Times New Roman"/>
                <w:szCs w:val="20"/>
                <w:lang w:eastAsia="ru-RU"/>
              </w:rPr>
              <w:t>54</w:t>
            </w:r>
          </w:p>
        </w:tc>
        <w:tc>
          <w:tcPr>
            <w:tcW w:w="234" w:type="pct"/>
            <w:vAlign w:val="center"/>
          </w:tcPr>
          <w:p w14:paraId="052FA8E3" w14:textId="125BDE66" w:rsidR="008F1E7D" w:rsidRPr="008F1E7D" w:rsidRDefault="008F1E7D" w:rsidP="008F1E7D">
            <w:pPr>
              <w:pStyle w:val="110"/>
              <w:rPr>
                <w:rFonts w:cs="Times New Roman"/>
                <w:szCs w:val="20"/>
                <w:lang w:eastAsia="ru-RU"/>
              </w:rPr>
            </w:pPr>
            <w:r>
              <w:rPr>
                <w:rFonts w:cs="Times New Roman"/>
                <w:szCs w:val="20"/>
                <w:lang w:eastAsia="ru-RU"/>
              </w:rPr>
              <w:t>52</w:t>
            </w:r>
          </w:p>
        </w:tc>
        <w:tc>
          <w:tcPr>
            <w:tcW w:w="234" w:type="pct"/>
            <w:vAlign w:val="center"/>
          </w:tcPr>
          <w:p w14:paraId="131CB4CC" w14:textId="7E5B834D" w:rsidR="008F1E7D" w:rsidRPr="008F1E7D" w:rsidRDefault="008F1E7D" w:rsidP="008F1E7D">
            <w:pPr>
              <w:pStyle w:val="110"/>
              <w:rPr>
                <w:rFonts w:cs="Times New Roman"/>
                <w:szCs w:val="20"/>
                <w:lang w:eastAsia="ru-RU"/>
              </w:rPr>
            </w:pPr>
            <w:r>
              <w:rPr>
                <w:rFonts w:cs="Times New Roman"/>
                <w:szCs w:val="20"/>
                <w:lang w:eastAsia="ru-RU"/>
              </w:rPr>
              <w:t>51</w:t>
            </w:r>
          </w:p>
        </w:tc>
        <w:tc>
          <w:tcPr>
            <w:tcW w:w="234" w:type="pct"/>
            <w:vAlign w:val="center"/>
          </w:tcPr>
          <w:p w14:paraId="259D5AFC" w14:textId="1BB6D9C1" w:rsidR="008F1E7D" w:rsidRPr="008F1E7D" w:rsidRDefault="008F1E7D" w:rsidP="008F1E7D">
            <w:pPr>
              <w:pStyle w:val="110"/>
              <w:rPr>
                <w:rFonts w:cs="Times New Roman"/>
                <w:szCs w:val="20"/>
                <w:lang w:eastAsia="ru-RU"/>
              </w:rPr>
            </w:pPr>
            <w:r>
              <w:rPr>
                <w:rFonts w:cs="Times New Roman"/>
                <w:szCs w:val="20"/>
                <w:lang w:eastAsia="ru-RU"/>
              </w:rPr>
              <w:t>50</w:t>
            </w:r>
          </w:p>
        </w:tc>
      </w:tr>
      <w:tr w:rsidR="00532442" w:rsidRPr="008F1E7D" w14:paraId="42C080A0" w14:textId="20B82F78" w:rsidTr="00532442">
        <w:trPr>
          <w:trHeight w:val="20"/>
        </w:trPr>
        <w:tc>
          <w:tcPr>
            <w:tcW w:w="667" w:type="pct"/>
            <w:shd w:val="clear" w:color="000000" w:fill="FFFFFF"/>
            <w:vAlign w:val="center"/>
            <w:hideMark/>
          </w:tcPr>
          <w:p w14:paraId="67040FB0" w14:textId="77777777" w:rsidR="008F1E7D" w:rsidRPr="008F1E7D" w:rsidRDefault="008F1E7D" w:rsidP="008F1E7D">
            <w:pPr>
              <w:pStyle w:val="110"/>
              <w:rPr>
                <w:rFonts w:cs="Times New Roman"/>
                <w:szCs w:val="20"/>
                <w:lang w:eastAsia="ru-RU"/>
              </w:rPr>
            </w:pPr>
            <w:r w:rsidRPr="008F1E7D">
              <w:rPr>
                <w:rFonts w:cs="Times New Roman"/>
                <w:szCs w:val="20"/>
                <w:lang w:eastAsia="ru-RU"/>
              </w:rPr>
              <w:t>2. Показатели качества обслуживания абонентов</w:t>
            </w:r>
          </w:p>
        </w:tc>
        <w:tc>
          <w:tcPr>
            <w:tcW w:w="593" w:type="pct"/>
            <w:shd w:val="clear" w:color="000000" w:fill="FFFFFF"/>
            <w:vAlign w:val="center"/>
            <w:hideMark/>
          </w:tcPr>
          <w:p w14:paraId="21DABE89" w14:textId="77777777" w:rsidR="008F1E7D" w:rsidRPr="008F1E7D" w:rsidRDefault="008F1E7D" w:rsidP="008F1E7D">
            <w:pPr>
              <w:pStyle w:val="110"/>
              <w:rPr>
                <w:rFonts w:cs="Times New Roman"/>
                <w:szCs w:val="20"/>
                <w:lang w:eastAsia="ru-RU"/>
              </w:rPr>
            </w:pPr>
            <w:r w:rsidRPr="008F1E7D">
              <w:rPr>
                <w:rFonts w:cs="Times New Roman"/>
                <w:szCs w:val="20"/>
                <w:lang w:eastAsia="ru-RU"/>
              </w:rPr>
              <w:t>1. Обеспеченность населения централизованным водоотведением, % от численности населения</w:t>
            </w:r>
          </w:p>
        </w:tc>
        <w:tc>
          <w:tcPr>
            <w:tcW w:w="234" w:type="pct"/>
            <w:shd w:val="clear" w:color="000000" w:fill="FFFFFF"/>
            <w:vAlign w:val="center"/>
            <w:hideMark/>
          </w:tcPr>
          <w:p w14:paraId="5FCC6150" w14:textId="6A258C57" w:rsidR="008F1E7D" w:rsidRPr="008F1E7D" w:rsidRDefault="008F1E7D" w:rsidP="008F1E7D">
            <w:pPr>
              <w:pStyle w:val="110"/>
              <w:rPr>
                <w:rFonts w:cs="Times New Roman"/>
                <w:szCs w:val="20"/>
                <w:lang w:eastAsia="ru-RU"/>
              </w:rPr>
            </w:pPr>
            <w:r w:rsidRPr="008F1E7D">
              <w:rPr>
                <w:rFonts w:cs="Times New Roman"/>
                <w:szCs w:val="20"/>
                <w:lang w:eastAsia="ru-RU"/>
              </w:rPr>
              <w:t>98%</w:t>
            </w:r>
          </w:p>
        </w:tc>
        <w:tc>
          <w:tcPr>
            <w:tcW w:w="234" w:type="pct"/>
            <w:shd w:val="clear" w:color="auto" w:fill="auto"/>
            <w:vAlign w:val="center"/>
            <w:hideMark/>
          </w:tcPr>
          <w:p w14:paraId="3EBE2835" w14:textId="4FFCDF5A" w:rsidR="008F1E7D" w:rsidRPr="008F1E7D" w:rsidRDefault="008F1E7D" w:rsidP="008F1E7D">
            <w:pPr>
              <w:pStyle w:val="110"/>
              <w:rPr>
                <w:rFonts w:cs="Times New Roman"/>
                <w:szCs w:val="20"/>
                <w:lang w:eastAsia="ru-RU"/>
              </w:rPr>
            </w:pPr>
            <w:r w:rsidRPr="008F1E7D">
              <w:rPr>
                <w:rFonts w:cs="Times New Roman"/>
                <w:szCs w:val="20"/>
                <w:lang w:eastAsia="ru-RU"/>
              </w:rPr>
              <w:t>98%</w:t>
            </w:r>
          </w:p>
        </w:tc>
        <w:tc>
          <w:tcPr>
            <w:tcW w:w="234" w:type="pct"/>
            <w:shd w:val="clear" w:color="auto" w:fill="auto"/>
            <w:vAlign w:val="center"/>
            <w:hideMark/>
          </w:tcPr>
          <w:p w14:paraId="2019538B" w14:textId="3C0F09A8" w:rsidR="008F1E7D" w:rsidRPr="008F1E7D" w:rsidRDefault="008F1E7D" w:rsidP="008F1E7D">
            <w:pPr>
              <w:pStyle w:val="110"/>
              <w:rPr>
                <w:rFonts w:cs="Times New Roman"/>
                <w:szCs w:val="20"/>
                <w:lang w:eastAsia="ru-RU"/>
              </w:rPr>
            </w:pPr>
            <w:r w:rsidRPr="008F1E7D">
              <w:rPr>
                <w:rFonts w:cs="Times New Roman"/>
                <w:szCs w:val="20"/>
                <w:lang w:eastAsia="ru-RU"/>
              </w:rPr>
              <w:t>99%</w:t>
            </w:r>
          </w:p>
        </w:tc>
        <w:tc>
          <w:tcPr>
            <w:tcW w:w="234" w:type="pct"/>
            <w:shd w:val="clear" w:color="auto" w:fill="auto"/>
            <w:vAlign w:val="center"/>
            <w:hideMark/>
          </w:tcPr>
          <w:p w14:paraId="06A6D09E" w14:textId="15699AC8" w:rsidR="008F1E7D" w:rsidRPr="008F1E7D" w:rsidRDefault="008F1E7D" w:rsidP="008F1E7D">
            <w:pPr>
              <w:pStyle w:val="110"/>
              <w:rPr>
                <w:rFonts w:cs="Times New Roman"/>
                <w:szCs w:val="20"/>
                <w:lang w:eastAsia="ru-RU"/>
              </w:rPr>
            </w:pPr>
            <w:r w:rsidRPr="008F1E7D">
              <w:rPr>
                <w:rFonts w:cs="Times New Roman"/>
                <w:szCs w:val="20"/>
                <w:lang w:eastAsia="ru-RU"/>
              </w:rPr>
              <w:t>99%</w:t>
            </w:r>
          </w:p>
        </w:tc>
        <w:tc>
          <w:tcPr>
            <w:tcW w:w="234" w:type="pct"/>
            <w:shd w:val="clear" w:color="auto" w:fill="auto"/>
            <w:vAlign w:val="center"/>
            <w:hideMark/>
          </w:tcPr>
          <w:p w14:paraId="489DFE10" w14:textId="7D12205F" w:rsidR="008F1E7D" w:rsidRPr="008F1E7D" w:rsidRDefault="008F1E7D" w:rsidP="008F1E7D">
            <w:pPr>
              <w:pStyle w:val="110"/>
              <w:rPr>
                <w:rFonts w:cs="Times New Roman"/>
                <w:szCs w:val="20"/>
                <w:lang w:eastAsia="ru-RU"/>
              </w:rPr>
            </w:pPr>
            <w:r w:rsidRPr="008F1E7D">
              <w:rPr>
                <w:rFonts w:cs="Times New Roman"/>
                <w:szCs w:val="20"/>
                <w:lang w:eastAsia="ru-RU"/>
              </w:rPr>
              <w:t>99%</w:t>
            </w:r>
          </w:p>
        </w:tc>
        <w:tc>
          <w:tcPr>
            <w:tcW w:w="234" w:type="pct"/>
            <w:shd w:val="clear" w:color="auto" w:fill="auto"/>
            <w:vAlign w:val="center"/>
            <w:hideMark/>
          </w:tcPr>
          <w:p w14:paraId="70287C48" w14:textId="73C1CAF2" w:rsidR="008F1E7D" w:rsidRPr="008F1E7D" w:rsidRDefault="008F1E7D" w:rsidP="008F1E7D">
            <w:pPr>
              <w:pStyle w:val="110"/>
              <w:rPr>
                <w:rFonts w:cs="Times New Roman"/>
                <w:szCs w:val="20"/>
                <w:lang w:eastAsia="ru-RU"/>
              </w:rPr>
            </w:pPr>
            <w:r w:rsidRPr="008F1E7D">
              <w:rPr>
                <w:rFonts w:cs="Times New Roman"/>
                <w:szCs w:val="20"/>
                <w:lang w:eastAsia="ru-RU"/>
              </w:rPr>
              <w:t>99%</w:t>
            </w:r>
          </w:p>
        </w:tc>
        <w:tc>
          <w:tcPr>
            <w:tcW w:w="234" w:type="pct"/>
            <w:shd w:val="clear" w:color="auto" w:fill="auto"/>
            <w:vAlign w:val="center"/>
            <w:hideMark/>
          </w:tcPr>
          <w:p w14:paraId="5C34D981" w14:textId="76B4C617" w:rsidR="008F1E7D" w:rsidRPr="008F1E7D" w:rsidRDefault="008F1E7D" w:rsidP="008F1E7D">
            <w:pPr>
              <w:pStyle w:val="110"/>
              <w:rPr>
                <w:rFonts w:cs="Times New Roman"/>
                <w:szCs w:val="20"/>
                <w:lang w:eastAsia="ru-RU"/>
              </w:rPr>
            </w:pPr>
            <w:r w:rsidRPr="008F1E7D">
              <w:rPr>
                <w:rFonts w:cs="Times New Roman"/>
                <w:szCs w:val="20"/>
                <w:lang w:eastAsia="ru-RU"/>
              </w:rPr>
              <w:t>99%</w:t>
            </w:r>
          </w:p>
        </w:tc>
        <w:tc>
          <w:tcPr>
            <w:tcW w:w="234" w:type="pct"/>
            <w:shd w:val="clear" w:color="auto" w:fill="auto"/>
            <w:vAlign w:val="center"/>
            <w:hideMark/>
          </w:tcPr>
          <w:p w14:paraId="728913BC" w14:textId="4222C25B"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auto" w:fill="auto"/>
            <w:vAlign w:val="center"/>
            <w:hideMark/>
          </w:tcPr>
          <w:p w14:paraId="0FC70664" w14:textId="367E49F1"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auto" w:fill="auto"/>
            <w:vAlign w:val="center"/>
            <w:hideMark/>
          </w:tcPr>
          <w:p w14:paraId="614CDDCD" w14:textId="3E0329D6"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auto" w:fill="auto"/>
            <w:vAlign w:val="center"/>
            <w:hideMark/>
          </w:tcPr>
          <w:p w14:paraId="5CE5F982" w14:textId="3F8FF2E6"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auto" w:fill="auto"/>
            <w:vAlign w:val="center"/>
            <w:hideMark/>
          </w:tcPr>
          <w:p w14:paraId="7DA1C99D" w14:textId="77777777"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vAlign w:val="center"/>
          </w:tcPr>
          <w:p w14:paraId="71B4B17B" w14:textId="3407A8BA" w:rsidR="008F1E7D" w:rsidRPr="008F1E7D" w:rsidRDefault="008F1E7D" w:rsidP="008F1E7D">
            <w:pPr>
              <w:pStyle w:val="110"/>
              <w:rPr>
                <w:rFonts w:cs="Times New Roman"/>
                <w:szCs w:val="20"/>
                <w:lang w:eastAsia="ru-RU"/>
              </w:rPr>
            </w:pPr>
            <w:r>
              <w:rPr>
                <w:rFonts w:cs="Times New Roman"/>
                <w:szCs w:val="20"/>
                <w:lang w:eastAsia="ru-RU"/>
              </w:rPr>
              <w:t>100%</w:t>
            </w:r>
          </w:p>
        </w:tc>
        <w:tc>
          <w:tcPr>
            <w:tcW w:w="234" w:type="pct"/>
            <w:vAlign w:val="center"/>
          </w:tcPr>
          <w:p w14:paraId="05250273" w14:textId="69A3427B" w:rsidR="008F1E7D" w:rsidRPr="008F1E7D" w:rsidRDefault="008F1E7D" w:rsidP="008F1E7D">
            <w:pPr>
              <w:pStyle w:val="110"/>
              <w:rPr>
                <w:rFonts w:cs="Times New Roman"/>
                <w:szCs w:val="20"/>
                <w:lang w:eastAsia="ru-RU"/>
              </w:rPr>
            </w:pPr>
            <w:r>
              <w:rPr>
                <w:rFonts w:cs="Times New Roman"/>
                <w:szCs w:val="20"/>
                <w:lang w:eastAsia="ru-RU"/>
              </w:rPr>
              <w:t>100%</w:t>
            </w:r>
          </w:p>
        </w:tc>
        <w:tc>
          <w:tcPr>
            <w:tcW w:w="234" w:type="pct"/>
            <w:vAlign w:val="center"/>
          </w:tcPr>
          <w:p w14:paraId="646152D8" w14:textId="09995653" w:rsidR="008F1E7D" w:rsidRPr="008F1E7D" w:rsidRDefault="008F1E7D" w:rsidP="008F1E7D">
            <w:pPr>
              <w:pStyle w:val="110"/>
              <w:rPr>
                <w:rFonts w:cs="Times New Roman"/>
                <w:szCs w:val="20"/>
                <w:lang w:eastAsia="ru-RU"/>
              </w:rPr>
            </w:pPr>
            <w:r>
              <w:rPr>
                <w:rFonts w:cs="Times New Roman"/>
                <w:szCs w:val="20"/>
                <w:lang w:eastAsia="ru-RU"/>
              </w:rPr>
              <w:t>100%</w:t>
            </w:r>
          </w:p>
        </w:tc>
        <w:tc>
          <w:tcPr>
            <w:tcW w:w="234" w:type="pct"/>
            <w:vAlign w:val="center"/>
          </w:tcPr>
          <w:p w14:paraId="5501D1BB" w14:textId="4B7EC5A5" w:rsidR="008F1E7D" w:rsidRPr="008F1E7D" w:rsidRDefault="008F1E7D" w:rsidP="008F1E7D">
            <w:pPr>
              <w:pStyle w:val="110"/>
              <w:rPr>
                <w:rFonts w:cs="Times New Roman"/>
                <w:szCs w:val="20"/>
                <w:lang w:eastAsia="ru-RU"/>
              </w:rPr>
            </w:pPr>
            <w:r>
              <w:rPr>
                <w:rFonts w:cs="Times New Roman"/>
                <w:szCs w:val="20"/>
                <w:lang w:eastAsia="ru-RU"/>
              </w:rPr>
              <w:t>100%</w:t>
            </w:r>
          </w:p>
        </w:tc>
      </w:tr>
      <w:tr w:rsidR="00532442" w:rsidRPr="008F1E7D" w14:paraId="0B14BE60" w14:textId="41D7C32F" w:rsidTr="00532442">
        <w:trPr>
          <w:trHeight w:val="20"/>
        </w:trPr>
        <w:tc>
          <w:tcPr>
            <w:tcW w:w="667" w:type="pct"/>
            <w:vMerge w:val="restart"/>
            <w:shd w:val="clear" w:color="000000" w:fill="FFFFFF"/>
            <w:vAlign w:val="center"/>
            <w:hideMark/>
          </w:tcPr>
          <w:p w14:paraId="6E1345E0" w14:textId="77777777" w:rsidR="008F1E7D" w:rsidRPr="008F1E7D" w:rsidRDefault="008F1E7D" w:rsidP="008F1E7D">
            <w:pPr>
              <w:pStyle w:val="110"/>
              <w:rPr>
                <w:rFonts w:cs="Times New Roman"/>
                <w:szCs w:val="20"/>
                <w:lang w:eastAsia="ru-RU"/>
              </w:rPr>
            </w:pPr>
            <w:r w:rsidRPr="008F1E7D">
              <w:rPr>
                <w:rFonts w:cs="Times New Roman"/>
                <w:szCs w:val="20"/>
                <w:lang w:eastAsia="ru-RU"/>
              </w:rPr>
              <w:t>3. Показатели очистки сточных вод</w:t>
            </w:r>
          </w:p>
        </w:tc>
        <w:tc>
          <w:tcPr>
            <w:tcW w:w="593" w:type="pct"/>
            <w:shd w:val="clear" w:color="000000" w:fill="FFFFFF"/>
            <w:vAlign w:val="center"/>
            <w:hideMark/>
          </w:tcPr>
          <w:p w14:paraId="746C94B6" w14:textId="77777777" w:rsidR="008F1E7D" w:rsidRPr="008F1E7D" w:rsidRDefault="008F1E7D" w:rsidP="008F1E7D">
            <w:pPr>
              <w:pStyle w:val="110"/>
              <w:rPr>
                <w:rFonts w:cs="Times New Roman"/>
                <w:szCs w:val="20"/>
                <w:lang w:eastAsia="ru-RU"/>
              </w:rPr>
            </w:pPr>
            <w:r w:rsidRPr="008F1E7D">
              <w:rPr>
                <w:rFonts w:cs="Times New Roman"/>
                <w:szCs w:val="20"/>
                <w:lang w:eastAsia="ru-RU"/>
              </w:rPr>
              <w:t>1. Доля сточных вод (хозяйственно-бытовых), пропущенных через очистные сооружения, в общем объеме сточных вод, %</w:t>
            </w:r>
          </w:p>
        </w:tc>
        <w:tc>
          <w:tcPr>
            <w:tcW w:w="234" w:type="pct"/>
            <w:shd w:val="clear" w:color="000000" w:fill="FFFFFF"/>
            <w:vAlign w:val="center"/>
            <w:hideMark/>
          </w:tcPr>
          <w:p w14:paraId="04921184" w14:textId="3DEA38E3" w:rsidR="008F1E7D" w:rsidRPr="008F1E7D" w:rsidRDefault="008F1E7D" w:rsidP="008F1E7D">
            <w:pPr>
              <w:pStyle w:val="110"/>
              <w:rPr>
                <w:rFonts w:cs="Times New Roman"/>
                <w:szCs w:val="20"/>
                <w:lang w:eastAsia="ru-RU"/>
              </w:rPr>
            </w:pPr>
            <w:r w:rsidRPr="008F1E7D">
              <w:rPr>
                <w:rFonts w:cs="Times New Roman"/>
                <w:szCs w:val="20"/>
                <w:lang w:eastAsia="ru-RU"/>
              </w:rPr>
              <w:t>0</w:t>
            </w:r>
          </w:p>
        </w:tc>
        <w:tc>
          <w:tcPr>
            <w:tcW w:w="234" w:type="pct"/>
            <w:shd w:val="clear" w:color="000000" w:fill="FFFFFF"/>
            <w:vAlign w:val="center"/>
            <w:hideMark/>
          </w:tcPr>
          <w:p w14:paraId="72B6B11E" w14:textId="41F7ACFF" w:rsidR="008F1E7D" w:rsidRPr="008F1E7D" w:rsidRDefault="008F1E7D" w:rsidP="008F1E7D">
            <w:pPr>
              <w:pStyle w:val="110"/>
              <w:rPr>
                <w:rFonts w:cs="Times New Roman"/>
                <w:szCs w:val="20"/>
                <w:lang w:eastAsia="ru-RU"/>
              </w:rPr>
            </w:pPr>
            <w:r w:rsidRPr="008F1E7D">
              <w:rPr>
                <w:rFonts w:cs="Times New Roman"/>
                <w:szCs w:val="20"/>
                <w:lang w:eastAsia="ru-RU"/>
              </w:rPr>
              <w:t>0</w:t>
            </w:r>
          </w:p>
        </w:tc>
        <w:tc>
          <w:tcPr>
            <w:tcW w:w="234" w:type="pct"/>
            <w:shd w:val="clear" w:color="000000" w:fill="FFFFFF"/>
            <w:vAlign w:val="center"/>
            <w:hideMark/>
          </w:tcPr>
          <w:p w14:paraId="65B5C6A1" w14:textId="0BA048EF" w:rsidR="008F1E7D" w:rsidRPr="008F1E7D" w:rsidRDefault="008F1E7D" w:rsidP="008F1E7D">
            <w:pPr>
              <w:pStyle w:val="110"/>
              <w:rPr>
                <w:rFonts w:cs="Times New Roman"/>
                <w:szCs w:val="20"/>
                <w:lang w:eastAsia="ru-RU"/>
              </w:rPr>
            </w:pPr>
            <w:r w:rsidRPr="008F1E7D">
              <w:rPr>
                <w:rFonts w:cs="Times New Roman"/>
                <w:szCs w:val="20"/>
                <w:lang w:eastAsia="ru-RU"/>
              </w:rPr>
              <w:t>0</w:t>
            </w:r>
          </w:p>
        </w:tc>
        <w:tc>
          <w:tcPr>
            <w:tcW w:w="234" w:type="pct"/>
            <w:shd w:val="clear" w:color="000000" w:fill="FFFFFF"/>
            <w:vAlign w:val="center"/>
            <w:hideMark/>
          </w:tcPr>
          <w:p w14:paraId="0991FCB6" w14:textId="5E1CEE76" w:rsidR="008F1E7D" w:rsidRPr="008F1E7D" w:rsidRDefault="008F1E7D" w:rsidP="008F1E7D">
            <w:pPr>
              <w:pStyle w:val="110"/>
              <w:rPr>
                <w:rFonts w:cs="Times New Roman"/>
                <w:szCs w:val="20"/>
                <w:lang w:eastAsia="ru-RU"/>
              </w:rPr>
            </w:pPr>
            <w:r w:rsidRPr="008F1E7D">
              <w:rPr>
                <w:rFonts w:cs="Times New Roman"/>
                <w:szCs w:val="20"/>
                <w:lang w:eastAsia="ru-RU"/>
              </w:rPr>
              <w:t>0</w:t>
            </w:r>
          </w:p>
        </w:tc>
        <w:tc>
          <w:tcPr>
            <w:tcW w:w="234" w:type="pct"/>
            <w:shd w:val="clear" w:color="000000" w:fill="FFFFFF"/>
            <w:vAlign w:val="center"/>
            <w:hideMark/>
          </w:tcPr>
          <w:p w14:paraId="40988D03" w14:textId="492A7735" w:rsidR="008F1E7D" w:rsidRPr="008F1E7D" w:rsidRDefault="008F1E7D" w:rsidP="008F1E7D">
            <w:pPr>
              <w:pStyle w:val="110"/>
              <w:rPr>
                <w:rFonts w:cs="Times New Roman"/>
                <w:szCs w:val="20"/>
                <w:lang w:eastAsia="ru-RU"/>
              </w:rPr>
            </w:pPr>
            <w:r>
              <w:rPr>
                <w:rFonts w:cs="Times New Roman"/>
                <w:szCs w:val="20"/>
                <w:lang w:eastAsia="ru-RU"/>
              </w:rPr>
              <w:t>0</w:t>
            </w:r>
          </w:p>
        </w:tc>
        <w:tc>
          <w:tcPr>
            <w:tcW w:w="234" w:type="pct"/>
            <w:shd w:val="clear" w:color="000000" w:fill="FFFFFF"/>
            <w:vAlign w:val="center"/>
            <w:hideMark/>
          </w:tcPr>
          <w:p w14:paraId="37667D17" w14:textId="2360978F" w:rsidR="008F1E7D" w:rsidRPr="008F1E7D" w:rsidRDefault="008F1E7D" w:rsidP="008F1E7D">
            <w:pPr>
              <w:pStyle w:val="110"/>
              <w:rPr>
                <w:rFonts w:cs="Times New Roman"/>
                <w:szCs w:val="20"/>
                <w:lang w:eastAsia="ru-RU"/>
              </w:rPr>
            </w:pPr>
            <w:r>
              <w:rPr>
                <w:rFonts w:cs="Times New Roman"/>
                <w:szCs w:val="20"/>
                <w:lang w:eastAsia="ru-RU"/>
              </w:rPr>
              <w:t>67</w:t>
            </w:r>
          </w:p>
        </w:tc>
        <w:tc>
          <w:tcPr>
            <w:tcW w:w="234" w:type="pct"/>
            <w:shd w:val="clear" w:color="000000" w:fill="FFFFFF"/>
            <w:vAlign w:val="center"/>
            <w:hideMark/>
          </w:tcPr>
          <w:p w14:paraId="71D99C64" w14:textId="6F27E835"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44519BA5" w14:textId="5E099E1F"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09CCD167" w14:textId="5A5F0948"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118A0256" w14:textId="49FC3348"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76884D45" w14:textId="4D49CBEB"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66093A76" w14:textId="77777777"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tcPr>
          <w:p w14:paraId="57F63933" w14:textId="40279022" w:rsidR="008F1E7D" w:rsidRPr="008F1E7D" w:rsidRDefault="008F1E7D" w:rsidP="008F1E7D">
            <w:pPr>
              <w:pStyle w:val="110"/>
              <w:rPr>
                <w:rFonts w:cs="Times New Roman"/>
                <w:szCs w:val="20"/>
                <w:lang w:eastAsia="ru-RU"/>
              </w:rPr>
            </w:pPr>
            <w:r>
              <w:rPr>
                <w:rFonts w:cs="Times New Roman"/>
                <w:szCs w:val="20"/>
                <w:lang w:eastAsia="ru-RU"/>
              </w:rPr>
              <w:t>100</w:t>
            </w:r>
          </w:p>
        </w:tc>
        <w:tc>
          <w:tcPr>
            <w:tcW w:w="234" w:type="pct"/>
            <w:shd w:val="clear" w:color="000000" w:fill="FFFFFF"/>
            <w:vAlign w:val="center"/>
          </w:tcPr>
          <w:p w14:paraId="404C7C0C" w14:textId="38278878" w:rsidR="008F1E7D" w:rsidRPr="008F1E7D" w:rsidRDefault="008F1E7D" w:rsidP="008F1E7D">
            <w:pPr>
              <w:pStyle w:val="110"/>
              <w:rPr>
                <w:rFonts w:cs="Times New Roman"/>
                <w:szCs w:val="20"/>
                <w:lang w:eastAsia="ru-RU"/>
              </w:rPr>
            </w:pPr>
            <w:r>
              <w:rPr>
                <w:rFonts w:cs="Times New Roman"/>
                <w:szCs w:val="20"/>
                <w:lang w:eastAsia="ru-RU"/>
              </w:rPr>
              <w:t>100</w:t>
            </w:r>
          </w:p>
        </w:tc>
        <w:tc>
          <w:tcPr>
            <w:tcW w:w="234" w:type="pct"/>
            <w:shd w:val="clear" w:color="000000" w:fill="FFFFFF"/>
            <w:vAlign w:val="center"/>
          </w:tcPr>
          <w:p w14:paraId="0AFFA8E6" w14:textId="0BA1959C" w:rsidR="008F1E7D" w:rsidRPr="008F1E7D" w:rsidRDefault="008F1E7D" w:rsidP="008F1E7D">
            <w:pPr>
              <w:pStyle w:val="110"/>
              <w:rPr>
                <w:rFonts w:cs="Times New Roman"/>
                <w:szCs w:val="20"/>
                <w:lang w:eastAsia="ru-RU"/>
              </w:rPr>
            </w:pPr>
            <w:r>
              <w:rPr>
                <w:rFonts w:cs="Times New Roman"/>
                <w:szCs w:val="20"/>
                <w:lang w:eastAsia="ru-RU"/>
              </w:rPr>
              <w:t>100</w:t>
            </w:r>
          </w:p>
        </w:tc>
        <w:tc>
          <w:tcPr>
            <w:tcW w:w="234" w:type="pct"/>
            <w:shd w:val="clear" w:color="000000" w:fill="FFFFFF"/>
            <w:vAlign w:val="center"/>
          </w:tcPr>
          <w:p w14:paraId="0D67AA29" w14:textId="6735788F" w:rsidR="008F1E7D" w:rsidRPr="008F1E7D" w:rsidRDefault="008F1E7D" w:rsidP="008F1E7D">
            <w:pPr>
              <w:pStyle w:val="110"/>
              <w:rPr>
                <w:rFonts w:cs="Times New Roman"/>
                <w:szCs w:val="20"/>
                <w:lang w:eastAsia="ru-RU"/>
              </w:rPr>
            </w:pPr>
            <w:r>
              <w:rPr>
                <w:rFonts w:cs="Times New Roman"/>
                <w:szCs w:val="20"/>
                <w:lang w:eastAsia="ru-RU"/>
              </w:rPr>
              <w:t>100</w:t>
            </w:r>
          </w:p>
        </w:tc>
      </w:tr>
      <w:tr w:rsidR="00532442" w:rsidRPr="008F1E7D" w14:paraId="474C5E07" w14:textId="5CF79054" w:rsidTr="00532442">
        <w:trPr>
          <w:trHeight w:val="20"/>
        </w:trPr>
        <w:tc>
          <w:tcPr>
            <w:tcW w:w="667" w:type="pct"/>
            <w:vMerge/>
            <w:vAlign w:val="center"/>
            <w:hideMark/>
          </w:tcPr>
          <w:p w14:paraId="35D825DE" w14:textId="77777777" w:rsidR="008F1E7D" w:rsidRPr="008F1E7D" w:rsidRDefault="008F1E7D" w:rsidP="008F1E7D">
            <w:pPr>
              <w:pStyle w:val="110"/>
              <w:rPr>
                <w:rFonts w:cs="Times New Roman"/>
                <w:szCs w:val="20"/>
                <w:lang w:eastAsia="ru-RU"/>
              </w:rPr>
            </w:pPr>
          </w:p>
        </w:tc>
        <w:tc>
          <w:tcPr>
            <w:tcW w:w="593" w:type="pct"/>
            <w:shd w:val="clear" w:color="000000" w:fill="FFFFFF"/>
            <w:vAlign w:val="center"/>
            <w:hideMark/>
          </w:tcPr>
          <w:p w14:paraId="403189F1" w14:textId="77777777" w:rsidR="008F1E7D" w:rsidRPr="008F1E7D" w:rsidRDefault="008F1E7D" w:rsidP="008F1E7D">
            <w:pPr>
              <w:pStyle w:val="110"/>
              <w:rPr>
                <w:rFonts w:cs="Times New Roman"/>
                <w:szCs w:val="20"/>
                <w:lang w:eastAsia="ru-RU"/>
              </w:rPr>
            </w:pPr>
            <w:r w:rsidRPr="008F1E7D">
              <w:rPr>
                <w:rFonts w:cs="Times New Roman"/>
                <w:szCs w:val="20"/>
                <w:lang w:eastAsia="ru-RU"/>
              </w:rPr>
              <w:t xml:space="preserve">2. Доля сточных вод (хозяйственно-бытовых), очищенных до нормативных значений, в общем </w:t>
            </w:r>
            <w:r w:rsidRPr="008F1E7D">
              <w:rPr>
                <w:rFonts w:cs="Times New Roman"/>
                <w:szCs w:val="20"/>
                <w:lang w:eastAsia="ru-RU"/>
              </w:rPr>
              <w:lastRenderedPageBreak/>
              <w:t>объеме сточных вод. пропущенных через очистные сооружения, %</w:t>
            </w:r>
          </w:p>
        </w:tc>
        <w:tc>
          <w:tcPr>
            <w:tcW w:w="234" w:type="pct"/>
            <w:shd w:val="clear" w:color="000000" w:fill="FFFFFF"/>
            <w:vAlign w:val="center"/>
            <w:hideMark/>
          </w:tcPr>
          <w:p w14:paraId="4785C9A7" w14:textId="3B6ACA1A" w:rsidR="008F1E7D" w:rsidRPr="008F1E7D" w:rsidRDefault="008F1E7D" w:rsidP="008F1E7D">
            <w:pPr>
              <w:pStyle w:val="110"/>
              <w:rPr>
                <w:rFonts w:cs="Times New Roman"/>
                <w:szCs w:val="20"/>
                <w:lang w:eastAsia="ru-RU"/>
              </w:rPr>
            </w:pPr>
            <w:r w:rsidRPr="008F1E7D">
              <w:rPr>
                <w:rFonts w:cs="Times New Roman"/>
                <w:szCs w:val="20"/>
                <w:lang w:eastAsia="ru-RU"/>
              </w:rPr>
              <w:lastRenderedPageBreak/>
              <w:t>0</w:t>
            </w:r>
          </w:p>
        </w:tc>
        <w:tc>
          <w:tcPr>
            <w:tcW w:w="234" w:type="pct"/>
            <w:shd w:val="clear" w:color="000000" w:fill="FFFFFF"/>
            <w:vAlign w:val="center"/>
            <w:hideMark/>
          </w:tcPr>
          <w:p w14:paraId="7295E31B" w14:textId="203CC24C" w:rsidR="008F1E7D" w:rsidRPr="008F1E7D" w:rsidRDefault="008F1E7D" w:rsidP="008F1E7D">
            <w:pPr>
              <w:pStyle w:val="110"/>
              <w:rPr>
                <w:rFonts w:cs="Times New Roman"/>
                <w:szCs w:val="20"/>
                <w:lang w:eastAsia="ru-RU"/>
              </w:rPr>
            </w:pPr>
            <w:r w:rsidRPr="008F1E7D">
              <w:rPr>
                <w:rFonts w:cs="Times New Roman"/>
                <w:szCs w:val="20"/>
                <w:lang w:eastAsia="ru-RU"/>
              </w:rPr>
              <w:t>0</w:t>
            </w:r>
          </w:p>
        </w:tc>
        <w:tc>
          <w:tcPr>
            <w:tcW w:w="234" w:type="pct"/>
            <w:shd w:val="clear" w:color="000000" w:fill="FFFFFF"/>
            <w:vAlign w:val="center"/>
            <w:hideMark/>
          </w:tcPr>
          <w:p w14:paraId="7B368209" w14:textId="726A6528" w:rsidR="008F1E7D" w:rsidRPr="008F1E7D" w:rsidRDefault="008F1E7D" w:rsidP="008F1E7D">
            <w:pPr>
              <w:pStyle w:val="110"/>
              <w:rPr>
                <w:rFonts w:cs="Times New Roman"/>
                <w:szCs w:val="20"/>
                <w:lang w:eastAsia="ru-RU"/>
              </w:rPr>
            </w:pPr>
            <w:r w:rsidRPr="008F1E7D">
              <w:rPr>
                <w:rFonts w:cs="Times New Roman"/>
                <w:szCs w:val="20"/>
                <w:lang w:eastAsia="ru-RU"/>
              </w:rPr>
              <w:t>0</w:t>
            </w:r>
          </w:p>
        </w:tc>
        <w:tc>
          <w:tcPr>
            <w:tcW w:w="234" w:type="pct"/>
            <w:shd w:val="clear" w:color="000000" w:fill="FFFFFF"/>
            <w:vAlign w:val="center"/>
            <w:hideMark/>
          </w:tcPr>
          <w:p w14:paraId="75277D97" w14:textId="7EEC1BE7" w:rsidR="008F1E7D" w:rsidRPr="008F1E7D" w:rsidRDefault="008F1E7D" w:rsidP="008F1E7D">
            <w:pPr>
              <w:pStyle w:val="110"/>
              <w:rPr>
                <w:rFonts w:cs="Times New Roman"/>
                <w:szCs w:val="20"/>
                <w:lang w:eastAsia="ru-RU"/>
              </w:rPr>
            </w:pPr>
            <w:r w:rsidRPr="008F1E7D">
              <w:rPr>
                <w:rFonts w:cs="Times New Roman"/>
                <w:szCs w:val="20"/>
                <w:lang w:eastAsia="ru-RU"/>
              </w:rPr>
              <w:t>0</w:t>
            </w:r>
          </w:p>
        </w:tc>
        <w:tc>
          <w:tcPr>
            <w:tcW w:w="234" w:type="pct"/>
            <w:shd w:val="clear" w:color="000000" w:fill="FFFFFF"/>
            <w:vAlign w:val="center"/>
            <w:hideMark/>
          </w:tcPr>
          <w:p w14:paraId="070A0079" w14:textId="3F548A4C" w:rsidR="008F1E7D" w:rsidRPr="008F1E7D" w:rsidRDefault="008F1E7D" w:rsidP="008F1E7D">
            <w:pPr>
              <w:pStyle w:val="110"/>
              <w:rPr>
                <w:rFonts w:cs="Times New Roman"/>
                <w:szCs w:val="20"/>
                <w:lang w:eastAsia="ru-RU"/>
              </w:rPr>
            </w:pPr>
            <w:r>
              <w:rPr>
                <w:rFonts w:cs="Times New Roman"/>
                <w:szCs w:val="20"/>
                <w:lang w:eastAsia="ru-RU"/>
              </w:rPr>
              <w:t>0</w:t>
            </w:r>
          </w:p>
        </w:tc>
        <w:tc>
          <w:tcPr>
            <w:tcW w:w="234" w:type="pct"/>
            <w:shd w:val="clear" w:color="000000" w:fill="FFFFFF"/>
            <w:vAlign w:val="center"/>
            <w:hideMark/>
          </w:tcPr>
          <w:p w14:paraId="25C0C3C0" w14:textId="0E6ACDD6" w:rsidR="008F1E7D" w:rsidRPr="008F1E7D" w:rsidRDefault="008F1E7D" w:rsidP="008F1E7D">
            <w:pPr>
              <w:pStyle w:val="110"/>
              <w:rPr>
                <w:rFonts w:cs="Times New Roman"/>
                <w:szCs w:val="20"/>
                <w:lang w:eastAsia="ru-RU"/>
              </w:rPr>
            </w:pPr>
            <w:r>
              <w:rPr>
                <w:rFonts w:cs="Times New Roman"/>
                <w:szCs w:val="20"/>
                <w:lang w:eastAsia="ru-RU"/>
              </w:rPr>
              <w:t>67</w:t>
            </w:r>
          </w:p>
        </w:tc>
        <w:tc>
          <w:tcPr>
            <w:tcW w:w="234" w:type="pct"/>
            <w:shd w:val="clear" w:color="000000" w:fill="FFFFFF"/>
            <w:vAlign w:val="center"/>
            <w:hideMark/>
          </w:tcPr>
          <w:p w14:paraId="6F227384" w14:textId="6933B8B7"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17B675D5" w14:textId="069CFE6B"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4DD32EFD" w14:textId="5286D886"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39BE8C1B" w14:textId="5AF68BA9"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5E11CCBC" w14:textId="4824C7D9"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hideMark/>
          </w:tcPr>
          <w:p w14:paraId="6BE83BD5" w14:textId="77777777" w:rsidR="008F1E7D" w:rsidRPr="008F1E7D" w:rsidRDefault="008F1E7D" w:rsidP="008F1E7D">
            <w:pPr>
              <w:pStyle w:val="110"/>
              <w:rPr>
                <w:rFonts w:cs="Times New Roman"/>
                <w:szCs w:val="20"/>
                <w:lang w:eastAsia="ru-RU"/>
              </w:rPr>
            </w:pPr>
            <w:r w:rsidRPr="008F1E7D">
              <w:rPr>
                <w:rFonts w:cs="Times New Roman"/>
                <w:szCs w:val="20"/>
                <w:lang w:eastAsia="ru-RU"/>
              </w:rPr>
              <w:t>100</w:t>
            </w:r>
          </w:p>
        </w:tc>
        <w:tc>
          <w:tcPr>
            <w:tcW w:w="234" w:type="pct"/>
            <w:shd w:val="clear" w:color="000000" w:fill="FFFFFF"/>
            <w:vAlign w:val="center"/>
          </w:tcPr>
          <w:p w14:paraId="5DB0B769" w14:textId="7FB9E3F7" w:rsidR="008F1E7D" w:rsidRPr="008F1E7D" w:rsidRDefault="008F1E7D" w:rsidP="008F1E7D">
            <w:pPr>
              <w:pStyle w:val="110"/>
              <w:rPr>
                <w:rFonts w:cs="Times New Roman"/>
                <w:szCs w:val="20"/>
                <w:lang w:eastAsia="ru-RU"/>
              </w:rPr>
            </w:pPr>
            <w:r>
              <w:rPr>
                <w:rFonts w:cs="Times New Roman"/>
                <w:szCs w:val="20"/>
                <w:lang w:eastAsia="ru-RU"/>
              </w:rPr>
              <w:t>100</w:t>
            </w:r>
          </w:p>
        </w:tc>
        <w:tc>
          <w:tcPr>
            <w:tcW w:w="234" w:type="pct"/>
            <w:shd w:val="clear" w:color="000000" w:fill="FFFFFF"/>
            <w:vAlign w:val="center"/>
          </w:tcPr>
          <w:p w14:paraId="10684573" w14:textId="1801FA57" w:rsidR="008F1E7D" w:rsidRPr="008F1E7D" w:rsidRDefault="008F1E7D" w:rsidP="008F1E7D">
            <w:pPr>
              <w:pStyle w:val="110"/>
              <w:rPr>
                <w:rFonts w:cs="Times New Roman"/>
                <w:szCs w:val="20"/>
                <w:lang w:eastAsia="ru-RU"/>
              </w:rPr>
            </w:pPr>
            <w:r>
              <w:rPr>
                <w:rFonts w:cs="Times New Roman"/>
                <w:szCs w:val="20"/>
                <w:lang w:eastAsia="ru-RU"/>
              </w:rPr>
              <w:t>100</w:t>
            </w:r>
          </w:p>
        </w:tc>
        <w:tc>
          <w:tcPr>
            <w:tcW w:w="234" w:type="pct"/>
            <w:shd w:val="clear" w:color="000000" w:fill="FFFFFF"/>
            <w:vAlign w:val="center"/>
          </w:tcPr>
          <w:p w14:paraId="3455B717" w14:textId="03667105" w:rsidR="008F1E7D" w:rsidRPr="008F1E7D" w:rsidRDefault="008F1E7D" w:rsidP="008F1E7D">
            <w:pPr>
              <w:pStyle w:val="110"/>
              <w:rPr>
                <w:rFonts w:cs="Times New Roman"/>
                <w:szCs w:val="20"/>
                <w:lang w:eastAsia="ru-RU"/>
              </w:rPr>
            </w:pPr>
            <w:r>
              <w:rPr>
                <w:rFonts w:cs="Times New Roman"/>
                <w:szCs w:val="20"/>
                <w:lang w:eastAsia="ru-RU"/>
              </w:rPr>
              <w:t>100</w:t>
            </w:r>
          </w:p>
        </w:tc>
        <w:tc>
          <w:tcPr>
            <w:tcW w:w="234" w:type="pct"/>
            <w:shd w:val="clear" w:color="000000" w:fill="FFFFFF"/>
            <w:vAlign w:val="center"/>
          </w:tcPr>
          <w:p w14:paraId="2068D184" w14:textId="3DAC8BFF" w:rsidR="008F1E7D" w:rsidRPr="008F1E7D" w:rsidRDefault="008F1E7D" w:rsidP="008F1E7D">
            <w:pPr>
              <w:pStyle w:val="110"/>
              <w:rPr>
                <w:rFonts w:cs="Times New Roman"/>
                <w:szCs w:val="20"/>
                <w:lang w:eastAsia="ru-RU"/>
              </w:rPr>
            </w:pPr>
            <w:r>
              <w:rPr>
                <w:rFonts w:cs="Times New Roman"/>
                <w:szCs w:val="20"/>
                <w:lang w:eastAsia="ru-RU"/>
              </w:rPr>
              <w:t>100</w:t>
            </w:r>
          </w:p>
        </w:tc>
      </w:tr>
      <w:tr w:rsidR="00532442" w:rsidRPr="008F1E7D" w14:paraId="4AC607DE" w14:textId="703A771D" w:rsidTr="00532442">
        <w:trPr>
          <w:trHeight w:val="20"/>
        </w:trPr>
        <w:tc>
          <w:tcPr>
            <w:tcW w:w="667" w:type="pct"/>
            <w:shd w:val="clear" w:color="000000" w:fill="FFFFFF"/>
            <w:vAlign w:val="center"/>
            <w:hideMark/>
          </w:tcPr>
          <w:p w14:paraId="57C011ED" w14:textId="77777777" w:rsidR="0045383C" w:rsidRPr="008F1E7D" w:rsidRDefault="0045383C" w:rsidP="0045383C">
            <w:pPr>
              <w:pStyle w:val="110"/>
              <w:rPr>
                <w:rFonts w:cs="Times New Roman"/>
                <w:szCs w:val="20"/>
                <w:lang w:eastAsia="ru-RU"/>
              </w:rPr>
            </w:pPr>
            <w:r w:rsidRPr="008F1E7D">
              <w:rPr>
                <w:rFonts w:cs="Times New Roman"/>
                <w:szCs w:val="20"/>
                <w:lang w:eastAsia="ru-RU"/>
              </w:rPr>
              <w:t>4. Показатели энергоэффективности и энергосбережения</w:t>
            </w:r>
          </w:p>
        </w:tc>
        <w:tc>
          <w:tcPr>
            <w:tcW w:w="593" w:type="pct"/>
            <w:shd w:val="clear" w:color="000000" w:fill="FFFFFF"/>
            <w:vAlign w:val="center"/>
            <w:hideMark/>
          </w:tcPr>
          <w:p w14:paraId="7E7C93B3" w14:textId="77777777" w:rsidR="0045383C" w:rsidRPr="008F1E7D" w:rsidRDefault="0045383C" w:rsidP="0045383C">
            <w:pPr>
              <w:pStyle w:val="110"/>
              <w:rPr>
                <w:rFonts w:cs="Times New Roman"/>
                <w:szCs w:val="20"/>
                <w:lang w:eastAsia="ru-RU"/>
              </w:rPr>
            </w:pPr>
            <w:r w:rsidRPr="008F1E7D">
              <w:rPr>
                <w:rFonts w:cs="Times New Roman"/>
                <w:szCs w:val="20"/>
                <w:lang w:eastAsia="ru-RU"/>
              </w:rPr>
              <w:t xml:space="preserve">1. Объем снижения потребления электроэнергии, ты с </w:t>
            </w:r>
            <w:proofErr w:type="spellStart"/>
            <w:r w:rsidRPr="008F1E7D">
              <w:rPr>
                <w:rFonts w:cs="Times New Roman"/>
                <w:szCs w:val="20"/>
                <w:lang w:eastAsia="ru-RU"/>
              </w:rPr>
              <w:t>кВтч</w:t>
            </w:r>
            <w:proofErr w:type="spellEnd"/>
            <w:r w:rsidRPr="008F1E7D">
              <w:rPr>
                <w:rFonts w:cs="Times New Roman"/>
                <w:szCs w:val="20"/>
                <w:lang w:eastAsia="ru-RU"/>
              </w:rPr>
              <w:t xml:space="preserve"> год</w:t>
            </w:r>
          </w:p>
        </w:tc>
        <w:tc>
          <w:tcPr>
            <w:tcW w:w="234" w:type="pct"/>
            <w:shd w:val="clear" w:color="000000" w:fill="FFFFFF"/>
            <w:vAlign w:val="center"/>
            <w:hideMark/>
          </w:tcPr>
          <w:p w14:paraId="0C3B3BBB" w14:textId="424C8E4B"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576F3898" w14:textId="097CCA11"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60DAF9E1" w14:textId="7DBBCE9D"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4BB124B3" w14:textId="7180267A"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65D9B972" w14:textId="2E1641A3"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6CAC431F" w14:textId="1B0FF07A"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2797EE01" w14:textId="266FB419"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0A926C04" w14:textId="53D38FC8"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2E468C27" w14:textId="0A5FAA18"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637B7E92" w14:textId="75D27240"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13B38F0B" w14:textId="371D7F30"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hideMark/>
          </w:tcPr>
          <w:p w14:paraId="6A8350F7" w14:textId="36C8242B"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45AF6123" w14:textId="6D23CFB8"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3DD25433" w14:textId="104F4EF4"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411798B6" w14:textId="5BF9FF43"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0DF87C4A" w14:textId="6597358A" w:rsidR="0045383C" w:rsidRPr="008F1E7D" w:rsidRDefault="0045383C" w:rsidP="0045383C">
            <w:pPr>
              <w:pStyle w:val="110"/>
              <w:rPr>
                <w:rFonts w:cs="Times New Roman"/>
                <w:szCs w:val="20"/>
                <w:lang w:eastAsia="ru-RU"/>
              </w:rPr>
            </w:pPr>
            <w:r w:rsidRPr="00CE0960">
              <w:rPr>
                <w:rFonts w:cs="Times New Roman"/>
                <w:szCs w:val="20"/>
                <w:lang w:eastAsia="ru-RU"/>
              </w:rPr>
              <w:t>0</w:t>
            </w:r>
          </w:p>
        </w:tc>
      </w:tr>
      <w:tr w:rsidR="00532442" w:rsidRPr="008F1E7D" w14:paraId="672E95DE" w14:textId="10C4D3F7" w:rsidTr="00532442">
        <w:trPr>
          <w:trHeight w:val="20"/>
        </w:trPr>
        <w:tc>
          <w:tcPr>
            <w:tcW w:w="667" w:type="pct"/>
            <w:shd w:val="clear" w:color="000000" w:fill="FFFFFF"/>
            <w:vAlign w:val="center"/>
            <w:hideMark/>
          </w:tcPr>
          <w:p w14:paraId="2A28BE52" w14:textId="77777777" w:rsidR="00532442" w:rsidRPr="008F1E7D" w:rsidRDefault="00532442" w:rsidP="00532442">
            <w:pPr>
              <w:pStyle w:val="110"/>
              <w:rPr>
                <w:rFonts w:cs="Times New Roman"/>
                <w:szCs w:val="20"/>
                <w:lang w:eastAsia="ru-RU"/>
              </w:rPr>
            </w:pPr>
            <w:r w:rsidRPr="008F1E7D">
              <w:rPr>
                <w:rFonts w:cs="Times New Roman"/>
                <w:szCs w:val="20"/>
                <w:lang w:eastAsia="ru-RU"/>
              </w:rPr>
              <w:t>5.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593" w:type="pct"/>
            <w:shd w:val="clear" w:color="000000" w:fill="FFFFFF"/>
            <w:vAlign w:val="center"/>
            <w:hideMark/>
          </w:tcPr>
          <w:p w14:paraId="781A0E20" w14:textId="77777777" w:rsidR="00532442" w:rsidRPr="008F1E7D" w:rsidRDefault="00532442" w:rsidP="00532442">
            <w:pPr>
              <w:pStyle w:val="110"/>
              <w:rPr>
                <w:rFonts w:cs="Times New Roman"/>
                <w:szCs w:val="20"/>
                <w:lang w:eastAsia="ru-RU"/>
              </w:rPr>
            </w:pPr>
            <w:r w:rsidRPr="008F1E7D">
              <w:rPr>
                <w:rFonts w:cs="Times New Roman"/>
                <w:szCs w:val="20"/>
                <w:lang w:eastAsia="ru-RU"/>
              </w:rPr>
              <w:t>1. Доля расходов на оплату услуг в совокупном доходе населения (в процентах)</w:t>
            </w:r>
          </w:p>
        </w:tc>
        <w:tc>
          <w:tcPr>
            <w:tcW w:w="234" w:type="pct"/>
            <w:shd w:val="clear" w:color="000000" w:fill="FFFFFF"/>
            <w:vAlign w:val="center"/>
            <w:hideMark/>
          </w:tcPr>
          <w:p w14:paraId="1A9CE6A0" w14:textId="231A03CE" w:rsidR="00532442" w:rsidRPr="008F1E7D" w:rsidRDefault="00532442" w:rsidP="00532442">
            <w:pPr>
              <w:pStyle w:val="110"/>
              <w:rPr>
                <w:rFonts w:cs="Times New Roman"/>
                <w:szCs w:val="20"/>
                <w:lang w:eastAsia="ru-RU"/>
              </w:rPr>
            </w:pPr>
            <w:r>
              <w:rPr>
                <w:rFonts w:cs="Times New Roman"/>
                <w:szCs w:val="20"/>
                <w:lang w:eastAsia="ru-RU"/>
              </w:rPr>
              <w:t>8,12%</w:t>
            </w:r>
          </w:p>
        </w:tc>
        <w:tc>
          <w:tcPr>
            <w:tcW w:w="234" w:type="pct"/>
            <w:shd w:val="clear" w:color="000000" w:fill="FFFFFF"/>
            <w:vAlign w:val="center"/>
            <w:hideMark/>
          </w:tcPr>
          <w:p w14:paraId="10484B7D" w14:textId="0670AAA5"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4084B933" w14:textId="1609427F"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3EC1BB9C" w14:textId="0EAAFFD8"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29472099" w14:textId="3186D7F6"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28BA47A7" w14:textId="363E490C"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0D5BA2BE" w14:textId="247E24B8"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0F7F1B08" w14:textId="1BCA5344"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1A3CCABD" w14:textId="7A190A72"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293A7D6B" w14:textId="385866E5"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43EA33A9" w14:textId="127A456C"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hideMark/>
          </w:tcPr>
          <w:p w14:paraId="0ACCA04E" w14:textId="02766406"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tcPr>
          <w:p w14:paraId="30AED918" w14:textId="652AE800"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tcPr>
          <w:p w14:paraId="7AD01D29" w14:textId="0BBB1EA2"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tcPr>
          <w:p w14:paraId="5AFAD0BD" w14:textId="32F99993" w:rsidR="00532442" w:rsidRPr="008F1E7D" w:rsidRDefault="00532442" w:rsidP="00532442">
            <w:pPr>
              <w:pStyle w:val="110"/>
              <w:rPr>
                <w:rFonts w:cs="Times New Roman"/>
                <w:szCs w:val="20"/>
                <w:lang w:eastAsia="ru-RU"/>
              </w:rPr>
            </w:pPr>
            <w:r w:rsidRPr="00A61418">
              <w:rPr>
                <w:rFonts w:cs="Times New Roman"/>
                <w:szCs w:val="20"/>
                <w:lang w:eastAsia="ru-RU"/>
              </w:rPr>
              <w:t>8,12%</w:t>
            </w:r>
          </w:p>
        </w:tc>
        <w:tc>
          <w:tcPr>
            <w:tcW w:w="234" w:type="pct"/>
            <w:shd w:val="clear" w:color="000000" w:fill="FFFFFF"/>
            <w:vAlign w:val="center"/>
          </w:tcPr>
          <w:p w14:paraId="6A045D3B" w14:textId="1638A428" w:rsidR="00532442" w:rsidRPr="008F1E7D" w:rsidRDefault="00532442" w:rsidP="00532442">
            <w:pPr>
              <w:pStyle w:val="110"/>
              <w:rPr>
                <w:rFonts w:cs="Times New Roman"/>
                <w:szCs w:val="20"/>
                <w:lang w:eastAsia="ru-RU"/>
              </w:rPr>
            </w:pPr>
            <w:r w:rsidRPr="00A61418">
              <w:rPr>
                <w:rFonts w:cs="Times New Roman"/>
                <w:szCs w:val="20"/>
                <w:lang w:eastAsia="ru-RU"/>
              </w:rPr>
              <w:t>8,12%</w:t>
            </w:r>
          </w:p>
        </w:tc>
      </w:tr>
      <w:tr w:rsidR="00532442" w:rsidRPr="008F1E7D" w14:paraId="497D752B" w14:textId="44798A9B" w:rsidTr="00532442">
        <w:trPr>
          <w:trHeight w:val="20"/>
        </w:trPr>
        <w:tc>
          <w:tcPr>
            <w:tcW w:w="667" w:type="pct"/>
            <w:shd w:val="clear" w:color="000000" w:fill="FFFFFF"/>
            <w:vAlign w:val="center"/>
            <w:hideMark/>
          </w:tcPr>
          <w:p w14:paraId="01385512" w14:textId="77777777" w:rsidR="0045383C" w:rsidRPr="008F1E7D" w:rsidRDefault="0045383C" w:rsidP="0045383C">
            <w:pPr>
              <w:pStyle w:val="110"/>
              <w:rPr>
                <w:rFonts w:cs="Times New Roman"/>
                <w:szCs w:val="20"/>
                <w:lang w:eastAsia="ru-RU"/>
              </w:rPr>
            </w:pPr>
            <w:r w:rsidRPr="008F1E7D">
              <w:rPr>
                <w:rFonts w:cs="Times New Roman"/>
                <w:szCs w:val="20"/>
                <w:lang w:eastAsia="ru-RU"/>
              </w:rPr>
              <w:t>6. Иные показатели</w:t>
            </w:r>
          </w:p>
        </w:tc>
        <w:tc>
          <w:tcPr>
            <w:tcW w:w="593" w:type="pct"/>
            <w:shd w:val="clear" w:color="000000" w:fill="FFFFFF"/>
            <w:vAlign w:val="center"/>
            <w:hideMark/>
          </w:tcPr>
          <w:p w14:paraId="3057CF88" w14:textId="5E8B1FB0" w:rsidR="0045383C" w:rsidRPr="008F1E7D" w:rsidRDefault="0045383C" w:rsidP="0045383C">
            <w:pPr>
              <w:pStyle w:val="110"/>
              <w:rPr>
                <w:rFonts w:cs="Times New Roman"/>
                <w:szCs w:val="20"/>
                <w:lang w:eastAsia="ru-RU"/>
              </w:rPr>
            </w:pPr>
            <w:r w:rsidRPr="008F1E7D">
              <w:rPr>
                <w:rFonts w:cs="Times New Roman"/>
                <w:szCs w:val="20"/>
                <w:lang w:eastAsia="ru-RU"/>
              </w:rPr>
              <w:t>1. Удельное энергопотребление на перекачку и очистку 1 куб. м сточных вод (кВт ч/м )</w:t>
            </w:r>
          </w:p>
        </w:tc>
        <w:tc>
          <w:tcPr>
            <w:tcW w:w="234" w:type="pct"/>
            <w:shd w:val="clear" w:color="000000" w:fill="FFFFFF"/>
            <w:vAlign w:val="center"/>
          </w:tcPr>
          <w:p w14:paraId="33C166E7" w14:textId="0A225DFA"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1D95853C" w14:textId="637BEBBA"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0C25160F" w14:textId="240F2958"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05CBE6F7" w14:textId="74B1E896"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7A6836F7" w14:textId="6834B79A"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0B11AC80" w14:textId="49748B8D"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40136D43" w14:textId="171A7CB0"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4453771C" w14:textId="6E2E24F5"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510D49DC" w14:textId="7B4CAD9B"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05D74ADA" w14:textId="47AD1502"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2F5F3D13" w14:textId="560BD7C0"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73B6DE5C" w14:textId="1F60BB6A"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17A78912" w14:textId="5D02A31A"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7F04FECF" w14:textId="4938153B"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5F2BB6E8" w14:textId="07934AC9" w:rsidR="0045383C" w:rsidRPr="008F1E7D" w:rsidRDefault="0045383C" w:rsidP="0045383C">
            <w:pPr>
              <w:pStyle w:val="110"/>
              <w:rPr>
                <w:rFonts w:cs="Times New Roman"/>
                <w:szCs w:val="20"/>
                <w:lang w:eastAsia="ru-RU"/>
              </w:rPr>
            </w:pPr>
            <w:r w:rsidRPr="00CE0960">
              <w:rPr>
                <w:rFonts w:cs="Times New Roman"/>
                <w:szCs w:val="20"/>
                <w:lang w:eastAsia="ru-RU"/>
              </w:rPr>
              <w:t>0</w:t>
            </w:r>
          </w:p>
        </w:tc>
        <w:tc>
          <w:tcPr>
            <w:tcW w:w="234" w:type="pct"/>
            <w:shd w:val="clear" w:color="000000" w:fill="FFFFFF"/>
            <w:vAlign w:val="center"/>
          </w:tcPr>
          <w:p w14:paraId="05C744EA" w14:textId="38A8A609" w:rsidR="0045383C" w:rsidRPr="008F1E7D" w:rsidRDefault="0045383C" w:rsidP="0045383C">
            <w:pPr>
              <w:pStyle w:val="110"/>
              <w:rPr>
                <w:rFonts w:cs="Times New Roman"/>
                <w:szCs w:val="20"/>
                <w:lang w:eastAsia="ru-RU"/>
              </w:rPr>
            </w:pPr>
            <w:r w:rsidRPr="00CE0960">
              <w:rPr>
                <w:rFonts w:cs="Times New Roman"/>
                <w:szCs w:val="20"/>
                <w:lang w:eastAsia="ru-RU"/>
              </w:rPr>
              <w:t>0</w:t>
            </w:r>
          </w:p>
        </w:tc>
      </w:tr>
    </w:tbl>
    <w:p w14:paraId="48FFD69B" w14:textId="77777777" w:rsidR="003E0218" w:rsidRDefault="003E0218" w:rsidP="003E0218">
      <w:r>
        <w:t xml:space="preserve"> </w:t>
      </w:r>
    </w:p>
    <w:p w14:paraId="6684E0D4" w14:textId="77777777" w:rsidR="008F1E7D" w:rsidRDefault="008F1E7D" w:rsidP="003E0218">
      <w:pPr>
        <w:sectPr w:rsidR="008F1E7D" w:rsidSect="008F1E7D">
          <w:pgSz w:w="16838" w:h="11906" w:orient="landscape" w:code="9"/>
          <w:pgMar w:top="1418" w:right="1418" w:bottom="851" w:left="851" w:header="709" w:footer="709" w:gutter="0"/>
          <w:cols w:space="708"/>
          <w:docGrid w:linePitch="360"/>
        </w:sectPr>
      </w:pPr>
    </w:p>
    <w:p w14:paraId="19D8C453" w14:textId="77777777" w:rsidR="003E0218" w:rsidRDefault="003E0218" w:rsidP="007325B1">
      <w:pPr>
        <w:pStyle w:val="a9"/>
      </w:pPr>
      <w:bookmarkStart w:id="19" w:name="_Toc130890937"/>
      <w:r>
        <w:lastRenderedPageBreak/>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 содержит перечень выявленных бесхозяйных объектов централизованной системы водоотведения, в том числе канализационных сетей (в случае их выявления), а также перечень организаций, эксплуатирующих такие объекты.</w:t>
      </w:r>
      <w:bookmarkEnd w:id="19"/>
    </w:p>
    <w:p w14:paraId="2BF07560" w14:textId="7A3EE066" w:rsidR="003E0218" w:rsidRPr="008E0F08" w:rsidRDefault="003E0218" w:rsidP="003E0218">
      <w:r>
        <w:t xml:space="preserve">На территории муниципального образования городской округ </w:t>
      </w:r>
      <w:r w:rsidR="00DA2835">
        <w:t>Анадырь</w:t>
      </w:r>
      <w:r>
        <w:t xml:space="preserve"> </w:t>
      </w:r>
      <w:r w:rsidRPr="008E0F08">
        <w:t>выявлены бесхозяйные объекты централизованных систем водоотведения.</w:t>
      </w:r>
    </w:p>
    <w:p w14:paraId="08B41906" w14:textId="4BBAFC66" w:rsidR="008F1E7D" w:rsidRPr="008E0F08" w:rsidRDefault="003E0218" w:rsidP="008F1E7D">
      <w:pPr>
        <w:jc w:val="right"/>
        <w:rPr>
          <w:b/>
          <w:bCs/>
        </w:rPr>
      </w:pPr>
      <w:r w:rsidRPr="008E0F08">
        <w:rPr>
          <w:b/>
          <w:bCs/>
        </w:rPr>
        <w:t xml:space="preserve">Таблица </w:t>
      </w:r>
      <w:r w:rsidR="008F1E7D" w:rsidRPr="008E0F08">
        <w:rPr>
          <w:b/>
          <w:bCs/>
        </w:rPr>
        <w:t>3</w:t>
      </w:r>
      <w:r w:rsidR="00835917">
        <w:rPr>
          <w:b/>
          <w:bCs/>
        </w:rPr>
        <w:t>7</w:t>
      </w:r>
    </w:p>
    <w:p w14:paraId="42D3B9D1" w14:textId="0FC14ADC" w:rsidR="003E0218" w:rsidRPr="008E0F08" w:rsidRDefault="003E0218" w:rsidP="008F1E7D">
      <w:pPr>
        <w:jc w:val="right"/>
        <w:rPr>
          <w:b/>
          <w:bCs/>
        </w:rPr>
      </w:pPr>
      <w:r w:rsidRPr="008E0F08">
        <w:rPr>
          <w:b/>
          <w:bCs/>
        </w:rPr>
        <w:t xml:space="preserve"> Наличие бесхозяйственных объектов систем </w:t>
      </w:r>
      <w:r w:rsidR="008F1E7D" w:rsidRPr="008E0F08">
        <w:rPr>
          <w:b/>
          <w:bCs/>
        </w:rPr>
        <w:t>водоотведения</w:t>
      </w:r>
      <w:r w:rsidRPr="008E0F08">
        <w:rPr>
          <w:b/>
          <w:bCs/>
        </w:rPr>
        <w:t xml:space="preserve"> перечень организаций, уполномоченных на их эксплуатацию</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250"/>
        <w:gridCol w:w="2045"/>
        <w:gridCol w:w="2345"/>
        <w:gridCol w:w="2930"/>
      </w:tblGrid>
      <w:tr w:rsidR="008F1E7D" w:rsidRPr="008E0F08" w14:paraId="1A68810B" w14:textId="77777777" w:rsidTr="00EF5037">
        <w:tc>
          <w:tcPr>
            <w:tcW w:w="2285" w:type="dxa"/>
            <w:shd w:val="clear" w:color="auto" w:fill="D9D9D9"/>
            <w:vAlign w:val="center"/>
          </w:tcPr>
          <w:p w14:paraId="4AAFE31F" w14:textId="77777777" w:rsidR="008F1E7D" w:rsidRPr="008E0F08" w:rsidRDefault="008F1E7D" w:rsidP="00DA0BED">
            <w:pPr>
              <w:pStyle w:val="110"/>
              <w:rPr>
                <w:rFonts w:cs="Times New Roman"/>
              </w:rPr>
            </w:pPr>
            <w:r w:rsidRPr="008E0F08">
              <w:rPr>
                <w:rFonts w:cs="Times New Roman"/>
              </w:rPr>
              <w:t>Местонахождение объекта</w:t>
            </w:r>
          </w:p>
        </w:tc>
        <w:tc>
          <w:tcPr>
            <w:tcW w:w="2082" w:type="dxa"/>
            <w:shd w:val="clear" w:color="auto" w:fill="D9D9D9"/>
            <w:vAlign w:val="center"/>
          </w:tcPr>
          <w:p w14:paraId="58A9047C" w14:textId="77777777" w:rsidR="008F1E7D" w:rsidRPr="008E0F08" w:rsidRDefault="008F1E7D" w:rsidP="00DA0BED">
            <w:pPr>
              <w:pStyle w:val="110"/>
              <w:rPr>
                <w:rFonts w:cs="Times New Roman"/>
              </w:rPr>
            </w:pPr>
            <w:r w:rsidRPr="008E0F08">
              <w:rPr>
                <w:rFonts w:cs="Times New Roman"/>
              </w:rPr>
              <w:t>Наименование объекта</w:t>
            </w:r>
          </w:p>
        </w:tc>
        <w:tc>
          <w:tcPr>
            <w:tcW w:w="2403" w:type="dxa"/>
            <w:shd w:val="clear" w:color="auto" w:fill="D9D9D9"/>
            <w:vAlign w:val="center"/>
          </w:tcPr>
          <w:p w14:paraId="671DFC49" w14:textId="77777777" w:rsidR="008F1E7D" w:rsidRPr="008E0F08" w:rsidRDefault="008F1E7D" w:rsidP="00DA0BED">
            <w:pPr>
              <w:pStyle w:val="110"/>
              <w:rPr>
                <w:rFonts w:cs="Times New Roman"/>
              </w:rPr>
            </w:pPr>
            <w:r w:rsidRPr="008E0F08">
              <w:rPr>
                <w:rFonts w:cs="Times New Roman"/>
              </w:rPr>
              <w:t>Характеристика объекта</w:t>
            </w:r>
          </w:p>
        </w:tc>
        <w:tc>
          <w:tcPr>
            <w:tcW w:w="3026" w:type="dxa"/>
            <w:shd w:val="clear" w:color="auto" w:fill="D9D9D9"/>
            <w:vAlign w:val="center"/>
          </w:tcPr>
          <w:p w14:paraId="0464644D" w14:textId="77777777" w:rsidR="008F1E7D" w:rsidRPr="008E0F08" w:rsidRDefault="008F1E7D" w:rsidP="00DA0BED">
            <w:pPr>
              <w:pStyle w:val="110"/>
              <w:rPr>
                <w:rFonts w:cs="Times New Roman"/>
              </w:rPr>
            </w:pPr>
            <w:r w:rsidRPr="008E0F08">
              <w:rPr>
                <w:rFonts w:cs="Times New Roman"/>
              </w:rPr>
              <w:t>Наименование организации, уполномоченной на эксплуатацию объекта</w:t>
            </w:r>
          </w:p>
        </w:tc>
      </w:tr>
      <w:tr w:rsidR="00EF5037" w:rsidRPr="00BC6CE9" w14:paraId="3AA9D3F6" w14:textId="77777777" w:rsidTr="00EF5037">
        <w:tc>
          <w:tcPr>
            <w:tcW w:w="2285" w:type="dxa"/>
            <w:shd w:val="clear" w:color="auto" w:fill="FFFFFF"/>
          </w:tcPr>
          <w:p w14:paraId="362B36C6" w14:textId="16858A50" w:rsidR="00EF5037" w:rsidRPr="008E0F08" w:rsidRDefault="00EF5037" w:rsidP="00EF5037">
            <w:pPr>
              <w:pStyle w:val="110"/>
              <w:rPr>
                <w:rFonts w:cs="Times New Roman"/>
              </w:rPr>
            </w:pPr>
            <w:r w:rsidRPr="00EF5037">
              <w:rPr>
                <w:rFonts w:cs="Times New Roman"/>
              </w:rPr>
              <w:t>в районе ул. Отке, д. 39</w:t>
            </w:r>
            <w:r>
              <w:rPr>
                <w:rFonts w:cs="Times New Roman"/>
              </w:rPr>
              <w:br/>
              <w:t>(</w:t>
            </w:r>
            <w:r w:rsidRPr="00EF5037">
              <w:rPr>
                <w:rFonts w:cs="Times New Roman"/>
              </w:rPr>
              <w:t>от здания МКД по ул. Отке, д. 39 до УТ-8/1</w:t>
            </w:r>
            <w:r>
              <w:rPr>
                <w:rFonts w:cs="Times New Roman"/>
              </w:rPr>
              <w:t>)</w:t>
            </w:r>
          </w:p>
        </w:tc>
        <w:tc>
          <w:tcPr>
            <w:tcW w:w="2082" w:type="dxa"/>
            <w:shd w:val="clear" w:color="auto" w:fill="FFFFFF"/>
          </w:tcPr>
          <w:p w14:paraId="32E1111D" w14:textId="2D2FD7B5" w:rsidR="00EF5037" w:rsidRPr="008E0F08" w:rsidRDefault="00EF5037" w:rsidP="00EF5037">
            <w:pPr>
              <w:pStyle w:val="110"/>
              <w:rPr>
                <w:rFonts w:cs="Times New Roman"/>
              </w:rPr>
            </w:pPr>
            <w:r w:rsidRPr="003945B9">
              <w:rPr>
                <w:rFonts w:cs="Times New Roman"/>
              </w:rPr>
              <w:t>Магистральные сети ВО</w:t>
            </w:r>
          </w:p>
        </w:tc>
        <w:tc>
          <w:tcPr>
            <w:tcW w:w="2403" w:type="dxa"/>
            <w:shd w:val="clear" w:color="auto" w:fill="FFFFFF"/>
          </w:tcPr>
          <w:p w14:paraId="7F5A4E70" w14:textId="44D00369" w:rsidR="00EF5037" w:rsidRPr="008E0F08" w:rsidRDefault="00EF5037" w:rsidP="00EF5037">
            <w:pPr>
              <w:pStyle w:val="110"/>
              <w:rPr>
                <w:rFonts w:cs="Times New Roman"/>
              </w:rPr>
            </w:pPr>
            <w:r>
              <w:rPr>
                <w:rFonts w:cs="Times New Roman"/>
              </w:rPr>
              <w:t>35</w:t>
            </w:r>
            <w:r w:rsidRPr="008E0F08">
              <w:rPr>
                <w:rFonts w:cs="Times New Roman"/>
              </w:rPr>
              <w:t xml:space="preserve"> м</w:t>
            </w:r>
          </w:p>
        </w:tc>
        <w:tc>
          <w:tcPr>
            <w:tcW w:w="3026" w:type="dxa"/>
            <w:shd w:val="clear" w:color="auto" w:fill="FFFFFF"/>
          </w:tcPr>
          <w:p w14:paraId="468014C6" w14:textId="0767864D" w:rsidR="00EF5037" w:rsidRPr="00BC6CE9" w:rsidRDefault="00EF5037" w:rsidP="00EF5037">
            <w:pPr>
              <w:pStyle w:val="110"/>
              <w:rPr>
                <w:rFonts w:cs="Times New Roman"/>
              </w:rPr>
            </w:pPr>
            <w:r w:rsidRPr="008E0F08">
              <w:rPr>
                <w:rFonts w:cs="Times New Roman"/>
              </w:rPr>
              <w:t>МП «</w:t>
            </w:r>
            <w:r w:rsidRPr="008E0F08">
              <w:t>ГКХ»</w:t>
            </w:r>
            <w:bookmarkStart w:id="20" w:name="_GoBack"/>
            <w:bookmarkEnd w:id="20"/>
          </w:p>
        </w:tc>
      </w:tr>
      <w:tr w:rsidR="00EF5037" w:rsidRPr="00BC6CE9" w14:paraId="51CE495C" w14:textId="77777777" w:rsidTr="00EF5037">
        <w:tc>
          <w:tcPr>
            <w:tcW w:w="2285" w:type="dxa"/>
            <w:shd w:val="clear" w:color="auto" w:fill="FFFFFF"/>
          </w:tcPr>
          <w:p w14:paraId="7518D556" w14:textId="0449A1E2" w:rsidR="00EF5037" w:rsidRPr="00EF5037" w:rsidRDefault="00EF5037" w:rsidP="00EF5037">
            <w:pPr>
              <w:pStyle w:val="110"/>
              <w:rPr>
                <w:rFonts w:cs="Times New Roman"/>
              </w:rPr>
            </w:pPr>
            <w:r w:rsidRPr="00EF5037">
              <w:rPr>
                <w:rFonts w:cs="Times New Roman"/>
              </w:rPr>
              <w:t>в районе гаражей по ул. Полярная</w:t>
            </w:r>
            <w:r>
              <w:rPr>
                <w:rFonts w:cs="Times New Roman"/>
              </w:rPr>
              <w:t xml:space="preserve"> (</w:t>
            </w:r>
            <w:r w:rsidRPr="00EF5037">
              <w:rPr>
                <w:rFonts w:cs="Times New Roman"/>
              </w:rPr>
              <w:t>от УТ-10б/11 до УТ-10е/11</w:t>
            </w:r>
            <w:r>
              <w:rPr>
                <w:rFonts w:cs="Times New Roman"/>
              </w:rPr>
              <w:t>)</w:t>
            </w:r>
          </w:p>
        </w:tc>
        <w:tc>
          <w:tcPr>
            <w:tcW w:w="2082" w:type="dxa"/>
            <w:shd w:val="clear" w:color="auto" w:fill="FFFFFF"/>
          </w:tcPr>
          <w:p w14:paraId="54BD2BDE" w14:textId="1C6E4274" w:rsidR="00EF5037" w:rsidRPr="008E0F08" w:rsidRDefault="00EF5037" w:rsidP="00EF5037">
            <w:pPr>
              <w:pStyle w:val="110"/>
              <w:rPr>
                <w:rFonts w:cs="Times New Roman"/>
              </w:rPr>
            </w:pPr>
            <w:r w:rsidRPr="003945B9">
              <w:rPr>
                <w:rFonts w:cs="Times New Roman"/>
              </w:rPr>
              <w:t>Магистральные сети ВО</w:t>
            </w:r>
          </w:p>
        </w:tc>
        <w:tc>
          <w:tcPr>
            <w:tcW w:w="2403" w:type="dxa"/>
            <w:shd w:val="clear" w:color="auto" w:fill="FFFFFF"/>
          </w:tcPr>
          <w:p w14:paraId="7848C594" w14:textId="11388E08" w:rsidR="00EF5037" w:rsidRDefault="00EF5037" w:rsidP="00EF5037">
            <w:pPr>
              <w:pStyle w:val="110"/>
              <w:rPr>
                <w:rFonts w:cs="Times New Roman"/>
              </w:rPr>
            </w:pPr>
            <w:r>
              <w:rPr>
                <w:rFonts w:cs="Times New Roman"/>
              </w:rPr>
              <w:t>99,2</w:t>
            </w:r>
            <w:r w:rsidRPr="008E0F08">
              <w:rPr>
                <w:rFonts w:cs="Times New Roman"/>
              </w:rPr>
              <w:t xml:space="preserve"> м</w:t>
            </w:r>
          </w:p>
        </w:tc>
        <w:tc>
          <w:tcPr>
            <w:tcW w:w="3026" w:type="dxa"/>
            <w:shd w:val="clear" w:color="auto" w:fill="FFFFFF"/>
          </w:tcPr>
          <w:p w14:paraId="1AD0A81E" w14:textId="2FB98532" w:rsidR="00EF5037" w:rsidRPr="008E0F08" w:rsidRDefault="00EF5037" w:rsidP="00EF5037">
            <w:pPr>
              <w:pStyle w:val="110"/>
              <w:rPr>
                <w:rFonts w:cs="Times New Roman"/>
              </w:rPr>
            </w:pPr>
            <w:r w:rsidRPr="008E0F08">
              <w:rPr>
                <w:rFonts w:cs="Times New Roman"/>
              </w:rPr>
              <w:t>МП «</w:t>
            </w:r>
            <w:r w:rsidRPr="008E0F08">
              <w:t>ГКХ»</w:t>
            </w:r>
          </w:p>
        </w:tc>
      </w:tr>
      <w:tr w:rsidR="00EF5037" w:rsidRPr="00BC6CE9" w14:paraId="3B6654CA" w14:textId="77777777" w:rsidTr="00EF5037">
        <w:tc>
          <w:tcPr>
            <w:tcW w:w="2285" w:type="dxa"/>
            <w:shd w:val="clear" w:color="auto" w:fill="FFFFFF"/>
          </w:tcPr>
          <w:p w14:paraId="17912F10" w14:textId="2710B639" w:rsidR="00EF5037" w:rsidRPr="00EF5037" w:rsidRDefault="00EF5037" w:rsidP="00EF5037">
            <w:pPr>
              <w:pStyle w:val="110"/>
              <w:rPr>
                <w:rFonts w:cs="Times New Roman"/>
              </w:rPr>
            </w:pPr>
            <w:r w:rsidRPr="00EF5037">
              <w:rPr>
                <w:rFonts w:cs="Times New Roman"/>
              </w:rPr>
              <w:t>в районе ул. Отке, д. 29</w:t>
            </w:r>
            <w:r>
              <w:rPr>
                <w:rFonts w:cs="Times New Roman"/>
              </w:rPr>
              <w:t xml:space="preserve"> (</w:t>
            </w:r>
            <w:r w:rsidRPr="00EF5037">
              <w:rPr>
                <w:rFonts w:cs="Times New Roman"/>
              </w:rPr>
              <w:t>от КК-76 до здания ул. Отке, д. 29</w:t>
            </w:r>
            <w:r>
              <w:rPr>
                <w:rFonts w:cs="Times New Roman"/>
              </w:rPr>
              <w:t>)</w:t>
            </w:r>
          </w:p>
        </w:tc>
        <w:tc>
          <w:tcPr>
            <w:tcW w:w="2082" w:type="dxa"/>
            <w:shd w:val="clear" w:color="auto" w:fill="FFFFFF"/>
          </w:tcPr>
          <w:p w14:paraId="37C72AB7" w14:textId="66F9E9D9" w:rsidR="00EF5037" w:rsidRPr="008E0F08" w:rsidRDefault="00EF5037" w:rsidP="00EF5037">
            <w:pPr>
              <w:pStyle w:val="110"/>
              <w:rPr>
                <w:rFonts w:cs="Times New Roman"/>
              </w:rPr>
            </w:pPr>
            <w:r w:rsidRPr="003945B9">
              <w:rPr>
                <w:rFonts w:cs="Times New Roman"/>
              </w:rPr>
              <w:t>Магистральные сети ВО</w:t>
            </w:r>
          </w:p>
        </w:tc>
        <w:tc>
          <w:tcPr>
            <w:tcW w:w="2403" w:type="dxa"/>
            <w:shd w:val="clear" w:color="auto" w:fill="FFFFFF"/>
          </w:tcPr>
          <w:p w14:paraId="6EBE8745" w14:textId="0E68806C" w:rsidR="00EF5037" w:rsidRDefault="00EF5037" w:rsidP="00EF5037">
            <w:pPr>
              <w:pStyle w:val="110"/>
              <w:rPr>
                <w:rFonts w:cs="Times New Roman"/>
              </w:rPr>
            </w:pPr>
            <w:r>
              <w:rPr>
                <w:rFonts w:cs="Times New Roman"/>
              </w:rPr>
              <w:t>244</w:t>
            </w:r>
            <w:r w:rsidRPr="008E0F08">
              <w:rPr>
                <w:rFonts w:cs="Times New Roman"/>
              </w:rPr>
              <w:t xml:space="preserve"> м</w:t>
            </w:r>
          </w:p>
        </w:tc>
        <w:tc>
          <w:tcPr>
            <w:tcW w:w="3026" w:type="dxa"/>
            <w:shd w:val="clear" w:color="auto" w:fill="FFFFFF"/>
          </w:tcPr>
          <w:p w14:paraId="1E584546" w14:textId="42262B8E" w:rsidR="00EF5037" w:rsidRPr="008E0F08" w:rsidRDefault="00EF5037" w:rsidP="00EF5037">
            <w:pPr>
              <w:pStyle w:val="110"/>
              <w:rPr>
                <w:rFonts w:cs="Times New Roman"/>
              </w:rPr>
            </w:pPr>
            <w:r w:rsidRPr="008E0F08">
              <w:rPr>
                <w:rFonts w:cs="Times New Roman"/>
              </w:rPr>
              <w:t>МП «</w:t>
            </w:r>
            <w:r w:rsidRPr="008E0F08">
              <w:t>ГКХ»</w:t>
            </w:r>
          </w:p>
        </w:tc>
      </w:tr>
      <w:tr w:rsidR="00EF5037" w:rsidRPr="00BC6CE9" w14:paraId="0BC9F4A8" w14:textId="77777777" w:rsidTr="00EF5037">
        <w:tc>
          <w:tcPr>
            <w:tcW w:w="2285" w:type="dxa"/>
            <w:shd w:val="clear" w:color="auto" w:fill="FFFFFF"/>
          </w:tcPr>
          <w:p w14:paraId="6BC73535" w14:textId="4C45AA95" w:rsidR="00EF5037" w:rsidRPr="00EF5037" w:rsidRDefault="00EF5037" w:rsidP="00EF5037">
            <w:pPr>
              <w:pStyle w:val="110"/>
              <w:rPr>
                <w:rFonts w:cs="Times New Roman"/>
              </w:rPr>
            </w:pPr>
            <w:r w:rsidRPr="00EF5037">
              <w:rPr>
                <w:rFonts w:cs="Times New Roman"/>
              </w:rPr>
              <w:t>в районе ул. Энергетиков, д. 17</w:t>
            </w:r>
            <w:r>
              <w:rPr>
                <w:rFonts w:cs="Times New Roman"/>
              </w:rPr>
              <w:t xml:space="preserve"> (</w:t>
            </w:r>
            <w:r w:rsidRPr="00EF5037">
              <w:rPr>
                <w:rFonts w:cs="Times New Roman"/>
              </w:rPr>
              <w:t>от УТ-3/7 до здания ПК "Полярный"</w:t>
            </w:r>
            <w:r>
              <w:rPr>
                <w:rFonts w:cs="Times New Roman"/>
              </w:rPr>
              <w:t>)</w:t>
            </w:r>
          </w:p>
        </w:tc>
        <w:tc>
          <w:tcPr>
            <w:tcW w:w="2082" w:type="dxa"/>
            <w:shd w:val="clear" w:color="auto" w:fill="FFFFFF"/>
          </w:tcPr>
          <w:p w14:paraId="54511ED3" w14:textId="6C2868BE" w:rsidR="00EF5037" w:rsidRPr="008E0F08" w:rsidRDefault="00EF5037" w:rsidP="00EF5037">
            <w:pPr>
              <w:pStyle w:val="110"/>
              <w:rPr>
                <w:rFonts w:cs="Times New Roman"/>
              </w:rPr>
            </w:pPr>
            <w:r w:rsidRPr="003945B9">
              <w:rPr>
                <w:rFonts w:cs="Times New Roman"/>
              </w:rPr>
              <w:t>Магистральные сети ВО</w:t>
            </w:r>
          </w:p>
        </w:tc>
        <w:tc>
          <w:tcPr>
            <w:tcW w:w="2403" w:type="dxa"/>
            <w:shd w:val="clear" w:color="auto" w:fill="FFFFFF"/>
          </w:tcPr>
          <w:p w14:paraId="47186622" w14:textId="281EA00E" w:rsidR="00EF5037" w:rsidRDefault="00EF5037" w:rsidP="00EF5037">
            <w:pPr>
              <w:pStyle w:val="110"/>
              <w:rPr>
                <w:rFonts w:cs="Times New Roman"/>
              </w:rPr>
            </w:pPr>
            <w:r>
              <w:rPr>
                <w:rFonts w:cs="Times New Roman"/>
              </w:rPr>
              <w:t>38,4</w:t>
            </w:r>
            <w:r w:rsidRPr="008E0F08">
              <w:rPr>
                <w:rFonts w:cs="Times New Roman"/>
              </w:rPr>
              <w:t xml:space="preserve"> м</w:t>
            </w:r>
          </w:p>
        </w:tc>
        <w:tc>
          <w:tcPr>
            <w:tcW w:w="3026" w:type="dxa"/>
            <w:shd w:val="clear" w:color="auto" w:fill="FFFFFF"/>
          </w:tcPr>
          <w:p w14:paraId="0E130C42" w14:textId="5DF45560" w:rsidR="00EF5037" w:rsidRPr="008E0F08" w:rsidRDefault="00EF5037" w:rsidP="00EF5037">
            <w:pPr>
              <w:pStyle w:val="110"/>
              <w:rPr>
                <w:rFonts w:cs="Times New Roman"/>
              </w:rPr>
            </w:pPr>
            <w:r w:rsidRPr="008E0F08">
              <w:rPr>
                <w:rFonts w:cs="Times New Roman"/>
              </w:rPr>
              <w:t>МП «</w:t>
            </w:r>
            <w:r w:rsidRPr="008E0F08">
              <w:t>ГКХ»</w:t>
            </w:r>
          </w:p>
        </w:tc>
      </w:tr>
      <w:tr w:rsidR="00EF5037" w:rsidRPr="00BC6CE9" w14:paraId="7D987C53" w14:textId="77777777" w:rsidTr="00EF5037">
        <w:tc>
          <w:tcPr>
            <w:tcW w:w="2285" w:type="dxa"/>
            <w:shd w:val="clear" w:color="auto" w:fill="FFFFFF"/>
          </w:tcPr>
          <w:p w14:paraId="0957B5E7" w14:textId="5341B8EC" w:rsidR="00EF5037" w:rsidRPr="00EF5037" w:rsidRDefault="00EF5037" w:rsidP="00EF5037">
            <w:pPr>
              <w:pStyle w:val="110"/>
              <w:rPr>
                <w:rFonts w:cs="Times New Roman"/>
              </w:rPr>
            </w:pPr>
            <w:r w:rsidRPr="00EF5037">
              <w:rPr>
                <w:rFonts w:cs="Times New Roman"/>
              </w:rPr>
              <w:t>в районе ул. Рультытегина (</w:t>
            </w:r>
            <w:proofErr w:type="spellStart"/>
            <w:r w:rsidRPr="00EF5037">
              <w:rPr>
                <w:rFonts w:cs="Times New Roman"/>
              </w:rPr>
              <w:t>Военкоман</w:t>
            </w:r>
            <w:proofErr w:type="spellEnd"/>
            <w:r w:rsidRPr="00EF5037">
              <w:rPr>
                <w:rFonts w:cs="Times New Roman"/>
              </w:rPr>
              <w:t>)</w:t>
            </w:r>
            <w:r>
              <w:rPr>
                <w:rFonts w:cs="Times New Roman"/>
              </w:rPr>
              <w:t xml:space="preserve"> (</w:t>
            </w:r>
            <w:r w:rsidRPr="00EF5037">
              <w:rPr>
                <w:rFonts w:cs="Times New Roman"/>
              </w:rPr>
              <w:t>от УТ-22/2 до УТ-22.2/2</w:t>
            </w:r>
            <w:r>
              <w:rPr>
                <w:rFonts w:cs="Times New Roman"/>
              </w:rPr>
              <w:t>)</w:t>
            </w:r>
          </w:p>
        </w:tc>
        <w:tc>
          <w:tcPr>
            <w:tcW w:w="2082" w:type="dxa"/>
            <w:shd w:val="clear" w:color="auto" w:fill="FFFFFF"/>
          </w:tcPr>
          <w:p w14:paraId="04EA1133" w14:textId="7A19BA54" w:rsidR="00EF5037" w:rsidRPr="008E0F08" w:rsidRDefault="00EF5037" w:rsidP="00EF5037">
            <w:pPr>
              <w:pStyle w:val="110"/>
              <w:rPr>
                <w:rFonts w:cs="Times New Roman"/>
              </w:rPr>
            </w:pPr>
            <w:r w:rsidRPr="003945B9">
              <w:rPr>
                <w:rFonts w:cs="Times New Roman"/>
              </w:rPr>
              <w:t>Магистральные сети ВО</w:t>
            </w:r>
          </w:p>
        </w:tc>
        <w:tc>
          <w:tcPr>
            <w:tcW w:w="2403" w:type="dxa"/>
            <w:shd w:val="clear" w:color="auto" w:fill="FFFFFF"/>
          </w:tcPr>
          <w:p w14:paraId="22A2806F" w14:textId="3780FCCC" w:rsidR="00EF5037" w:rsidRDefault="00EF5037" w:rsidP="00EF5037">
            <w:pPr>
              <w:pStyle w:val="110"/>
              <w:rPr>
                <w:rFonts w:cs="Times New Roman"/>
              </w:rPr>
            </w:pPr>
            <w:r>
              <w:rPr>
                <w:rFonts w:cs="Times New Roman"/>
              </w:rPr>
              <w:t>124,7</w:t>
            </w:r>
            <w:r w:rsidRPr="008E0F08">
              <w:rPr>
                <w:rFonts w:cs="Times New Roman"/>
              </w:rPr>
              <w:t xml:space="preserve"> м</w:t>
            </w:r>
          </w:p>
        </w:tc>
        <w:tc>
          <w:tcPr>
            <w:tcW w:w="3026" w:type="dxa"/>
            <w:shd w:val="clear" w:color="auto" w:fill="FFFFFF"/>
          </w:tcPr>
          <w:p w14:paraId="4F25F0EC" w14:textId="7EF3E620" w:rsidR="00EF5037" w:rsidRPr="008E0F08" w:rsidRDefault="00EF5037" w:rsidP="00EF5037">
            <w:pPr>
              <w:pStyle w:val="110"/>
              <w:rPr>
                <w:rFonts w:cs="Times New Roman"/>
              </w:rPr>
            </w:pPr>
            <w:r w:rsidRPr="008E0F08">
              <w:rPr>
                <w:rFonts w:cs="Times New Roman"/>
              </w:rPr>
              <w:t>МП «</w:t>
            </w:r>
            <w:r w:rsidRPr="008E0F08">
              <w:t>ГКХ»</w:t>
            </w:r>
          </w:p>
        </w:tc>
      </w:tr>
      <w:tr w:rsidR="00EF5037" w:rsidRPr="00BC6CE9" w14:paraId="2DADFFB0" w14:textId="77777777" w:rsidTr="00EF5037">
        <w:tc>
          <w:tcPr>
            <w:tcW w:w="2285" w:type="dxa"/>
            <w:shd w:val="clear" w:color="auto" w:fill="FFFFFF"/>
          </w:tcPr>
          <w:p w14:paraId="53CAF3C5" w14:textId="3645419B" w:rsidR="00EF5037" w:rsidRPr="00EF5037" w:rsidRDefault="00EF5037" w:rsidP="00EF5037">
            <w:pPr>
              <w:pStyle w:val="110"/>
              <w:rPr>
                <w:rFonts w:cs="Times New Roman"/>
              </w:rPr>
            </w:pPr>
            <w:r w:rsidRPr="00EF5037">
              <w:rPr>
                <w:rFonts w:cs="Times New Roman"/>
              </w:rPr>
              <w:t>районе ул. Отке, 29 "ЭНЕР"</w:t>
            </w:r>
            <w:r>
              <w:rPr>
                <w:rFonts w:cs="Times New Roman"/>
              </w:rPr>
              <w:t xml:space="preserve"> (</w:t>
            </w:r>
            <w:r w:rsidRPr="00EF5037">
              <w:rPr>
                <w:rFonts w:cs="Times New Roman"/>
              </w:rPr>
              <w:t>от КК-9/1 до КК-10/1</w:t>
            </w:r>
            <w:r>
              <w:rPr>
                <w:rFonts w:cs="Times New Roman"/>
              </w:rPr>
              <w:t>)</w:t>
            </w:r>
          </w:p>
        </w:tc>
        <w:tc>
          <w:tcPr>
            <w:tcW w:w="2082" w:type="dxa"/>
            <w:shd w:val="clear" w:color="auto" w:fill="FFFFFF"/>
          </w:tcPr>
          <w:p w14:paraId="2BF6A7E8" w14:textId="4FFD3F96" w:rsidR="00EF5037" w:rsidRPr="003945B9" w:rsidRDefault="00EF5037" w:rsidP="00EF5037">
            <w:pPr>
              <w:pStyle w:val="110"/>
              <w:rPr>
                <w:rFonts w:cs="Times New Roman"/>
              </w:rPr>
            </w:pPr>
            <w:r w:rsidRPr="003945B9">
              <w:rPr>
                <w:rFonts w:cs="Times New Roman"/>
              </w:rPr>
              <w:t>Магистральные сети ВО</w:t>
            </w:r>
          </w:p>
        </w:tc>
        <w:tc>
          <w:tcPr>
            <w:tcW w:w="2403" w:type="dxa"/>
            <w:shd w:val="clear" w:color="auto" w:fill="FFFFFF"/>
          </w:tcPr>
          <w:p w14:paraId="309432DE" w14:textId="417D4F4F" w:rsidR="00EF5037" w:rsidRDefault="00EF5037" w:rsidP="00EF5037">
            <w:pPr>
              <w:pStyle w:val="110"/>
              <w:rPr>
                <w:rFonts w:cs="Times New Roman"/>
              </w:rPr>
            </w:pPr>
            <w:r>
              <w:rPr>
                <w:rFonts w:cs="Times New Roman"/>
              </w:rPr>
              <w:t>124,7</w:t>
            </w:r>
            <w:r w:rsidRPr="008E0F08">
              <w:rPr>
                <w:rFonts w:cs="Times New Roman"/>
              </w:rPr>
              <w:t xml:space="preserve"> м</w:t>
            </w:r>
          </w:p>
        </w:tc>
        <w:tc>
          <w:tcPr>
            <w:tcW w:w="3026" w:type="dxa"/>
            <w:shd w:val="clear" w:color="auto" w:fill="FFFFFF"/>
          </w:tcPr>
          <w:p w14:paraId="40704258" w14:textId="7F58602A" w:rsidR="00EF5037" w:rsidRPr="008E0F08" w:rsidRDefault="00EF5037" w:rsidP="00EF5037">
            <w:pPr>
              <w:pStyle w:val="110"/>
              <w:rPr>
                <w:rFonts w:cs="Times New Roman"/>
              </w:rPr>
            </w:pPr>
            <w:r w:rsidRPr="008E0F08">
              <w:rPr>
                <w:rFonts w:cs="Times New Roman"/>
              </w:rPr>
              <w:t>МП «</w:t>
            </w:r>
            <w:r w:rsidRPr="008E0F08">
              <w:t>ГКХ»</w:t>
            </w:r>
          </w:p>
        </w:tc>
      </w:tr>
    </w:tbl>
    <w:p w14:paraId="56DB9DA1" w14:textId="77777777" w:rsidR="003E0218" w:rsidRDefault="003E0218" w:rsidP="003E0218"/>
    <w:p w14:paraId="423B12EA" w14:textId="77777777" w:rsidR="003E0218" w:rsidRDefault="003E0218" w:rsidP="003E0218">
      <w:r>
        <w:t>Сведения об объекте, имеющем признаки бесхозяйного, могут поступать:</w:t>
      </w:r>
    </w:p>
    <w:p w14:paraId="6F516449" w14:textId="644AAFFD" w:rsidR="003E0218" w:rsidRDefault="003E0218">
      <w:pPr>
        <w:pStyle w:val="af"/>
        <w:numPr>
          <w:ilvl w:val="0"/>
          <w:numId w:val="67"/>
        </w:numPr>
      </w:pPr>
      <w:r>
        <w:t>от исполнительных органов государственной власти Российской Федерации;</w:t>
      </w:r>
    </w:p>
    <w:p w14:paraId="20813716" w14:textId="7C25D87B" w:rsidR="003E0218" w:rsidRDefault="003E0218">
      <w:pPr>
        <w:pStyle w:val="af"/>
        <w:numPr>
          <w:ilvl w:val="0"/>
          <w:numId w:val="67"/>
        </w:numPr>
      </w:pPr>
      <w:r>
        <w:t>субъектов Российской Федерации;</w:t>
      </w:r>
    </w:p>
    <w:p w14:paraId="182B167E" w14:textId="31674C49" w:rsidR="003E0218" w:rsidRDefault="003E0218">
      <w:pPr>
        <w:pStyle w:val="af"/>
        <w:numPr>
          <w:ilvl w:val="0"/>
          <w:numId w:val="67"/>
        </w:numPr>
      </w:pPr>
      <w:r>
        <w:t>органов местного самоуправления;</w:t>
      </w:r>
    </w:p>
    <w:p w14:paraId="480AAEE6" w14:textId="3A8A5943" w:rsidR="003E0218" w:rsidRDefault="003E0218">
      <w:pPr>
        <w:pStyle w:val="af"/>
        <w:numPr>
          <w:ilvl w:val="0"/>
          <w:numId w:val="67"/>
        </w:numPr>
      </w:pPr>
      <w:r>
        <w:t>на основании заявлений юридических и физических лиц;</w:t>
      </w:r>
    </w:p>
    <w:p w14:paraId="5CE48033" w14:textId="77777777" w:rsidR="003E0218" w:rsidRDefault="003E0218" w:rsidP="003E0218">
      <w:r>
        <w:lastRenderedPageBreak/>
        <w:t>Эксплуатация выявленных бесхозяйных объектов централизованных систем водоотведения, в том числе сетей водоотведения, путем эксплуатации которых обеспечивается водоотведение, осуществляется в порядке, установленном Федеральным законом от 07.12.2011 г. № 416-ФЗ «О водоснабжении и водоотведении».</w:t>
      </w:r>
    </w:p>
    <w:p w14:paraId="7A5BC473" w14:textId="2CC0686F" w:rsidR="004F7EAD" w:rsidRDefault="003E0218" w:rsidP="003E0218">
      <w:r>
        <w:t xml:space="preserve">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w:t>
      </w:r>
      <w:r w:rsidR="008F1E7D">
        <w:t>Администрации</w:t>
      </w:r>
      <w:r>
        <w:t xml:space="preserve"> городско</w:t>
      </w:r>
      <w:r w:rsidR="008F1E7D">
        <w:t>го</w:t>
      </w:r>
      <w:r>
        <w:t xml:space="preserve"> округ</w:t>
      </w:r>
      <w:r w:rsidR="008F1E7D">
        <w:t>а</w:t>
      </w:r>
      <w:r>
        <w:t xml:space="preserve"> </w:t>
      </w:r>
      <w:r w:rsidR="00DA2835">
        <w:t>Анадырь</w:t>
      </w:r>
      <w:r>
        <w:t>.</w:t>
      </w:r>
    </w:p>
    <w:sectPr w:rsidR="004F7EAD" w:rsidSect="003E0218">
      <w:pgSz w:w="11906" w:h="16838" w:code="9"/>
      <w:pgMar w:top="1418"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79265" w14:textId="77777777" w:rsidR="006D3EB5" w:rsidRDefault="006D3EB5" w:rsidP="003E0218">
      <w:pPr>
        <w:spacing w:line="240" w:lineRule="auto"/>
      </w:pPr>
      <w:r>
        <w:separator/>
      </w:r>
    </w:p>
  </w:endnote>
  <w:endnote w:type="continuationSeparator" w:id="0">
    <w:p w14:paraId="2AD333A2" w14:textId="77777777" w:rsidR="006D3EB5" w:rsidRDefault="006D3EB5" w:rsidP="003E02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Unknown">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4784374"/>
      <w:docPartObj>
        <w:docPartGallery w:val="Page Numbers (Bottom of Page)"/>
        <w:docPartUnique/>
      </w:docPartObj>
    </w:sdtPr>
    <w:sdtEndPr/>
    <w:sdtContent>
      <w:p w14:paraId="5F25F777" w14:textId="7DB26901" w:rsidR="00B14D76" w:rsidRDefault="00B14D76">
        <w:pPr>
          <w:pStyle w:val="ad"/>
          <w:jc w:val="center"/>
        </w:pPr>
        <w:r>
          <w:fldChar w:fldCharType="begin"/>
        </w:r>
        <w:r>
          <w:instrText>PAGE   \* MERGEFORMAT</w:instrText>
        </w:r>
        <w:r>
          <w:fldChar w:fldCharType="separate"/>
        </w:r>
        <w:r>
          <w:rPr>
            <w:noProof/>
          </w:rPr>
          <w:t>71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5E546" w14:textId="44ECA434" w:rsidR="00B14D76" w:rsidRPr="003E0218" w:rsidRDefault="00B14D76" w:rsidP="003E0218">
    <w:pPr>
      <w:tabs>
        <w:tab w:val="left" w:pos="4490"/>
      </w:tabs>
      <w:ind w:right="2"/>
      <w:jc w:val="center"/>
      <w:rPr>
        <w:b/>
        <w:sz w:val="28"/>
      </w:rPr>
    </w:pPr>
    <w:r>
      <w:rPr>
        <w:b/>
        <w:color w:val="234060"/>
        <w:sz w:val="28"/>
      </w:rPr>
      <w:t>ГО Анадырь 2023</w:t>
    </w:r>
    <w:r>
      <w:rPr>
        <w:b/>
        <w:color w:val="234060"/>
        <w:spacing w:val="-1"/>
        <w:sz w:val="28"/>
      </w:rPr>
      <w:t xml:space="preserve"> </w:t>
    </w:r>
    <w:r>
      <w:rPr>
        <w:b/>
        <w:color w:val="234060"/>
        <w:sz w:val="28"/>
      </w:rPr>
      <w:t>год</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9237B" w14:textId="77777777" w:rsidR="006D3EB5" w:rsidRDefault="006D3EB5" w:rsidP="003E0218">
      <w:pPr>
        <w:spacing w:line="240" w:lineRule="auto"/>
      </w:pPr>
      <w:r>
        <w:separator/>
      </w:r>
    </w:p>
  </w:footnote>
  <w:footnote w:type="continuationSeparator" w:id="0">
    <w:p w14:paraId="0F88461B" w14:textId="77777777" w:rsidR="006D3EB5" w:rsidRDefault="006D3EB5" w:rsidP="003E021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0AF5"/>
    <w:multiLevelType w:val="hybridMultilevel"/>
    <w:tmpl w:val="0E66A0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46245BE"/>
    <w:multiLevelType w:val="hybridMultilevel"/>
    <w:tmpl w:val="B6B269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F5270C"/>
    <w:multiLevelType w:val="hybridMultilevel"/>
    <w:tmpl w:val="725CAE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516CE8"/>
    <w:multiLevelType w:val="hybridMultilevel"/>
    <w:tmpl w:val="7A8244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AFD3193"/>
    <w:multiLevelType w:val="hybridMultilevel"/>
    <w:tmpl w:val="402676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BFF739C"/>
    <w:multiLevelType w:val="hybridMultilevel"/>
    <w:tmpl w:val="E7DA49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D157F6E"/>
    <w:multiLevelType w:val="hybridMultilevel"/>
    <w:tmpl w:val="D28E36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D7B5B88"/>
    <w:multiLevelType w:val="multilevel"/>
    <w:tmpl w:val="EED280EA"/>
    <w:lvl w:ilvl="0">
      <w:start w:val="1"/>
      <w:numFmt w:val="decimal"/>
      <w:lvlText w:val="%1."/>
      <w:lvlJc w:val="left"/>
      <w:pPr>
        <w:ind w:left="1287" w:hanging="360"/>
      </w:pPr>
    </w:lvl>
    <w:lvl w:ilvl="1">
      <w:start w:val="1"/>
      <w:numFmt w:val="decimal"/>
      <w:isLgl/>
      <w:lvlText w:val="%1.%2"/>
      <w:lvlJc w:val="left"/>
      <w:pPr>
        <w:ind w:left="1512" w:hanging="585"/>
      </w:pPr>
      <w:rPr>
        <w:rFonts w:hint="default"/>
      </w:rPr>
    </w:lvl>
    <w:lvl w:ilvl="2">
      <w:start w:val="7"/>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0DA9441F"/>
    <w:multiLevelType w:val="hybridMultilevel"/>
    <w:tmpl w:val="551EED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E2A21D8"/>
    <w:multiLevelType w:val="hybridMultilevel"/>
    <w:tmpl w:val="150EF9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F8C1946"/>
    <w:multiLevelType w:val="hybridMultilevel"/>
    <w:tmpl w:val="6AB669E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FE15B6D"/>
    <w:multiLevelType w:val="hybridMultilevel"/>
    <w:tmpl w:val="51F0ED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BB0176"/>
    <w:multiLevelType w:val="hybridMultilevel"/>
    <w:tmpl w:val="750015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1383855"/>
    <w:multiLevelType w:val="hybridMultilevel"/>
    <w:tmpl w:val="87207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3600B9E"/>
    <w:multiLevelType w:val="hybridMultilevel"/>
    <w:tmpl w:val="96EA04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17472A00"/>
    <w:multiLevelType w:val="hybridMultilevel"/>
    <w:tmpl w:val="06CE50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9742460"/>
    <w:multiLevelType w:val="hybridMultilevel"/>
    <w:tmpl w:val="3E14E2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1C867222"/>
    <w:multiLevelType w:val="hybridMultilevel"/>
    <w:tmpl w:val="BFB05C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0231C34"/>
    <w:multiLevelType w:val="hybridMultilevel"/>
    <w:tmpl w:val="3588F2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03252B1"/>
    <w:multiLevelType w:val="hybridMultilevel"/>
    <w:tmpl w:val="437673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2A4223F"/>
    <w:multiLevelType w:val="hybridMultilevel"/>
    <w:tmpl w:val="0E8EE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34A0402"/>
    <w:multiLevelType w:val="hybridMultilevel"/>
    <w:tmpl w:val="E440F6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8545B43"/>
    <w:multiLevelType w:val="hybridMultilevel"/>
    <w:tmpl w:val="A426E2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B8F49BF"/>
    <w:multiLevelType w:val="hybridMultilevel"/>
    <w:tmpl w:val="3F0636A2"/>
    <w:lvl w:ilvl="0" w:tplc="B4FCC6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2D0F4F20"/>
    <w:multiLevelType w:val="hybridMultilevel"/>
    <w:tmpl w:val="9CFCD5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D9B4308"/>
    <w:multiLevelType w:val="hybridMultilevel"/>
    <w:tmpl w:val="A42011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02066EC"/>
    <w:multiLevelType w:val="hybridMultilevel"/>
    <w:tmpl w:val="50926F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17A53DE"/>
    <w:multiLevelType w:val="hybridMultilevel"/>
    <w:tmpl w:val="5EEACF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1E9665D"/>
    <w:multiLevelType w:val="hybridMultilevel"/>
    <w:tmpl w:val="9228AC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42B16B5"/>
    <w:multiLevelType w:val="hybridMultilevel"/>
    <w:tmpl w:val="87D0C0D0"/>
    <w:lvl w:ilvl="0" w:tplc="128CCD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87052DC"/>
    <w:multiLevelType w:val="hybridMultilevel"/>
    <w:tmpl w:val="10C48192"/>
    <w:lvl w:ilvl="0" w:tplc="128CCD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3B61422B"/>
    <w:multiLevelType w:val="hybridMultilevel"/>
    <w:tmpl w:val="4E4E6A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D7F7DF5"/>
    <w:multiLevelType w:val="hybridMultilevel"/>
    <w:tmpl w:val="2C5E8C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3F3E6F5E"/>
    <w:multiLevelType w:val="hybridMultilevel"/>
    <w:tmpl w:val="833E76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402F15E2"/>
    <w:multiLevelType w:val="hybridMultilevel"/>
    <w:tmpl w:val="64AA5A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1D53DE8"/>
    <w:multiLevelType w:val="hybridMultilevel"/>
    <w:tmpl w:val="5CF48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42C16EE"/>
    <w:multiLevelType w:val="hybridMultilevel"/>
    <w:tmpl w:val="CEF64E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4531341D"/>
    <w:multiLevelType w:val="hybridMultilevel"/>
    <w:tmpl w:val="D8221E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6655CDD"/>
    <w:multiLevelType w:val="hybridMultilevel"/>
    <w:tmpl w:val="C4DCAC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7084E40"/>
    <w:multiLevelType w:val="hybridMultilevel"/>
    <w:tmpl w:val="5540E6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4744381B"/>
    <w:multiLevelType w:val="hybridMultilevel"/>
    <w:tmpl w:val="5BDA1C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4C907B50"/>
    <w:multiLevelType w:val="hybridMultilevel"/>
    <w:tmpl w:val="DDEC6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D910854"/>
    <w:multiLevelType w:val="hybridMultilevel"/>
    <w:tmpl w:val="522E45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4D9F04F2"/>
    <w:multiLevelType w:val="hybridMultilevel"/>
    <w:tmpl w:val="DC5688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E25383A"/>
    <w:multiLevelType w:val="hybridMultilevel"/>
    <w:tmpl w:val="6AB05E6E"/>
    <w:lvl w:ilvl="0" w:tplc="128CCD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4F180AB7"/>
    <w:multiLevelType w:val="hybridMultilevel"/>
    <w:tmpl w:val="1794C6F2"/>
    <w:lvl w:ilvl="0" w:tplc="128CCD0A">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50C43F02"/>
    <w:multiLevelType w:val="hybridMultilevel"/>
    <w:tmpl w:val="E05478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24858AB"/>
    <w:multiLevelType w:val="hybridMultilevel"/>
    <w:tmpl w:val="E30265AA"/>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53A10F59"/>
    <w:multiLevelType w:val="hybridMultilevel"/>
    <w:tmpl w:val="F4421A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53F40BF2"/>
    <w:multiLevelType w:val="hybridMultilevel"/>
    <w:tmpl w:val="075244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957316E"/>
    <w:multiLevelType w:val="hybridMultilevel"/>
    <w:tmpl w:val="F3B059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5ED0180E"/>
    <w:multiLevelType w:val="hybridMultilevel"/>
    <w:tmpl w:val="3B687E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1B642C4"/>
    <w:multiLevelType w:val="hybridMultilevel"/>
    <w:tmpl w:val="468E110C"/>
    <w:lvl w:ilvl="0" w:tplc="128CCD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33A02BA"/>
    <w:multiLevelType w:val="hybridMultilevel"/>
    <w:tmpl w:val="AD7623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63E04E5B"/>
    <w:multiLevelType w:val="hybridMultilevel"/>
    <w:tmpl w:val="6C927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76D0F7F"/>
    <w:multiLevelType w:val="hybridMultilevel"/>
    <w:tmpl w:val="47921A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85F5D28"/>
    <w:multiLevelType w:val="hybridMultilevel"/>
    <w:tmpl w:val="2D1E66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A7C5CFC"/>
    <w:multiLevelType w:val="hybridMultilevel"/>
    <w:tmpl w:val="DFDEC8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B027162"/>
    <w:multiLevelType w:val="hybridMultilevel"/>
    <w:tmpl w:val="71EE4D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6B7E0E85"/>
    <w:multiLevelType w:val="hybridMultilevel"/>
    <w:tmpl w:val="825A43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BA26CF9"/>
    <w:multiLevelType w:val="hybridMultilevel"/>
    <w:tmpl w:val="DC1EEE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D90035E"/>
    <w:multiLevelType w:val="hybridMultilevel"/>
    <w:tmpl w:val="B05A1E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6F5F7239"/>
    <w:multiLevelType w:val="hybridMultilevel"/>
    <w:tmpl w:val="FFEEF58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3" w15:restartNumberingAfterBreak="0">
    <w:nsid w:val="703A1E49"/>
    <w:multiLevelType w:val="hybridMultilevel"/>
    <w:tmpl w:val="355A20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72E747E8"/>
    <w:multiLevelType w:val="hybridMultilevel"/>
    <w:tmpl w:val="A5CAB1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4C74A86"/>
    <w:multiLevelType w:val="hybridMultilevel"/>
    <w:tmpl w:val="50DC6B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63114E2"/>
    <w:multiLevelType w:val="hybridMultilevel"/>
    <w:tmpl w:val="D30CFA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9ED4A92"/>
    <w:multiLevelType w:val="hybridMultilevel"/>
    <w:tmpl w:val="047452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7ACB0160"/>
    <w:multiLevelType w:val="hybridMultilevel"/>
    <w:tmpl w:val="B7EA1C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7C093D43"/>
    <w:multiLevelType w:val="hybridMultilevel"/>
    <w:tmpl w:val="E30265AA"/>
    <w:lvl w:ilvl="0" w:tplc="39CE112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3"/>
  </w:num>
  <w:num w:numId="2">
    <w:abstractNumId w:val="43"/>
  </w:num>
  <w:num w:numId="3">
    <w:abstractNumId w:val="10"/>
  </w:num>
  <w:num w:numId="4">
    <w:abstractNumId w:val="35"/>
  </w:num>
  <w:num w:numId="5">
    <w:abstractNumId w:val="28"/>
  </w:num>
  <w:num w:numId="6">
    <w:abstractNumId w:val="59"/>
  </w:num>
  <w:num w:numId="7">
    <w:abstractNumId w:val="32"/>
  </w:num>
  <w:num w:numId="8">
    <w:abstractNumId w:val="61"/>
  </w:num>
  <w:num w:numId="9">
    <w:abstractNumId w:val="7"/>
  </w:num>
  <w:num w:numId="10">
    <w:abstractNumId w:val="64"/>
  </w:num>
  <w:num w:numId="11">
    <w:abstractNumId w:val="41"/>
  </w:num>
  <w:num w:numId="12">
    <w:abstractNumId w:val="2"/>
  </w:num>
  <w:num w:numId="13">
    <w:abstractNumId w:val="58"/>
  </w:num>
  <w:num w:numId="14">
    <w:abstractNumId w:val="6"/>
  </w:num>
  <w:num w:numId="15">
    <w:abstractNumId w:val="11"/>
  </w:num>
  <w:num w:numId="16">
    <w:abstractNumId w:val="3"/>
  </w:num>
  <w:num w:numId="17">
    <w:abstractNumId w:val="12"/>
  </w:num>
  <w:num w:numId="18">
    <w:abstractNumId w:val="40"/>
  </w:num>
  <w:num w:numId="19">
    <w:abstractNumId w:val="53"/>
  </w:num>
  <w:num w:numId="20">
    <w:abstractNumId w:val="69"/>
  </w:num>
  <w:num w:numId="21">
    <w:abstractNumId w:val="16"/>
  </w:num>
  <w:num w:numId="22">
    <w:abstractNumId w:val="24"/>
  </w:num>
  <w:num w:numId="23">
    <w:abstractNumId w:val="5"/>
  </w:num>
  <w:num w:numId="24">
    <w:abstractNumId w:val="44"/>
  </w:num>
  <w:num w:numId="25">
    <w:abstractNumId w:val="47"/>
  </w:num>
  <w:num w:numId="26">
    <w:abstractNumId w:val="49"/>
  </w:num>
  <w:num w:numId="27">
    <w:abstractNumId w:val="17"/>
  </w:num>
  <w:num w:numId="28">
    <w:abstractNumId w:val="52"/>
  </w:num>
  <w:num w:numId="29">
    <w:abstractNumId w:val="30"/>
  </w:num>
  <w:num w:numId="30">
    <w:abstractNumId w:val="29"/>
  </w:num>
  <w:num w:numId="31">
    <w:abstractNumId w:val="36"/>
  </w:num>
  <w:num w:numId="32">
    <w:abstractNumId w:val="46"/>
  </w:num>
  <w:num w:numId="33">
    <w:abstractNumId w:val="39"/>
  </w:num>
  <w:num w:numId="34">
    <w:abstractNumId w:val="68"/>
  </w:num>
  <w:num w:numId="35">
    <w:abstractNumId w:val="60"/>
  </w:num>
  <w:num w:numId="36">
    <w:abstractNumId w:val="67"/>
  </w:num>
  <w:num w:numId="37">
    <w:abstractNumId w:val="14"/>
  </w:num>
  <w:num w:numId="38">
    <w:abstractNumId w:val="42"/>
  </w:num>
  <w:num w:numId="39">
    <w:abstractNumId w:val="20"/>
  </w:num>
  <w:num w:numId="40">
    <w:abstractNumId w:val="65"/>
  </w:num>
  <w:num w:numId="41">
    <w:abstractNumId w:val="51"/>
  </w:num>
  <w:num w:numId="42">
    <w:abstractNumId w:val="48"/>
  </w:num>
  <w:num w:numId="43">
    <w:abstractNumId w:val="55"/>
  </w:num>
  <w:num w:numId="44">
    <w:abstractNumId w:val="15"/>
  </w:num>
  <w:num w:numId="45">
    <w:abstractNumId w:val="54"/>
  </w:num>
  <w:num w:numId="46">
    <w:abstractNumId w:val="4"/>
  </w:num>
  <w:num w:numId="47">
    <w:abstractNumId w:val="66"/>
  </w:num>
  <w:num w:numId="48">
    <w:abstractNumId w:val="63"/>
  </w:num>
  <w:num w:numId="49">
    <w:abstractNumId w:val="1"/>
  </w:num>
  <w:num w:numId="50">
    <w:abstractNumId w:val="18"/>
  </w:num>
  <w:num w:numId="51">
    <w:abstractNumId w:val="8"/>
  </w:num>
  <w:num w:numId="52">
    <w:abstractNumId w:val="22"/>
  </w:num>
  <w:num w:numId="53">
    <w:abstractNumId w:val="27"/>
  </w:num>
  <w:num w:numId="54">
    <w:abstractNumId w:val="0"/>
  </w:num>
  <w:num w:numId="55">
    <w:abstractNumId w:val="62"/>
  </w:num>
  <w:num w:numId="56">
    <w:abstractNumId w:val="21"/>
  </w:num>
  <w:num w:numId="57">
    <w:abstractNumId w:val="33"/>
  </w:num>
  <w:num w:numId="58">
    <w:abstractNumId w:val="50"/>
  </w:num>
  <w:num w:numId="59">
    <w:abstractNumId w:val="19"/>
  </w:num>
  <w:num w:numId="60">
    <w:abstractNumId w:val="9"/>
  </w:num>
  <w:num w:numId="61">
    <w:abstractNumId w:val="38"/>
  </w:num>
  <w:num w:numId="62">
    <w:abstractNumId w:val="56"/>
  </w:num>
  <w:num w:numId="63">
    <w:abstractNumId w:val="26"/>
  </w:num>
  <w:num w:numId="64">
    <w:abstractNumId w:val="34"/>
  </w:num>
  <w:num w:numId="65">
    <w:abstractNumId w:val="57"/>
  </w:num>
  <w:num w:numId="66">
    <w:abstractNumId w:val="37"/>
  </w:num>
  <w:num w:numId="67">
    <w:abstractNumId w:val="31"/>
  </w:num>
  <w:num w:numId="68">
    <w:abstractNumId w:val="25"/>
  </w:num>
  <w:num w:numId="69">
    <w:abstractNumId w:val="23"/>
  </w:num>
  <w:num w:numId="70">
    <w:abstractNumId w:val="4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EE0"/>
    <w:rsid w:val="00021623"/>
    <w:rsid w:val="00030B16"/>
    <w:rsid w:val="000357B9"/>
    <w:rsid w:val="00041CAA"/>
    <w:rsid w:val="000470E5"/>
    <w:rsid w:val="000514A2"/>
    <w:rsid w:val="0006002A"/>
    <w:rsid w:val="00071A64"/>
    <w:rsid w:val="0007377C"/>
    <w:rsid w:val="00074A45"/>
    <w:rsid w:val="0007534E"/>
    <w:rsid w:val="00077A34"/>
    <w:rsid w:val="00080E44"/>
    <w:rsid w:val="00087559"/>
    <w:rsid w:val="00092D13"/>
    <w:rsid w:val="000943A3"/>
    <w:rsid w:val="00096C0A"/>
    <w:rsid w:val="000A10CE"/>
    <w:rsid w:val="000B0BED"/>
    <w:rsid w:val="000C0138"/>
    <w:rsid w:val="000C016D"/>
    <w:rsid w:val="000C3DE6"/>
    <w:rsid w:val="000D32DD"/>
    <w:rsid w:val="000E156B"/>
    <w:rsid w:val="000E15D6"/>
    <w:rsid w:val="000E1847"/>
    <w:rsid w:val="000F6591"/>
    <w:rsid w:val="000F6CE1"/>
    <w:rsid w:val="00112620"/>
    <w:rsid w:val="00131629"/>
    <w:rsid w:val="00135554"/>
    <w:rsid w:val="001403C4"/>
    <w:rsid w:val="00144D09"/>
    <w:rsid w:val="00173211"/>
    <w:rsid w:val="00174278"/>
    <w:rsid w:val="001835B8"/>
    <w:rsid w:val="00186741"/>
    <w:rsid w:val="00187A94"/>
    <w:rsid w:val="0019546E"/>
    <w:rsid w:val="001A4599"/>
    <w:rsid w:val="001B116A"/>
    <w:rsid w:val="001B285B"/>
    <w:rsid w:val="001B6F1F"/>
    <w:rsid w:val="001C4CD3"/>
    <w:rsid w:val="001C536F"/>
    <w:rsid w:val="001D42FC"/>
    <w:rsid w:val="001E08C5"/>
    <w:rsid w:val="001E0FD1"/>
    <w:rsid w:val="00200A7F"/>
    <w:rsid w:val="00200F5D"/>
    <w:rsid w:val="0020634D"/>
    <w:rsid w:val="00226F28"/>
    <w:rsid w:val="00227A44"/>
    <w:rsid w:val="002722E5"/>
    <w:rsid w:val="00283269"/>
    <w:rsid w:val="002856EB"/>
    <w:rsid w:val="00290837"/>
    <w:rsid w:val="00293631"/>
    <w:rsid w:val="00296911"/>
    <w:rsid w:val="002B52A9"/>
    <w:rsid w:val="002B5839"/>
    <w:rsid w:val="002B7D02"/>
    <w:rsid w:val="002D2C09"/>
    <w:rsid w:val="002D3292"/>
    <w:rsid w:val="002E045E"/>
    <w:rsid w:val="002E0AB5"/>
    <w:rsid w:val="002E247B"/>
    <w:rsid w:val="002E3048"/>
    <w:rsid w:val="002E460B"/>
    <w:rsid w:val="002F43D1"/>
    <w:rsid w:val="002F4C8A"/>
    <w:rsid w:val="0030175F"/>
    <w:rsid w:val="00307EDA"/>
    <w:rsid w:val="003103F3"/>
    <w:rsid w:val="003124AC"/>
    <w:rsid w:val="00324A16"/>
    <w:rsid w:val="003308F6"/>
    <w:rsid w:val="003350F4"/>
    <w:rsid w:val="00337220"/>
    <w:rsid w:val="0033756A"/>
    <w:rsid w:val="00337616"/>
    <w:rsid w:val="00337AF6"/>
    <w:rsid w:val="00344E7A"/>
    <w:rsid w:val="0034756B"/>
    <w:rsid w:val="003566B2"/>
    <w:rsid w:val="00365716"/>
    <w:rsid w:val="00377D21"/>
    <w:rsid w:val="003837CD"/>
    <w:rsid w:val="00384273"/>
    <w:rsid w:val="00384C1E"/>
    <w:rsid w:val="00384DE9"/>
    <w:rsid w:val="00385E7E"/>
    <w:rsid w:val="003A4527"/>
    <w:rsid w:val="003A4A89"/>
    <w:rsid w:val="003A58C3"/>
    <w:rsid w:val="003B3737"/>
    <w:rsid w:val="003B4423"/>
    <w:rsid w:val="003C799F"/>
    <w:rsid w:val="003E0218"/>
    <w:rsid w:val="003F0D9D"/>
    <w:rsid w:val="0042563D"/>
    <w:rsid w:val="00427D8C"/>
    <w:rsid w:val="004459A7"/>
    <w:rsid w:val="00446836"/>
    <w:rsid w:val="0045383C"/>
    <w:rsid w:val="00455FAE"/>
    <w:rsid w:val="00462EC6"/>
    <w:rsid w:val="004713BF"/>
    <w:rsid w:val="00471C66"/>
    <w:rsid w:val="004957C6"/>
    <w:rsid w:val="004A66EE"/>
    <w:rsid w:val="004C28DF"/>
    <w:rsid w:val="004C4677"/>
    <w:rsid w:val="004D0949"/>
    <w:rsid w:val="004D1894"/>
    <w:rsid w:val="004E3484"/>
    <w:rsid w:val="004F4F42"/>
    <w:rsid w:val="004F7EAD"/>
    <w:rsid w:val="00503425"/>
    <w:rsid w:val="005111BB"/>
    <w:rsid w:val="00522B46"/>
    <w:rsid w:val="00522ECA"/>
    <w:rsid w:val="00532442"/>
    <w:rsid w:val="005330F6"/>
    <w:rsid w:val="00537EB3"/>
    <w:rsid w:val="005420A7"/>
    <w:rsid w:val="00544B92"/>
    <w:rsid w:val="005608BD"/>
    <w:rsid w:val="00563024"/>
    <w:rsid w:val="0059773B"/>
    <w:rsid w:val="005A3C30"/>
    <w:rsid w:val="005A5B0B"/>
    <w:rsid w:val="005B08A3"/>
    <w:rsid w:val="005D244E"/>
    <w:rsid w:val="005D4256"/>
    <w:rsid w:val="005D6A2B"/>
    <w:rsid w:val="005E2AFD"/>
    <w:rsid w:val="005F1EFB"/>
    <w:rsid w:val="006006B1"/>
    <w:rsid w:val="00601721"/>
    <w:rsid w:val="0060556C"/>
    <w:rsid w:val="00637D51"/>
    <w:rsid w:val="00640F63"/>
    <w:rsid w:val="00643BB7"/>
    <w:rsid w:val="0064507F"/>
    <w:rsid w:val="00645903"/>
    <w:rsid w:val="00651FA0"/>
    <w:rsid w:val="0065436B"/>
    <w:rsid w:val="00654F4C"/>
    <w:rsid w:val="00661336"/>
    <w:rsid w:val="006615C5"/>
    <w:rsid w:val="00661B28"/>
    <w:rsid w:val="00672C4F"/>
    <w:rsid w:val="006738A1"/>
    <w:rsid w:val="00675D68"/>
    <w:rsid w:val="006765DB"/>
    <w:rsid w:val="00676CAB"/>
    <w:rsid w:val="006919AC"/>
    <w:rsid w:val="00694B6D"/>
    <w:rsid w:val="006B50E7"/>
    <w:rsid w:val="006C1390"/>
    <w:rsid w:val="006C59B2"/>
    <w:rsid w:val="006D204D"/>
    <w:rsid w:val="006D3EB5"/>
    <w:rsid w:val="006D4D20"/>
    <w:rsid w:val="006E292D"/>
    <w:rsid w:val="007047CE"/>
    <w:rsid w:val="007055AA"/>
    <w:rsid w:val="00715350"/>
    <w:rsid w:val="0072250E"/>
    <w:rsid w:val="0072637E"/>
    <w:rsid w:val="007267D6"/>
    <w:rsid w:val="007325B1"/>
    <w:rsid w:val="00740CAF"/>
    <w:rsid w:val="007475BF"/>
    <w:rsid w:val="00750F34"/>
    <w:rsid w:val="00766C2D"/>
    <w:rsid w:val="007754BA"/>
    <w:rsid w:val="007A2E02"/>
    <w:rsid w:val="007E42DD"/>
    <w:rsid w:val="007E608A"/>
    <w:rsid w:val="007F52F1"/>
    <w:rsid w:val="007F566D"/>
    <w:rsid w:val="008052C9"/>
    <w:rsid w:val="00811419"/>
    <w:rsid w:val="00820828"/>
    <w:rsid w:val="00820AF5"/>
    <w:rsid w:val="0083473E"/>
    <w:rsid w:val="00835917"/>
    <w:rsid w:val="00840245"/>
    <w:rsid w:val="00840CB6"/>
    <w:rsid w:val="008503B7"/>
    <w:rsid w:val="00852E76"/>
    <w:rsid w:val="008543F6"/>
    <w:rsid w:val="008600B5"/>
    <w:rsid w:val="00896EB2"/>
    <w:rsid w:val="008A02CC"/>
    <w:rsid w:val="008A03D5"/>
    <w:rsid w:val="008A0805"/>
    <w:rsid w:val="008A2A37"/>
    <w:rsid w:val="008B20FE"/>
    <w:rsid w:val="008B3492"/>
    <w:rsid w:val="008C7EE0"/>
    <w:rsid w:val="008D103B"/>
    <w:rsid w:val="008D7E84"/>
    <w:rsid w:val="008E0F08"/>
    <w:rsid w:val="008F1E7D"/>
    <w:rsid w:val="008F1F31"/>
    <w:rsid w:val="00901A75"/>
    <w:rsid w:val="00912115"/>
    <w:rsid w:val="00912A79"/>
    <w:rsid w:val="00913915"/>
    <w:rsid w:val="00923530"/>
    <w:rsid w:val="00935393"/>
    <w:rsid w:val="00937553"/>
    <w:rsid w:val="00937D5E"/>
    <w:rsid w:val="00942EA8"/>
    <w:rsid w:val="00944D0A"/>
    <w:rsid w:val="00951486"/>
    <w:rsid w:val="00972210"/>
    <w:rsid w:val="00980570"/>
    <w:rsid w:val="00980B4E"/>
    <w:rsid w:val="00993660"/>
    <w:rsid w:val="00995BC8"/>
    <w:rsid w:val="009A78FD"/>
    <w:rsid w:val="009B21B9"/>
    <w:rsid w:val="009B37B6"/>
    <w:rsid w:val="009B5207"/>
    <w:rsid w:val="009D545F"/>
    <w:rsid w:val="009D74AD"/>
    <w:rsid w:val="009E2D42"/>
    <w:rsid w:val="009E3958"/>
    <w:rsid w:val="009E4BB8"/>
    <w:rsid w:val="009E5257"/>
    <w:rsid w:val="009E5756"/>
    <w:rsid w:val="009E7397"/>
    <w:rsid w:val="009F2873"/>
    <w:rsid w:val="00A13486"/>
    <w:rsid w:val="00A307C7"/>
    <w:rsid w:val="00A30CAE"/>
    <w:rsid w:val="00A30CE9"/>
    <w:rsid w:val="00A32B73"/>
    <w:rsid w:val="00A417B1"/>
    <w:rsid w:val="00A42DCE"/>
    <w:rsid w:val="00A50A92"/>
    <w:rsid w:val="00A57056"/>
    <w:rsid w:val="00A726FC"/>
    <w:rsid w:val="00A75669"/>
    <w:rsid w:val="00A82CE5"/>
    <w:rsid w:val="00A929F3"/>
    <w:rsid w:val="00A92B49"/>
    <w:rsid w:val="00A93ACB"/>
    <w:rsid w:val="00A97496"/>
    <w:rsid w:val="00AA6E03"/>
    <w:rsid w:val="00AC55C6"/>
    <w:rsid w:val="00AD13F7"/>
    <w:rsid w:val="00AF245B"/>
    <w:rsid w:val="00AF5C3B"/>
    <w:rsid w:val="00B02260"/>
    <w:rsid w:val="00B058CA"/>
    <w:rsid w:val="00B14D76"/>
    <w:rsid w:val="00B224DD"/>
    <w:rsid w:val="00B331BA"/>
    <w:rsid w:val="00B42C0A"/>
    <w:rsid w:val="00BC3973"/>
    <w:rsid w:val="00BD7568"/>
    <w:rsid w:val="00BF47B2"/>
    <w:rsid w:val="00C01315"/>
    <w:rsid w:val="00C05738"/>
    <w:rsid w:val="00C12345"/>
    <w:rsid w:val="00C22D73"/>
    <w:rsid w:val="00C23734"/>
    <w:rsid w:val="00C359CA"/>
    <w:rsid w:val="00C40F81"/>
    <w:rsid w:val="00C46DC3"/>
    <w:rsid w:val="00C52D85"/>
    <w:rsid w:val="00C652A3"/>
    <w:rsid w:val="00C67575"/>
    <w:rsid w:val="00C718C9"/>
    <w:rsid w:val="00C73B8E"/>
    <w:rsid w:val="00C74392"/>
    <w:rsid w:val="00C7625C"/>
    <w:rsid w:val="00C83B23"/>
    <w:rsid w:val="00C86978"/>
    <w:rsid w:val="00C871B6"/>
    <w:rsid w:val="00CA00B4"/>
    <w:rsid w:val="00CB2017"/>
    <w:rsid w:val="00CB6B87"/>
    <w:rsid w:val="00CD7799"/>
    <w:rsid w:val="00CE2ED8"/>
    <w:rsid w:val="00CF2E8F"/>
    <w:rsid w:val="00CF6947"/>
    <w:rsid w:val="00D01C14"/>
    <w:rsid w:val="00D078AF"/>
    <w:rsid w:val="00D156D9"/>
    <w:rsid w:val="00D20238"/>
    <w:rsid w:val="00D401C8"/>
    <w:rsid w:val="00D457CD"/>
    <w:rsid w:val="00D4731B"/>
    <w:rsid w:val="00D54413"/>
    <w:rsid w:val="00D5520F"/>
    <w:rsid w:val="00D56D40"/>
    <w:rsid w:val="00D634FF"/>
    <w:rsid w:val="00D7244A"/>
    <w:rsid w:val="00D80DD5"/>
    <w:rsid w:val="00D86C22"/>
    <w:rsid w:val="00D939B6"/>
    <w:rsid w:val="00D952B1"/>
    <w:rsid w:val="00DA0BED"/>
    <w:rsid w:val="00DA2835"/>
    <w:rsid w:val="00DA6E57"/>
    <w:rsid w:val="00DA7204"/>
    <w:rsid w:val="00DB11FE"/>
    <w:rsid w:val="00DB508F"/>
    <w:rsid w:val="00DB66C6"/>
    <w:rsid w:val="00DC2571"/>
    <w:rsid w:val="00DC7A47"/>
    <w:rsid w:val="00DD6362"/>
    <w:rsid w:val="00DE019B"/>
    <w:rsid w:val="00DF77D2"/>
    <w:rsid w:val="00E11AFC"/>
    <w:rsid w:val="00E1333B"/>
    <w:rsid w:val="00E13BAF"/>
    <w:rsid w:val="00E211B7"/>
    <w:rsid w:val="00E30E82"/>
    <w:rsid w:val="00E3621B"/>
    <w:rsid w:val="00E43E14"/>
    <w:rsid w:val="00E533AE"/>
    <w:rsid w:val="00E56676"/>
    <w:rsid w:val="00E610F1"/>
    <w:rsid w:val="00E752F6"/>
    <w:rsid w:val="00E82DBD"/>
    <w:rsid w:val="00E90CAE"/>
    <w:rsid w:val="00E9154D"/>
    <w:rsid w:val="00EB4DD6"/>
    <w:rsid w:val="00EB55B2"/>
    <w:rsid w:val="00EB7313"/>
    <w:rsid w:val="00ED5834"/>
    <w:rsid w:val="00EF09F0"/>
    <w:rsid w:val="00EF3A99"/>
    <w:rsid w:val="00EF5037"/>
    <w:rsid w:val="00EF5A06"/>
    <w:rsid w:val="00F045EF"/>
    <w:rsid w:val="00F04F5E"/>
    <w:rsid w:val="00F108EC"/>
    <w:rsid w:val="00F1130E"/>
    <w:rsid w:val="00F12D1E"/>
    <w:rsid w:val="00F23327"/>
    <w:rsid w:val="00F23D80"/>
    <w:rsid w:val="00F36447"/>
    <w:rsid w:val="00F364D9"/>
    <w:rsid w:val="00F4462F"/>
    <w:rsid w:val="00F46D9D"/>
    <w:rsid w:val="00F516BC"/>
    <w:rsid w:val="00F60C48"/>
    <w:rsid w:val="00F62269"/>
    <w:rsid w:val="00F647F2"/>
    <w:rsid w:val="00F64DBB"/>
    <w:rsid w:val="00F64EE8"/>
    <w:rsid w:val="00F71DBC"/>
    <w:rsid w:val="00F72EFF"/>
    <w:rsid w:val="00F826EC"/>
    <w:rsid w:val="00F90049"/>
    <w:rsid w:val="00F91D82"/>
    <w:rsid w:val="00FA22E0"/>
    <w:rsid w:val="00FA2FF4"/>
    <w:rsid w:val="00FB0505"/>
    <w:rsid w:val="00FB0CB2"/>
    <w:rsid w:val="00FB595C"/>
    <w:rsid w:val="00FB75C6"/>
    <w:rsid w:val="00FD1F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1DE4B"/>
  <w15:docId w15:val="{E2EFD8FE-0473-4C38-820B-42C383175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A37"/>
    <w:pPr>
      <w:spacing w:after="0" w:line="360" w:lineRule="auto"/>
      <w:ind w:firstLine="567"/>
      <w:jc w:val="both"/>
    </w:pPr>
    <w:rPr>
      <w:rFonts w:ascii="Times New Roman" w:hAnsi="Times New Roman"/>
      <w:sz w:val="24"/>
    </w:rPr>
  </w:style>
  <w:style w:type="paragraph" w:styleId="1">
    <w:name w:val="heading 1"/>
    <w:basedOn w:val="a"/>
    <w:next w:val="a"/>
    <w:link w:val="10"/>
    <w:uiPriority w:val="9"/>
    <w:qFormat/>
    <w:rsid w:val="00DB508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
    <w:next w:val="a3"/>
    <w:link w:val="12"/>
    <w:qFormat/>
    <w:rsid w:val="00DB508F"/>
    <w:pPr>
      <w:keepNext w:val="0"/>
      <w:keepLines w:val="0"/>
      <w:widowControl w:val="0"/>
      <w:autoSpaceDE w:val="0"/>
      <w:autoSpaceDN w:val="0"/>
      <w:spacing w:before="0"/>
      <w:ind w:left="1179" w:firstLine="720"/>
      <w:jc w:val="center"/>
    </w:pPr>
    <w:rPr>
      <w:rFonts w:ascii="Times New Roman" w:eastAsia="Times New Roman" w:hAnsi="Times New Roman" w:cs="Times New Roman"/>
      <w:b/>
      <w:color w:val="auto"/>
      <w:sz w:val="28"/>
      <w:szCs w:val="28"/>
    </w:rPr>
  </w:style>
  <w:style w:type="character" w:customStyle="1" w:styleId="12">
    <w:name w:val="Стиль1 Знак"/>
    <w:basedOn w:val="10"/>
    <w:link w:val="11"/>
    <w:rsid w:val="00DB508F"/>
    <w:rPr>
      <w:rFonts w:ascii="Times New Roman" w:eastAsia="Times New Roman" w:hAnsi="Times New Roman" w:cs="Times New Roman"/>
      <w:b/>
      <w:color w:val="2F5496" w:themeColor="accent1" w:themeShade="BF"/>
      <w:sz w:val="28"/>
      <w:szCs w:val="28"/>
    </w:rPr>
  </w:style>
  <w:style w:type="character" w:customStyle="1" w:styleId="10">
    <w:name w:val="Заголовок 1 Знак"/>
    <w:basedOn w:val="a0"/>
    <w:link w:val="1"/>
    <w:uiPriority w:val="9"/>
    <w:rsid w:val="00DB508F"/>
    <w:rPr>
      <w:rFonts w:asciiTheme="majorHAnsi" w:eastAsiaTheme="majorEastAsia" w:hAnsiTheme="majorHAnsi" w:cstheme="majorBidi"/>
      <w:color w:val="2F5496" w:themeColor="accent1" w:themeShade="BF"/>
      <w:sz w:val="32"/>
      <w:szCs w:val="32"/>
    </w:rPr>
  </w:style>
  <w:style w:type="paragraph" w:styleId="a3">
    <w:name w:val="Subtitle"/>
    <w:basedOn w:val="a"/>
    <w:next w:val="a"/>
    <w:link w:val="a4"/>
    <w:uiPriority w:val="11"/>
    <w:qFormat/>
    <w:rsid w:val="00E30E82"/>
    <w:pPr>
      <w:numPr>
        <w:ilvl w:val="1"/>
      </w:numPr>
      <w:spacing w:before="240"/>
      <w:ind w:firstLine="567"/>
    </w:pPr>
    <w:rPr>
      <w:rFonts w:eastAsiaTheme="minorEastAsia"/>
      <w:b/>
    </w:rPr>
  </w:style>
  <w:style w:type="character" w:customStyle="1" w:styleId="a4">
    <w:name w:val="Подзаголовок Знак"/>
    <w:basedOn w:val="a0"/>
    <w:link w:val="a3"/>
    <w:uiPriority w:val="11"/>
    <w:rsid w:val="00E30E82"/>
    <w:rPr>
      <w:rFonts w:ascii="Times New Roman" w:eastAsiaTheme="minorEastAsia" w:hAnsi="Times New Roman"/>
      <w:b/>
      <w:sz w:val="24"/>
    </w:rPr>
  </w:style>
  <w:style w:type="paragraph" w:customStyle="1" w:styleId="a5">
    <w:name w:val="Подзаголовок Тимофеев"/>
    <w:basedOn w:val="a3"/>
    <w:next w:val="a"/>
    <w:link w:val="a6"/>
    <w:qFormat/>
    <w:rsid w:val="00DB508F"/>
    <w:pPr>
      <w:widowControl w:val="0"/>
      <w:autoSpaceDE w:val="0"/>
      <w:autoSpaceDN w:val="0"/>
      <w:spacing w:line="240" w:lineRule="auto"/>
      <w:ind w:left="720"/>
    </w:pPr>
  </w:style>
  <w:style w:type="character" w:customStyle="1" w:styleId="a6">
    <w:name w:val="Подзаголовок Тимофеев Знак"/>
    <w:basedOn w:val="a4"/>
    <w:link w:val="a5"/>
    <w:rsid w:val="00DB508F"/>
    <w:rPr>
      <w:rFonts w:ascii="Times New Roman" w:eastAsiaTheme="minorEastAsia" w:hAnsi="Times New Roman"/>
      <w:b/>
      <w:color w:val="5A5A5A" w:themeColor="text1" w:themeTint="A5"/>
      <w:spacing w:val="15"/>
      <w:sz w:val="24"/>
    </w:rPr>
  </w:style>
  <w:style w:type="paragraph" w:styleId="a7">
    <w:name w:val="Body Text"/>
    <w:basedOn w:val="a"/>
    <w:link w:val="a8"/>
    <w:uiPriority w:val="1"/>
    <w:qFormat/>
    <w:rsid w:val="003E0218"/>
    <w:pPr>
      <w:widowControl w:val="0"/>
      <w:autoSpaceDE w:val="0"/>
      <w:autoSpaceDN w:val="0"/>
    </w:pPr>
    <w:rPr>
      <w:rFonts w:eastAsia="Times New Roman" w:cs="Times New Roman"/>
      <w:sz w:val="28"/>
      <w:szCs w:val="28"/>
    </w:rPr>
  </w:style>
  <w:style w:type="character" w:customStyle="1" w:styleId="a8">
    <w:name w:val="Основной текст Знак"/>
    <w:basedOn w:val="a0"/>
    <w:link w:val="a7"/>
    <w:uiPriority w:val="1"/>
    <w:rsid w:val="003E0218"/>
    <w:rPr>
      <w:rFonts w:ascii="Times New Roman" w:eastAsia="Times New Roman" w:hAnsi="Times New Roman" w:cs="Times New Roman"/>
      <w:sz w:val="28"/>
      <w:szCs w:val="28"/>
    </w:rPr>
  </w:style>
  <w:style w:type="paragraph" w:styleId="a9">
    <w:name w:val="Title"/>
    <w:basedOn w:val="1"/>
    <w:link w:val="aa"/>
    <w:uiPriority w:val="10"/>
    <w:qFormat/>
    <w:rsid w:val="007325B1"/>
    <w:pPr>
      <w:widowControl w:val="0"/>
      <w:autoSpaceDE w:val="0"/>
      <w:autoSpaceDN w:val="0"/>
      <w:spacing w:before="320"/>
      <w:ind w:firstLine="0"/>
      <w:jc w:val="center"/>
    </w:pPr>
    <w:rPr>
      <w:rFonts w:ascii="Times New Roman" w:eastAsia="Times New Roman" w:hAnsi="Times New Roman" w:cs="Times New Roman"/>
      <w:b/>
      <w:bCs/>
      <w:color w:val="auto"/>
      <w:szCs w:val="48"/>
    </w:rPr>
  </w:style>
  <w:style w:type="character" w:customStyle="1" w:styleId="aa">
    <w:name w:val="Заголовок Знак"/>
    <w:basedOn w:val="a0"/>
    <w:link w:val="a9"/>
    <w:uiPriority w:val="10"/>
    <w:rsid w:val="007325B1"/>
    <w:rPr>
      <w:rFonts w:ascii="Times New Roman" w:eastAsia="Times New Roman" w:hAnsi="Times New Roman" w:cs="Times New Roman"/>
      <w:b/>
      <w:bCs/>
      <w:sz w:val="32"/>
      <w:szCs w:val="48"/>
    </w:rPr>
  </w:style>
  <w:style w:type="paragraph" w:styleId="ab">
    <w:name w:val="header"/>
    <w:basedOn w:val="a"/>
    <w:link w:val="ac"/>
    <w:uiPriority w:val="99"/>
    <w:unhideWhenUsed/>
    <w:rsid w:val="003E0218"/>
    <w:pPr>
      <w:tabs>
        <w:tab w:val="center" w:pos="4677"/>
        <w:tab w:val="right" w:pos="9355"/>
      </w:tabs>
      <w:spacing w:line="240" w:lineRule="auto"/>
    </w:pPr>
  </w:style>
  <w:style w:type="character" w:customStyle="1" w:styleId="ac">
    <w:name w:val="Верхний колонтитул Знак"/>
    <w:basedOn w:val="a0"/>
    <w:link w:val="ab"/>
    <w:uiPriority w:val="99"/>
    <w:rsid w:val="003E0218"/>
    <w:rPr>
      <w:rFonts w:ascii="Times New Roman" w:hAnsi="Times New Roman"/>
      <w:sz w:val="24"/>
    </w:rPr>
  </w:style>
  <w:style w:type="paragraph" w:styleId="ad">
    <w:name w:val="footer"/>
    <w:basedOn w:val="a"/>
    <w:link w:val="ae"/>
    <w:uiPriority w:val="99"/>
    <w:unhideWhenUsed/>
    <w:rsid w:val="003E0218"/>
    <w:pPr>
      <w:tabs>
        <w:tab w:val="center" w:pos="4677"/>
        <w:tab w:val="right" w:pos="9355"/>
      </w:tabs>
      <w:spacing w:line="240" w:lineRule="auto"/>
    </w:pPr>
  </w:style>
  <w:style w:type="character" w:customStyle="1" w:styleId="ae">
    <w:name w:val="Нижний колонтитул Знак"/>
    <w:basedOn w:val="a0"/>
    <w:link w:val="ad"/>
    <w:uiPriority w:val="99"/>
    <w:rsid w:val="003E0218"/>
    <w:rPr>
      <w:rFonts w:ascii="Times New Roman" w:hAnsi="Times New Roman"/>
      <w:sz w:val="24"/>
    </w:rPr>
  </w:style>
  <w:style w:type="paragraph" w:styleId="af">
    <w:name w:val="List Paragraph"/>
    <w:basedOn w:val="a"/>
    <w:uiPriority w:val="34"/>
    <w:qFormat/>
    <w:rsid w:val="003E0218"/>
    <w:pPr>
      <w:ind w:left="720"/>
      <w:contextualSpacing/>
    </w:pPr>
  </w:style>
  <w:style w:type="paragraph" w:customStyle="1" w:styleId="110">
    <w:name w:val="!11!для таблиц"/>
    <w:basedOn w:val="a"/>
    <w:qFormat/>
    <w:rsid w:val="00C23734"/>
    <w:pPr>
      <w:spacing w:line="240" w:lineRule="auto"/>
      <w:ind w:firstLine="0"/>
      <w:jc w:val="center"/>
    </w:pPr>
    <w:rPr>
      <w:rFonts w:eastAsia="Calibri" w:cs="Arial"/>
      <w:sz w:val="20"/>
    </w:rPr>
  </w:style>
  <w:style w:type="paragraph" w:customStyle="1" w:styleId="af0">
    <w:name w:val="!!_Текст"/>
    <w:basedOn w:val="a"/>
    <w:link w:val="af1"/>
    <w:qFormat/>
    <w:rsid w:val="00D401C8"/>
    <w:pPr>
      <w:spacing w:line="240" w:lineRule="auto"/>
      <w:ind w:firstLine="709"/>
    </w:pPr>
    <w:rPr>
      <w:rFonts w:eastAsia="Arial" w:cs="Times New Roman"/>
      <w:noProof/>
      <w:sz w:val="22"/>
      <w:lang w:val="x-none" w:eastAsia="x-none" w:bidi="ru-RU"/>
    </w:rPr>
  </w:style>
  <w:style w:type="character" w:customStyle="1" w:styleId="af1">
    <w:name w:val="!!_Текст Знак"/>
    <w:link w:val="af0"/>
    <w:rsid w:val="00D401C8"/>
    <w:rPr>
      <w:rFonts w:ascii="Times New Roman" w:eastAsia="Arial" w:hAnsi="Times New Roman" w:cs="Times New Roman"/>
      <w:noProof/>
      <w:lang w:val="x-none" w:eastAsia="x-none" w:bidi="ru-RU"/>
    </w:rPr>
  </w:style>
  <w:style w:type="table" w:styleId="af2">
    <w:name w:val="Table Grid"/>
    <w:basedOn w:val="a1"/>
    <w:uiPriority w:val="59"/>
    <w:rsid w:val="004C28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uiPriority w:val="99"/>
    <w:rsid w:val="002F43D1"/>
    <w:rPr>
      <w:rFonts w:ascii="Unknown" w:hAnsi="Unknown" w:cs="Unknown"/>
      <w:spacing w:val="-10"/>
      <w:sz w:val="24"/>
      <w:szCs w:val="24"/>
    </w:rPr>
  </w:style>
  <w:style w:type="character" w:customStyle="1" w:styleId="FontStyle82">
    <w:name w:val="Font Style82"/>
    <w:uiPriority w:val="99"/>
    <w:rsid w:val="002F43D1"/>
    <w:rPr>
      <w:rFonts w:ascii="Unknown" w:hAnsi="Unknown" w:cs="Unknown"/>
      <w:sz w:val="18"/>
      <w:szCs w:val="18"/>
    </w:rPr>
  </w:style>
  <w:style w:type="character" w:customStyle="1" w:styleId="FontStyle81">
    <w:name w:val="Font Style81"/>
    <w:uiPriority w:val="99"/>
    <w:rsid w:val="002F43D1"/>
    <w:rPr>
      <w:rFonts w:ascii="Unknown" w:hAnsi="Unknown" w:cs="Unknown"/>
      <w:b/>
      <w:bCs/>
      <w:sz w:val="18"/>
      <w:szCs w:val="18"/>
    </w:rPr>
  </w:style>
  <w:style w:type="character" w:customStyle="1" w:styleId="FontStyle80">
    <w:name w:val="Font Style80"/>
    <w:uiPriority w:val="99"/>
    <w:rsid w:val="00942EA8"/>
    <w:rPr>
      <w:rFonts w:ascii="Unknown" w:hAnsi="Unknown" w:cs="Unknown"/>
      <w:sz w:val="18"/>
      <w:szCs w:val="18"/>
    </w:rPr>
  </w:style>
  <w:style w:type="paragraph" w:styleId="af3">
    <w:name w:val="TOC Heading"/>
    <w:basedOn w:val="1"/>
    <w:next w:val="a"/>
    <w:uiPriority w:val="39"/>
    <w:unhideWhenUsed/>
    <w:qFormat/>
    <w:rsid w:val="007325B1"/>
    <w:pPr>
      <w:spacing w:line="259" w:lineRule="auto"/>
      <w:ind w:firstLine="0"/>
      <w:jc w:val="left"/>
      <w:outlineLvl w:val="9"/>
    </w:pPr>
    <w:rPr>
      <w:lang w:eastAsia="ru-RU"/>
    </w:rPr>
  </w:style>
  <w:style w:type="paragraph" w:styleId="13">
    <w:name w:val="toc 1"/>
    <w:basedOn w:val="a"/>
    <w:next w:val="a"/>
    <w:autoRedefine/>
    <w:uiPriority w:val="39"/>
    <w:unhideWhenUsed/>
    <w:rsid w:val="007325B1"/>
    <w:pPr>
      <w:tabs>
        <w:tab w:val="right" w:leader="dot" w:pos="9627"/>
      </w:tabs>
      <w:spacing w:after="100"/>
    </w:pPr>
  </w:style>
  <w:style w:type="character" w:styleId="af4">
    <w:name w:val="Hyperlink"/>
    <w:basedOn w:val="a0"/>
    <w:uiPriority w:val="99"/>
    <w:unhideWhenUsed/>
    <w:rsid w:val="007325B1"/>
    <w:rPr>
      <w:color w:val="0563C1" w:themeColor="hyperlink"/>
      <w:u w:val="single"/>
    </w:rPr>
  </w:style>
  <w:style w:type="character" w:styleId="af5">
    <w:name w:val="Book Title"/>
    <w:basedOn w:val="a0"/>
    <w:uiPriority w:val="33"/>
    <w:qFormat/>
    <w:rsid w:val="007325B1"/>
    <w:rPr>
      <w:b/>
      <w:bCs/>
      <w:i/>
      <w:iCs/>
      <w:spacing w:val="5"/>
    </w:rPr>
  </w:style>
  <w:style w:type="paragraph" w:styleId="af6">
    <w:name w:val="Balloon Text"/>
    <w:basedOn w:val="a"/>
    <w:link w:val="af7"/>
    <w:uiPriority w:val="99"/>
    <w:semiHidden/>
    <w:unhideWhenUsed/>
    <w:rsid w:val="00DA0BED"/>
    <w:pPr>
      <w:spacing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DA0BED"/>
    <w:rPr>
      <w:rFonts w:ascii="Tahoma" w:hAnsi="Tahoma" w:cs="Tahoma"/>
      <w:sz w:val="16"/>
      <w:szCs w:val="16"/>
    </w:rPr>
  </w:style>
  <w:style w:type="character" w:styleId="af8">
    <w:name w:val="Placeholder Text"/>
    <w:basedOn w:val="a0"/>
    <w:uiPriority w:val="99"/>
    <w:semiHidden/>
    <w:rsid w:val="003A4A89"/>
    <w:rPr>
      <w:color w:val="808080"/>
    </w:rPr>
  </w:style>
  <w:style w:type="character" w:styleId="af9">
    <w:name w:val="annotation reference"/>
    <w:basedOn w:val="a0"/>
    <w:uiPriority w:val="99"/>
    <w:semiHidden/>
    <w:unhideWhenUsed/>
    <w:rsid w:val="004713BF"/>
    <w:rPr>
      <w:sz w:val="16"/>
      <w:szCs w:val="16"/>
    </w:rPr>
  </w:style>
  <w:style w:type="paragraph" w:styleId="afa">
    <w:name w:val="annotation text"/>
    <w:basedOn w:val="a"/>
    <w:link w:val="afb"/>
    <w:uiPriority w:val="99"/>
    <w:unhideWhenUsed/>
    <w:rsid w:val="004713BF"/>
    <w:pPr>
      <w:spacing w:line="240" w:lineRule="auto"/>
    </w:pPr>
    <w:rPr>
      <w:sz w:val="20"/>
      <w:szCs w:val="20"/>
    </w:rPr>
  </w:style>
  <w:style w:type="character" w:customStyle="1" w:styleId="afb">
    <w:name w:val="Текст примечания Знак"/>
    <w:basedOn w:val="a0"/>
    <w:link w:val="afa"/>
    <w:uiPriority w:val="99"/>
    <w:rsid w:val="004713BF"/>
    <w:rPr>
      <w:rFonts w:ascii="Times New Roman" w:hAnsi="Times New Roman"/>
      <w:sz w:val="20"/>
      <w:szCs w:val="20"/>
    </w:rPr>
  </w:style>
  <w:style w:type="paragraph" w:styleId="afc">
    <w:name w:val="annotation subject"/>
    <w:basedOn w:val="afa"/>
    <w:next w:val="afa"/>
    <w:link w:val="afd"/>
    <w:uiPriority w:val="99"/>
    <w:semiHidden/>
    <w:unhideWhenUsed/>
    <w:rsid w:val="004713BF"/>
    <w:rPr>
      <w:b/>
      <w:bCs/>
    </w:rPr>
  </w:style>
  <w:style w:type="character" w:customStyle="1" w:styleId="afd">
    <w:name w:val="Тема примечания Знак"/>
    <w:basedOn w:val="afb"/>
    <w:link w:val="afc"/>
    <w:uiPriority w:val="99"/>
    <w:semiHidden/>
    <w:rsid w:val="004713B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29006">
      <w:bodyDiv w:val="1"/>
      <w:marLeft w:val="0"/>
      <w:marRight w:val="0"/>
      <w:marTop w:val="0"/>
      <w:marBottom w:val="0"/>
      <w:divBdr>
        <w:top w:val="none" w:sz="0" w:space="0" w:color="auto"/>
        <w:left w:val="none" w:sz="0" w:space="0" w:color="auto"/>
        <w:bottom w:val="none" w:sz="0" w:space="0" w:color="auto"/>
        <w:right w:val="none" w:sz="0" w:space="0" w:color="auto"/>
      </w:divBdr>
    </w:div>
    <w:div w:id="73287261">
      <w:bodyDiv w:val="1"/>
      <w:marLeft w:val="0"/>
      <w:marRight w:val="0"/>
      <w:marTop w:val="0"/>
      <w:marBottom w:val="0"/>
      <w:divBdr>
        <w:top w:val="none" w:sz="0" w:space="0" w:color="auto"/>
        <w:left w:val="none" w:sz="0" w:space="0" w:color="auto"/>
        <w:bottom w:val="none" w:sz="0" w:space="0" w:color="auto"/>
        <w:right w:val="none" w:sz="0" w:space="0" w:color="auto"/>
      </w:divBdr>
    </w:div>
    <w:div w:id="244188168">
      <w:bodyDiv w:val="1"/>
      <w:marLeft w:val="0"/>
      <w:marRight w:val="0"/>
      <w:marTop w:val="0"/>
      <w:marBottom w:val="0"/>
      <w:divBdr>
        <w:top w:val="none" w:sz="0" w:space="0" w:color="auto"/>
        <w:left w:val="none" w:sz="0" w:space="0" w:color="auto"/>
        <w:bottom w:val="none" w:sz="0" w:space="0" w:color="auto"/>
        <w:right w:val="none" w:sz="0" w:space="0" w:color="auto"/>
      </w:divBdr>
    </w:div>
    <w:div w:id="323633265">
      <w:bodyDiv w:val="1"/>
      <w:marLeft w:val="0"/>
      <w:marRight w:val="0"/>
      <w:marTop w:val="0"/>
      <w:marBottom w:val="0"/>
      <w:divBdr>
        <w:top w:val="none" w:sz="0" w:space="0" w:color="auto"/>
        <w:left w:val="none" w:sz="0" w:space="0" w:color="auto"/>
        <w:bottom w:val="none" w:sz="0" w:space="0" w:color="auto"/>
        <w:right w:val="none" w:sz="0" w:space="0" w:color="auto"/>
      </w:divBdr>
    </w:div>
    <w:div w:id="671491207">
      <w:bodyDiv w:val="1"/>
      <w:marLeft w:val="0"/>
      <w:marRight w:val="0"/>
      <w:marTop w:val="0"/>
      <w:marBottom w:val="0"/>
      <w:divBdr>
        <w:top w:val="none" w:sz="0" w:space="0" w:color="auto"/>
        <w:left w:val="none" w:sz="0" w:space="0" w:color="auto"/>
        <w:bottom w:val="none" w:sz="0" w:space="0" w:color="auto"/>
        <w:right w:val="none" w:sz="0" w:space="0" w:color="auto"/>
      </w:divBdr>
    </w:div>
    <w:div w:id="688920064">
      <w:bodyDiv w:val="1"/>
      <w:marLeft w:val="0"/>
      <w:marRight w:val="0"/>
      <w:marTop w:val="0"/>
      <w:marBottom w:val="0"/>
      <w:divBdr>
        <w:top w:val="none" w:sz="0" w:space="0" w:color="auto"/>
        <w:left w:val="none" w:sz="0" w:space="0" w:color="auto"/>
        <w:bottom w:val="none" w:sz="0" w:space="0" w:color="auto"/>
        <w:right w:val="none" w:sz="0" w:space="0" w:color="auto"/>
      </w:divBdr>
    </w:div>
    <w:div w:id="845293871">
      <w:bodyDiv w:val="1"/>
      <w:marLeft w:val="0"/>
      <w:marRight w:val="0"/>
      <w:marTop w:val="0"/>
      <w:marBottom w:val="0"/>
      <w:divBdr>
        <w:top w:val="none" w:sz="0" w:space="0" w:color="auto"/>
        <w:left w:val="none" w:sz="0" w:space="0" w:color="auto"/>
        <w:bottom w:val="none" w:sz="0" w:space="0" w:color="auto"/>
        <w:right w:val="none" w:sz="0" w:space="0" w:color="auto"/>
      </w:divBdr>
    </w:div>
    <w:div w:id="867523757">
      <w:bodyDiv w:val="1"/>
      <w:marLeft w:val="0"/>
      <w:marRight w:val="0"/>
      <w:marTop w:val="0"/>
      <w:marBottom w:val="0"/>
      <w:divBdr>
        <w:top w:val="none" w:sz="0" w:space="0" w:color="auto"/>
        <w:left w:val="none" w:sz="0" w:space="0" w:color="auto"/>
        <w:bottom w:val="none" w:sz="0" w:space="0" w:color="auto"/>
        <w:right w:val="none" w:sz="0" w:space="0" w:color="auto"/>
      </w:divBdr>
    </w:div>
    <w:div w:id="944118447">
      <w:bodyDiv w:val="1"/>
      <w:marLeft w:val="0"/>
      <w:marRight w:val="0"/>
      <w:marTop w:val="0"/>
      <w:marBottom w:val="0"/>
      <w:divBdr>
        <w:top w:val="none" w:sz="0" w:space="0" w:color="auto"/>
        <w:left w:val="none" w:sz="0" w:space="0" w:color="auto"/>
        <w:bottom w:val="none" w:sz="0" w:space="0" w:color="auto"/>
        <w:right w:val="none" w:sz="0" w:space="0" w:color="auto"/>
      </w:divBdr>
    </w:div>
    <w:div w:id="1612862532">
      <w:bodyDiv w:val="1"/>
      <w:marLeft w:val="0"/>
      <w:marRight w:val="0"/>
      <w:marTop w:val="0"/>
      <w:marBottom w:val="0"/>
      <w:divBdr>
        <w:top w:val="none" w:sz="0" w:space="0" w:color="auto"/>
        <w:left w:val="none" w:sz="0" w:space="0" w:color="auto"/>
        <w:bottom w:val="none" w:sz="0" w:space="0" w:color="auto"/>
        <w:right w:val="none" w:sz="0" w:space="0" w:color="auto"/>
      </w:divBdr>
    </w:div>
    <w:div w:id="1795054444">
      <w:bodyDiv w:val="1"/>
      <w:marLeft w:val="0"/>
      <w:marRight w:val="0"/>
      <w:marTop w:val="0"/>
      <w:marBottom w:val="0"/>
      <w:divBdr>
        <w:top w:val="none" w:sz="0" w:space="0" w:color="auto"/>
        <w:left w:val="none" w:sz="0" w:space="0" w:color="auto"/>
        <w:bottom w:val="none" w:sz="0" w:space="0" w:color="auto"/>
        <w:right w:val="none" w:sz="0" w:space="0" w:color="auto"/>
      </w:divBdr>
    </w:div>
    <w:div w:id="1889759335">
      <w:bodyDiv w:val="1"/>
      <w:marLeft w:val="0"/>
      <w:marRight w:val="0"/>
      <w:marTop w:val="0"/>
      <w:marBottom w:val="0"/>
      <w:divBdr>
        <w:top w:val="none" w:sz="0" w:space="0" w:color="auto"/>
        <w:left w:val="none" w:sz="0" w:space="0" w:color="auto"/>
        <w:bottom w:val="none" w:sz="0" w:space="0" w:color="auto"/>
        <w:right w:val="none" w:sz="0" w:space="0" w:color="auto"/>
      </w:divBdr>
    </w:div>
    <w:div w:id="199795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ownloads\&#1042;&#1072;&#1089;&#1080;&#1085;&#1072;%20&#1088;&#1072;&#1073;&#1086;&#1090;&#1072;\&#1057;&#1093;&#1077;&#1084;&#1072;%20&#1090;&#1077;&#1087;&#1083;&#1086;&#1089;&#1085;&#1072;&#1073;&#1078;&#1077;&#1085;&#1080;&#1103;%20&#1040;&#1085;&#1072;&#1076;&#1099;&#1088;&#1100;\&#1042;&#1089;&#1087;&#1086;&#1084;&#1086;&#1075;&#1072;&#1090;&#1077;&#1083;&#1100;&#1085;&#1072;&#1103;%20&#1090;&#1072;&#1073;&#1083;&#1080;&#1094;&#1072;%20&#1040;&#1085;&#1072;&#1076;&#1099;&#1088;&#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1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728-4164-8214-9EC3415A6BE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728-4164-8214-9EC3415A6BE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728-4164-8214-9EC3415A6BE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0728-4164-8214-9EC3415A6BE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728-4164-8214-9EC3415A6BE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Лист9!$A$32:$A$36</c:f>
              <c:strCache>
                <c:ptCount val="5"/>
                <c:pt idx="0">
                  <c:v>Население</c:v>
                </c:pt>
                <c:pt idx="1">
                  <c:v>Бюджетные организации</c:v>
                </c:pt>
                <c:pt idx="2">
                  <c:v>Прочие потребители</c:v>
                </c:pt>
                <c:pt idx="3">
                  <c:v>Собственные нужды</c:v>
                </c:pt>
                <c:pt idx="4">
                  <c:v>Потери</c:v>
                </c:pt>
              </c:strCache>
            </c:strRef>
          </c:cat>
          <c:val>
            <c:numRef>
              <c:f>Лист9!$B$32:$B$36</c:f>
              <c:numCache>
                <c:formatCode>#,##0</c:formatCode>
                <c:ptCount val="5"/>
                <c:pt idx="0">
                  <c:v>705508</c:v>
                </c:pt>
                <c:pt idx="1">
                  <c:v>164437</c:v>
                </c:pt>
                <c:pt idx="2">
                  <c:v>158622</c:v>
                </c:pt>
                <c:pt idx="3" formatCode="General">
                  <c:v>37797</c:v>
                </c:pt>
                <c:pt idx="4" formatCode="General">
                  <c:v>80422</c:v>
                </c:pt>
              </c:numCache>
            </c:numRef>
          </c:val>
          <c:extLst>
            <c:ext xmlns:c16="http://schemas.microsoft.com/office/drawing/2014/chart" uri="{C3380CC4-5D6E-409C-BE32-E72D297353CC}">
              <c16:uniqueId val="{0000000A-0728-4164-8214-9EC3415A6BEE}"/>
            </c:ext>
          </c:extLst>
        </c:ser>
        <c:dLbls>
          <c:showLegendKey val="0"/>
          <c:showVal val="0"/>
          <c:showCatName val="0"/>
          <c:showSerName val="0"/>
          <c:showPercent val="0"/>
          <c:showBubbleSize val="0"/>
          <c:showLeaderLines val="1"/>
        </c:dLbls>
        <c:firstSliceAng val="1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A847-C491-4CF7-B4E8-FB9A71A0C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124</Pages>
  <Words>31605</Words>
  <Characters>180151</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 Тимофеев</dc:creator>
  <cp:keywords/>
  <dc:description/>
  <cp:lastModifiedBy>Алексей Пащенко Сергеевич</cp:lastModifiedBy>
  <cp:revision>19</cp:revision>
  <dcterms:created xsi:type="dcterms:W3CDTF">2023-07-02T15:10:00Z</dcterms:created>
  <dcterms:modified xsi:type="dcterms:W3CDTF">2023-09-29T03:38:00Z</dcterms:modified>
</cp:coreProperties>
</file>